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8" w:rsidRPr="00A87C10" w:rsidRDefault="000616E8" w:rsidP="00BC14C1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olor w:val="auto"/>
          <w:sz w:val="20"/>
          <w:szCs w:val="20"/>
        </w:rPr>
        <w:t>CORREIÇÃO GERAL ORDINÁRIA</w:t>
      </w:r>
    </w:p>
    <w:p w:rsidR="00344605" w:rsidRPr="00A87C10" w:rsidRDefault="00344605" w:rsidP="000616E8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CORREIÇÃO ORDINÁRIA: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início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:        ____/_____/____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término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>:   ____/_____/____</w:t>
      </w:r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FC32E9" w:rsidRPr="00A87C10" w:rsidTr="00E64256">
        <w:trPr>
          <w:trHeight w:val="3941"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</w:p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  <w:t>IDENTIFICAÇÃO</w:t>
            </w:r>
          </w:p>
          <w:p w:rsidR="000616E8" w:rsidRPr="00A87C10" w:rsidRDefault="000616E8" w:rsidP="00846C04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COMARCA: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C9384E">
            <w:pPr>
              <w:shd w:val="clear" w:color="auto" w:fill="FFFFFF"/>
              <w:tabs>
                <w:tab w:val="left" w:pos="8436"/>
              </w:tabs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ENDEREÇO DA 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BAIRRO: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CIDADE: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CEP: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TEL.: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JUIZ QUE REALIZOU A CORREIÇÃO: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CHEFE DE SERVENTIA/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ENCARREGADO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SUBSTITUTO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(NOME E MATRÍCULA):</w:t>
            </w: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 w:cs="Arial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3752BD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>Unidade Certificada: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7D389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Sim    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7D389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405DE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Foi implementada RAD (no caso da </w:t>
            </w:r>
            <w:r w:rsidR="00405DE4" w:rsidRPr="00A87C10">
              <w:rPr>
                <w:rFonts w:ascii="Fonte Ecológica Spranq" w:hAnsi="Fonte Ecológica Spranq"/>
                <w:b/>
                <w:bCs/>
                <w:sz w:val="20"/>
              </w:rPr>
              <w:t>serventia</w:t>
            </w: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 não ser certificada):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7D389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Sim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  <w:t xml:space="preserve">           </w:t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7D389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A87C10" w:rsidRDefault="00FC32E9" w:rsidP="0076524C">
      <w:pPr>
        <w:numPr>
          <w:ilvl w:val="0"/>
          <w:numId w:val="6"/>
        </w:numPr>
        <w:spacing w:before="360" w:after="120" w:line="360" w:lineRule="auto"/>
        <w:ind w:left="568" w:hanging="284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FORÇA DE TRABALHO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2552"/>
      </w:tblGrid>
      <w:tr w:rsidR="000616E8" w:rsidRPr="00A87C10" w:rsidTr="00C9384E">
        <w:trPr>
          <w:trHeight w:val="578"/>
        </w:trPr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Equipe da unidade (nome e matrícula):</w:t>
            </w:r>
          </w:p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 xml:space="preserve">*Listar os nomes e atividades dos integrantes da equipe e informar a área de       atuação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 Estava presente?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1C7DE3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1C7DE3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</w:tbl>
    <w:p w:rsidR="002B570F" w:rsidRPr="00A87C10" w:rsidRDefault="002B570F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1179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numPr>
                <w:ilvl w:val="0"/>
                <w:numId w:val="7"/>
              </w:numPr>
              <w:tabs>
                <w:tab w:val="left" w:pos="252"/>
                <w:tab w:val="left" w:pos="567"/>
              </w:tabs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lastRenderedPageBreak/>
              <w:t xml:space="preserve"> Todos os servidores lotados na unidade exercem as atribuições, exclusivamente, administrativamente?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:rsidR="0021258D" w:rsidRPr="00A87C10" w:rsidRDefault="0021258D" w:rsidP="0021258D">
            <w:pPr>
              <w:tabs>
                <w:tab w:val="left" w:pos="252"/>
                <w:tab w:val="left" w:pos="567"/>
              </w:tabs>
              <w:ind w:left="39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  <w:p w:rsidR="0021258D" w:rsidRPr="00A87C10" w:rsidRDefault="0021258D" w:rsidP="0021258D">
            <w:pPr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algum servidor exerce as funções no gabinete, que não sejam referentes às atribuições administrativas.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8" w:rsidRPr="00A87C10" w:rsidRDefault="000616E8" w:rsidP="0021258D">
            <w:pPr>
              <w:tabs>
                <w:tab w:val="left" w:pos="596"/>
              </w:tabs>
              <w:spacing w:before="60" w:after="60"/>
              <w:ind w:left="493" w:hanging="60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  <w:p w:rsidR="000616E8" w:rsidRPr="00A87C10" w:rsidRDefault="000616E8" w:rsidP="000616E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pStyle w:val="NormalTJERJ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ind w:left="284" w:hanging="284"/>
              <w:rPr>
                <w:rFonts w:ascii="Fonte Ecológica Spranq" w:hAnsi="Fonte Ecológica Spranq" w:cs="Arial"/>
                <w:b/>
                <w:sz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</w:rPr>
              <w:t>A força de trabalho está adequada ao Estudo de Lotação vigente?</w:t>
            </w:r>
          </w:p>
          <w:p w:rsidR="0021258D" w:rsidRPr="00A87C10" w:rsidRDefault="0021258D" w:rsidP="00846C04">
            <w:pPr>
              <w:pStyle w:val="Ttulo2"/>
              <w:spacing w:before="0" w:line="240" w:lineRule="auto"/>
              <w:ind w:left="142"/>
              <w:rPr>
                <w:rFonts w:ascii="Fonte Ecológica Spranq" w:hAnsi="Fonte Ecológica Spranq" w:cs="Arial"/>
                <w:b w:val="0"/>
                <w:noProof/>
              </w:rPr>
            </w:pPr>
            <w:r w:rsidRPr="00A87C10">
              <w:rPr>
                <w:rFonts w:ascii="Fonte Ecológica Spranq" w:hAnsi="Fonte Ecológica Spranq" w:cs="Arial"/>
                <w:b w:val="0"/>
                <w:noProof/>
              </w:rPr>
              <w:t xml:space="preserve"> Em caso negativo, esclarecer se está acima ou abaixo do ideal, segundo o estudo. (Provimento CGJ 28/2019, publicado em 04/06/2019 - Disponível no site do TJ, em Consulta/Atos Oficiais do PJERJ)</w:t>
            </w:r>
          </w:p>
          <w:p w:rsidR="00E64256" w:rsidRPr="00A87C10" w:rsidRDefault="00E64256" w:rsidP="0021258D">
            <w:pPr>
              <w:tabs>
                <w:tab w:val="num" w:pos="360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344605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tabs>
                <w:tab w:val="num" w:pos="360"/>
              </w:tabs>
              <w:spacing w:before="60" w:after="60"/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lotação real da serventia confere com o Quadro de Lotações?</w:t>
            </w:r>
          </w:p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 listagem confere exatamente com os servidores e estagiários que constam no sistema no momento da Inpeção.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0F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DC7334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0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="000804D8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  <w:p w:rsidR="002B570F" w:rsidRPr="00A87C10" w:rsidRDefault="002B570F" w:rsidP="000804D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44605" w:rsidRPr="00A87C10" w:rsidTr="00C9384E">
        <w:trPr>
          <w:trHeight w:val="65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OBS: *Em caso negativo, informe as divergências.</w:t>
            </w:r>
          </w:p>
        </w:tc>
      </w:tr>
      <w:tr w:rsidR="00344605" w:rsidRPr="00A87C10" w:rsidTr="00C9384E">
        <w:trPr>
          <w:trHeight w:val="313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E9" w:rsidRPr="00A87C10" w:rsidRDefault="00FC32E9" w:rsidP="00FC32E9">
            <w:pPr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</w:p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Todos os servidores trabalham em horário regular, presencialmente e/ou sem restrições,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00B050"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nos termos do art. 26 do Ato Normativo TJ 3/2009?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(8 horas diárias, com horário de almoço; no período entre 09:00 e 20:00; com 70% dos servidores no horário de atendimento ao público; com vedação de 7 horas ininterruptas (Ato Normativo TJ 15/2013)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0804D8" w:rsidP="00DC7334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7D389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1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344605" w:rsidRPr="00A87C10" w:rsidRDefault="00344605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A87C10" w:rsidRDefault="000616E8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A87C10" w:rsidRDefault="00344605" w:rsidP="00064C88">
      <w:pPr>
        <w:spacing w:before="60" w:after="60"/>
        <w:ind w:firstLine="142"/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A87C10">
        <w:rPr>
          <w:rFonts w:ascii="Fonte Ecológica Spranq" w:hAnsi="Fonte Ecológica Spranq" w:cs="Arial"/>
          <w:noProof/>
          <w:sz w:val="20"/>
          <w:szCs w:val="20"/>
        </w:rPr>
        <w:t>Quantidade total de servidores em qualquer das condições acima listadas: _____</w:t>
      </w:r>
      <w:r w:rsidR="00B066BC" w:rsidRPr="00A87C10">
        <w:rPr>
          <w:rFonts w:ascii="Fonte Ecológica Spranq" w:hAnsi="Fonte Ecológica Spranq" w:cs="Arial"/>
          <w:noProof/>
          <w:sz w:val="20"/>
          <w:szCs w:val="20"/>
        </w:rPr>
        <w:t>____</w:t>
      </w:r>
    </w:p>
    <w:p w:rsidR="00344605" w:rsidRPr="00A87C10" w:rsidRDefault="00344605" w:rsidP="00344605">
      <w:pPr>
        <w:rPr>
          <w:rFonts w:ascii="Fonte Ecológica Spranq" w:hAnsi="Fonte Ecológica Spranq"/>
          <w:sz w:val="20"/>
          <w:szCs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1446"/>
        <w:gridCol w:w="1557"/>
        <w:gridCol w:w="1562"/>
        <w:gridCol w:w="1842"/>
      </w:tblGrid>
      <w:tr w:rsidR="00344605" w:rsidRPr="00A87C10" w:rsidTr="001C7DE3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Servidor(es) na condição listada: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Processo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natureza da restrição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1C7DE3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Definitiva (D) ou </w:t>
            </w:r>
            <w:r w:rsidR="001C7DE3">
              <w:rPr>
                <w:rFonts w:ascii="Fonte Ecológica Spranq" w:hAnsi="Fonte Ecológica Spranq" w:cs="Arial"/>
                <w:noProof/>
                <w:sz w:val="20"/>
                <w:szCs w:val="20"/>
              </w:rPr>
              <w:t>T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emporária (T)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do início:</w:t>
            </w:r>
          </w:p>
        </w:tc>
      </w:tr>
      <w:tr w:rsidR="00344605" w:rsidRPr="00A87C10" w:rsidTr="001C7DE3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0804D8" w:rsidRPr="00A87C10" w:rsidTr="001C7DE3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0616E8" w:rsidRPr="00A87C10" w:rsidRDefault="000616E8" w:rsidP="0080302B">
      <w:pPr>
        <w:pStyle w:val="NormalTJERJ"/>
        <w:ind w:right="282"/>
        <w:rPr>
          <w:rFonts w:ascii="Fonte Ecológica Spranq" w:hAnsi="Fonte Ecológica Spranq" w:cs="Arial"/>
          <w:sz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2"/>
        <w:gridCol w:w="2125"/>
      </w:tblGrid>
      <w:tr w:rsidR="000616E8" w:rsidRPr="00A87C10" w:rsidTr="003D1C22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Há servidor readaptado na serventia? 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tipo de readaptação.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550D8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550D8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A87C10" w:rsidTr="003D1C22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Há pessoas estranhas (sem vínculo), funcionário terceirizado ou de outro órgão trabalhando no órgão?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Em caso positivo, quantos?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Discriminar nome(s) e origem.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550D8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550D8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550D8F" w:rsidRPr="00A87C10" w:rsidTr="003D1C22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0D8F" w:rsidRPr="00A87C10" w:rsidRDefault="00550D8F" w:rsidP="00550D8F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Há servidor respondendo à sindicância e/ou processo administrativo na serventia?</w:t>
            </w:r>
          </w:p>
          <w:p w:rsidR="00550D8F" w:rsidRPr="00A87C10" w:rsidRDefault="00550D8F" w:rsidP="00550D8F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número do processo administrativo.</w:t>
            </w:r>
          </w:p>
          <w:p w:rsidR="00550D8F" w:rsidRPr="00A87C10" w:rsidRDefault="00550D8F" w:rsidP="00550D8F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0D8F" w:rsidRPr="00A87C10" w:rsidRDefault="00550D8F" w:rsidP="00550D8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550D8F" w:rsidRPr="00A87C10" w:rsidRDefault="00550D8F" w:rsidP="00550D8F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7072C" w:rsidRPr="00A87C10" w:rsidRDefault="00FC32E9" w:rsidP="00DF410D">
      <w:pPr>
        <w:pStyle w:val="Ttulo2"/>
        <w:numPr>
          <w:ilvl w:val="0"/>
          <w:numId w:val="9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GERÊNCIA</w:t>
      </w:r>
      <w:r w:rsidR="0007072C" w:rsidRPr="00A87C10">
        <w:rPr>
          <w:rFonts w:ascii="Fonte Ecológica Spranq" w:hAnsi="Fonte Ecológica Spranq" w:cs="Arial"/>
        </w:rPr>
        <w:t xml:space="preserve"> </w:t>
      </w:r>
    </w:p>
    <w:tbl>
      <w:tblPr>
        <w:tblW w:w="9566" w:type="dxa"/>
        <w:jc w:val="center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FC32E9" w:rsidRPr="00A87C10" w:rsidTr="00D558C7">
        <w:trPr>
          <w:trHeight w:val="748"/>
          <w:jc w:val="center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3D1C22">
            <w:pPr>
              <w:pStyle w:val="NormalTJERJ"/>
              <w:numPr>
                <w:ilvl w:val="0"/>
                <w:numId w:val="8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A documentação exigida no inciso V do art. 175 da CNCGJ está devidamente afixada no quadro de publicidade do cartório? </w:t>
            </w:r>
          </w:p>
        </w:tc>
      </w:tr>
      <w:tr w:rsidR="00FC32E9" w:rsidRPr="00A87C10" w:rsidTr="00D558C7">
        <w:trPr>
          <w:jc w:val="center"/>
        </w:trPr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0" w:rsidRDefault="008921A0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Horário individual dos servidores</w:t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8921A0" w:rsidRPr="00A87C10" w:rsidRDefault="008921A0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Tabela de Custas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Demais atos da serventia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Atos Normativos referentes às atribuições da serventia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682CC8" w:rsidRPr="00A87C10" w:rsidRDefault="00682CC8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D558C7">
        <w:trPr>
          <w:jc w:val="center"/>
        </w:trPr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b) Com respeito à documentação em geral, a </w:t>
            </w:r>
            <w:r w:rsidR="0078799D" w:rsidRPr="00A87C10">
              <w:rPr>
                <w:rFonts w:ascii="Fonte Ecológica Spranq" w:hAnsi="Fonte Ecológica Spranq" w:cs="Arial"/>
                <w:sz w:val="20"/>
              </w:rPr>
              <w:t>unidade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cumpre o disposto nos artigos 174 e seguintes da CNCGJ? (livros e pastas)</w:t>
            </w:r>
          </w:p>
          <w:p w:rsidR="00CA2BB3" w:rsidRPr="00A87C10" w:rsidRDefault="00CA2BB3" w:rsidP="00064C8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D558C7">
        <w:trPr>
          <w:jc w:val="center"/>
        </w:trPr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c) Os livros obrigatórios estão regularizados?</w:t>
            </w:r>
            <w:r w:rsidRPr="00A87C1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(termo de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abertura/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encerramento, numeração e rubrica - artigos 174 e seguintes da CNCGJ)</w:t>
            </w:r>
          </w:p>
          <w:p w:rsidR="00CA2BB3" w:rsidRPr="00A87C10" w:rsidRDefault="00CA2BB3" w:rsidP="00064C8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  <w:r w:rsidR="00024862" w:rsidRPr="00A87C10">
              <w:rPr>
                <w:rFonts w:ascii="Fonte Ecológica Spranq" w:hAnsi="Fonte Ecológica Spranq" w:cs="Arial"/>
                <w:sz w:val="20"/>
              </w:rPr>
              <w:t xml:space="preserve">        </w:t>
            </w:r>
          </w:p>
        </w:tc>
      </w:tr>
    </w:tbl>
    <w:p w:rsidR="00C441AE" w:rsidRDefault="00706B20" w:rsidP="00DF410D">
      <w:pPr>
        <w:pStyle w:val="PargrafodaLista"/>
        <w:numPr>
          <w:ilvl w:val="0"/>
          <w:numId w:val="10"/>
        </w:numPr>
        <w:spacing w:before="360" w:after="120" w:line="360" w:lineRule="auto"/>
        <w:ind w:left="568" w:hanging="284"/>
        <w:contextualSpacing w:val="0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INFORMAÇÕES GERAIS</w:t>
      </w:r>
    </w:p>
    <w:tbl>
      <w:tblPr>
        <w:tblW w:w="9588" w:type="dxa"/>
        <w:jc w:val="center"/>
        <w:tblLayout w:type="fixed"/>
        <w:tblLook w:val="0000" w:firstRow="0" w:lastRow="0" w:firstColumn="0" w:lastColumn="0" w:noHBand="0" w:noVBand="0"/>
      </w:tblPr>
      <w:tblGrid>
        <w:gridCol w:w="7792"/>
        <w:gridCol w:w="1560"/>
        <w:gridCol w:w="236"/>
      </w:tblGrid>
      <w:tr w:rsidR="00FC59B7" w:rsidRPr="00FC59B7" w:rsidTr="00D558C7">
        <w:trPr>
          <w:gridAfter w:val="1"/>
          <w:wAfter w:w="236" w:type="dxa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B7" w:rsidRPr="00FC59B7" w:rsidRDefault="00FC59B7" w:rsidP="00FC59B7">
            <w:pPr>
              <w:pStyle w:val="NormalTJERJ"/>
              <w:numPr>
                <w:ilvl w:val="1"/>
                <w:numId w:val="1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FC59B7">
              <w:rPr>
                <w:rFonts w:ascii="Fonte Ecológica Spranq" w:hAnsi="Fonte Ecológica Spranq" w:cs="Arial"/>
                <w:color w:val="000000"/>
                <w:sz w:val="20"/>
              </w:rPr>
              <w:t xml:space="preserve">As serventias que remetem processos para a Central/Núcleo de Arquivamento cumprem o art. 229-A, §1º, da Consolidação Normativa da Corregedoria Geral da Justiça (parte judicial)? </w:t>
            </w:r>
          </w:p>
          <w:p w:rsidR="00FC59B7" w:rsidRPr="00FC59B7" w:rsidRDefault="00FC59B7" w:rsidP="00FC59B7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t>Em caso negativo, justifique, indicando quais as que não cumprem.</w:t>
            </w:r>
          </w:p>
          <w:p w:rsidR="00FC59B7" w:rsidRPr="00FC59B7" w:rsidRDefault="00FC59B7" w:rsidP="00A923F7">
            <w:pPr>
              <w:pStyle w:val="NormalTJERJ"/>
              <w:tabs>
                <w:tab w:val="num" w:pos="0"/>
              </w:tabs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F7" w:rsidRDefault="00FC59B7" w:rsidP="00A923F7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7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59B7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FC59B7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59B7">
              <w:rPr>
                <w:rFonts w:ascii="Fonte Ecológica Spranq" w:hAnsi="Fonte Ecológica Spranq"/>
                <w:sz w:val="20"/>
              </w:rPr>
              <w:t>Sim</w:t>
            </w:r>
          </w:p>
          <w:p w:rsidR="00FC59B7" w:rsidRPr="00FC59B7" w:rsidRDefault="00FC59B7" w:rsidP="00A923F7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7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59B7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FC59B7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59B7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FC59B7" w:rsidRPr="00FC59B7" w:rsidTr="00D558C7">
        <w:trPr>
          <w:gridAfter w:val="1"/>
          <w:wAfter w:w="236" w:type="dxa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B7" w:rsidRPr="00FC59B7" w:rsidRDefault="00FC59B7" w:rsidP="00FC59B7">
            <w:pPr>
              <w:pStyle w:val="NormalTJERJ"/>
              <w:numPr>
                <w:ilvl w:val="0"/>
                <w:numId w:val="1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t>As serventias que remetem processos para a Central/Núcleo de Arquivamento cumprem o art. 229-A, §§ 2º e 3º da Consolidação Normativa da Corregedoria Geral da Justiça (parte judicial)?</w:t>
            </w:r>
          </w:p>
          <w:p w:rsidR="00FC59B7" w:rsidRPr="00FC59B7" w:rsidRDefault="00FC59B7" w:rsidP="00FC59B7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t>Em caso negativo, justifique, indicando quais as que não cumprem.</w:t>
            </w:r>
          </w:p>
          <w:p w:rsidR="00FC59B7" w:rsidRPr="00FC59B7" w:rsidRDefault="00FC59B7" w:rsidP="00FC59B7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F7" w:rsidRDefault="00FC59B7" w:rsidP="00A923F7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7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59B7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FC59B7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59B7">
              <w:rPr>
                <w:rFonts w:ascii="Fonte Ecológica Spranq" w:hAnsi="Fonte Ecológica Spranq"/>
                <w:sz w:val="20"/>
              </w:rPr>
              <w:t>Sim</w:t>
            </w:r>
          </w:p>
          <w:p w:rsidR="00FC59B7" w:rsidRPr="00FC59B7" w:rsidRDefault="00FC59B7" w:rsidP="00A923F7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7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59B7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FC59B7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59B7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FC59B7" w:rsidRPr="00FC59B7" w:rsidTr="00D558C7">
        <w:trPr>
          <w:gridAfter w:val="1"/>
          <w:wAfter w:w="236" w:type="dxa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B7" w:rsidRPr="00FC59B7" w:rsidRDefault="00FC59B7" w:rsidP="00FC59B7">
            <w:pPr>
              <w:pStyle w:val="NormalTJERJ"/>
              <w:numPr>
                <w:ilvl w:val="0"/>
                <w:numId w:val="1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t>A Central/Núcleo de Arquivamento cumpre o art. 229-B, § 2º da Consolidação Normativa da Corregedoria Geral da Justiça?</w:t>
            </w:r>
          </w:p>
          <w:p w:rsidR="00FC59B7" w:rsidRPr="00FC59B7" w:rsidRDefault="00FC59B7" w:rsidP="00FC59B7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FC59B7" w:rsidRPr="00FC59B7" w:rsidRDefault="00FC59B7" w:rsidP="00FC59B7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F7" w:rsidRDefault="00FC59B7" w:rsidP="00A923F7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7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59B7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FC59B7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59B7">
              <w:rPr>
                <w:rFonts w:ascii="Fonte Ecológica Spranq" w:hAnsi="Fonte Ecológica Spranq"/>
                <w:sz w:val="20"/>
              </w:rPr>
              <w:t>Sim</w:t>
            </w:r>
          </w:p>
          <w:p w:rsidR="00FC59B7" w:rsidRPr="00FC59B7" w:rsidRDefault="00FC59B7" w:rsidP="00A923F7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7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59B7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FC59B7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59B7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D558C7" w:rsidRPr="00FC59B7" w:rsidTr="00D558C7">
        <w:trPr>
          <w:gridAfter w:val="1"/>
          <w:wAfter w:w="236" w:type="dxa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C7" w:rsidRDefault="00D558C7" w:rsidP="00FC59B7">
            <w:pPr>
              <w:pStyle w:val="NormalTJERJ"/>
              <w:numPr>
                <w:ilvl w:val="0"/>
                <w:numId w:val="1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lastRenderedPageBreak/>
              <w:t>Quantos processos foram recebidos pela Central/Núcleo de Arquivamento no ano?</w:t>
            </w:r>
          </w:p>
          <w:p w:rsidR="00D558C7" w:rsidRPr="00FC59B7" w:rsidRDefault="00D558C7" w:rsidP="00A923F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D558C7" w:rsidRPr="00FC59B7" w:rsidTr="00D558C7">
        <w:trPr>
          <w:gridAfter w:val="1"/>
          <w:wAfter w:w="236" w:type="dxa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C7" w:rsidRDefault="00D558C7" w:rsidP="00FC59B7">
            <w:pPr>
              <w:pStyle w:val="NormalTJERJ"/>
              <w:numPr>
                <w:ilvl w:val="0"/>
                <w:numId w:val="1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t>Quantos processos foram arquivados pela Central/Núcleo de Arquivamento no ano?</w:t>
            </w:r>
          </w:p>
          <w:p w:rsidR="00D558C7" w:rsidRPr="00FC59B7" w:rsidRDefault="00D558C7" w:rsidP="00A923F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D558C7" w:rsidRPr="00FC59B7" w:rsidTr="00D558C7">
        <w:trPr>
          <w:jc w:val="center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C7" w:rsidRDefault="00D558C7" w:rsidP="00FC59B7">
            <w:pPr>
              <w:pStyle w:val="NormalTJERJ"/>
              <w:numPr>
                <w:ilvl w:val="0"/>
                <w:numId w:val="1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FC59B7">
              <w:rPr>
                <w:rFonts w:ascii="Fonte Ecológica Spranq" w:hAnsi="Fonte Ecológica Spranq" w:cs="Arial"/>
                <w:sz w:val="20"/>
              </w:rPr>
              <w:t>Quantos processos foram devolvidos às serventias por erro de remessa no ano?</w:t>
            </w:r>
          </w:p>
          <w:p w:rsidR="00D558C7" w:rsidRPr="00FC59B7" w:rsidRDefault="00D558C7" w:rsidP="00A923F7">
            <w:pPr>
              <w:pStyle w:val="NormalTJERJ"/>
              <w:tabs>
                <w:tab w:val="num" w:pos="-68"/>
              </w:tabs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36" w:type="dxa"/>
            <w:vAlign w:val="center"/>
          </w:tcPr>
          <w:p w:rsidR="00D558C7" w:rsidRPr="00FC59B7" w:rsidRDefault="00D558C7" w:rsidP="00FC59B7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</w:p>
        </w:tc>
      </w:tr>
      <w:tr w:rsidR="00D558C7" w:rsidRPr="00FC59B7" w:rsidTr="00D55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36" w:type="dxa"/>
          <w:trHeight w:val="206"/>
          <w:jc w:val="center"/>
        </w:trPr>
        <w:tc>
          <w:tcPr>
            <w:tcW w:w="9352" w:type="dxa"/>
            <w:gridSpan w:val="2"/>
          </w:tcPr>
          <w:p w:rsidR="00D558C7" w:rsidRDefault="00D558C7" w:rsidP="00FC59B7">
            <w:pPr>
              <w:pStyle w:val="Ttulo2"/>
              <w:numPr>
                <w:ilvl w:val="0"/>
                <w:numId w:val="18"/>
              </w:numPr>
              <w:spacing w:before="60" w:after="60" w:line="240" w:lineRule="auto"/>
              <w:ind w:left="284" w:hanging="284"/>
              <w:rPr>
                <w:rFonts w:ascii="Fonte Ecológica Spranq" w:hAnsi="Fonte Ecológica Spranq"/>
                <w:b w:val="0"/>
              </w:rPr>
            </w:pPr>
            <w:r w:rsidRPr="00FC59B7">
              <w:rPr>
                <w:rFonts w:ascii="Fonte Ecológica Spranq" w:hAnsi="Fonte Ecológica Spranq"/>
                <w:b w:val="0"/>
              </w:rPr>
              <w:t>Quantas certidões foram expedidas ao FETJ no ano?</w:t>
            </w:r>
          </w:p>
          <w:p w:rsidR="00D558C7" w:rsidRPr="00FC59B7" w:rsidRDefault="00D558C7" w:rsidP="00A923F7">
            <w:pPr>
              <w:pStyle w:val="Ttulo2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Fonte Ecológica Spranq" w:hAnsi="Fonte Ecológica Spranq"/>
              </w:rPr>
            </w:pPr>
          </w:p>
        </w:tc>
      </w:tr>
      <w:tr w:rsidR="00D558C7" w:rsidRPr="00FC59B7" w:rsidTr="00D55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36" w:type="dxa"/>
          <w:trHeight w:val="206"/>
          <w:jc w:val="center"/>
        </w:trPr>
        <w:tc>
          <w:tcPr>
            <w:tcW w:w="9352" w:type="dxa"/>
            <w:gridSpan w:val="2"/>
          </w:tcPr>
          <w:p w:rsidR="00D558C7" w:rsidRPr="00FC59B7" w:rsidRDefault="00D558C7" w:rsidP="00FC59B7">
            <w:pPr>
              <w:pStyle w:val="Ttulo2"/>
              <w:numPr>
                <w:ilvl w:val="0"/>
                <w:numId w:val="18"/>
              </w:numPr>
              <w:spacing w:before="60" w:after="60" w:line="240" w:lineRule="auto"/>
              <w:ind w:left="284" w:hanging="284"/>
              <w:rPr>
                <w:rFonts w:ascii="Fonte Ecológica Spranq" w:hAnsi="Fonte Ecológica Spranq"/>
                <w:b w:val="0"/>
              </w:rPr>
            </w:pPr>
            <w:r w:rsidRPr="00FC59B7">
              <w:rPr>
                <w:rFonts w:ascii="Fonte Ecológica Spranq" w:hAnsi="Fonte Ecológica Spranq"/>
                <w:b w:val="0"/>
              </w:rPr>
              <w:t>Indique o total de custas processuais cobradas pela Central/Núcleo de Arquivamento e efetivamente pagas no ano.</w:t>
            </w:r>
          </w:p>
          <w:p w:rsidR="00D558C7" w:rsidRPr="00FC59B7" w:rsidRDefault="00D558C7" w:rsidP="00A923F7">
            <w:pPr>
              <w:pStyle w:val="Ttulo2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Fonte Ecológica Spranq" w:hAnsi="Fonte Ecológica Spranq"/>
              </w:rPr>
            </w:pPr>
          </w:p>
        </w:tc>
      </w:tr>
    </w:tbl>
    <w:p w:rsidR="00024046" w:rsidRPr="00A87C10" w:rsidRDefault="00C57DB5" w:rsidP="00C57DB5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4</w:t>
      </w:r>
      <w:r w:rsidR="00B25A2D" w:rsidRPr="00A87C10">
        <w:rPr>
          <w:rFonts w:ascii="Fonte Ecológica Spranq" w:hAnsi="Fonte Ecológica Spranq"/>
          <w:b/>
          <w:sz w:val="20"/>
          <w:szCs w:val="20"/>
        </w:rPr>
        <w:t>.</w:t>
      </w:r>
      <w:r>
        <w:rPr>
          <w:rFonts w:ascii="Fonte Ecológica Spranq" w:hAnsi="Fonte Ecológica Spranq"/>
          <w:b/>
          <w:sz w:val="20"/>
          <w:szCs w:val="20"/>
        </w:rPr>
        <w:t xml:space="preserve"> </w:t>
      </w:r>
      <w:r w:rsidR="00FC32E9" w:rsidRPr="00A87C10">
        <w:rPr>
          <w:rFonts w:ascii="Fonte Ecológica Spranq" w:hAnsi="Fonte Ecológica Spranq"/>
          <w:b/>
          <w:sz w:val="20"/>
          <w:szCs w:val="20"/>
        </w:rPr>
        <w:t>ESPAÇO FÍSICO E MATERIAL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9"/>
        <w:gridCol w:w="1417"/>
      </w:tblGrid>
      <w:tr w:rsidR="00144626" w:rsidRPr="00A87C10" w:rsidTr="0036523E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144626" w:rsidP="00DF410D">
            <w:pPr>
              <w:pStyle w:val="NormalTJERJ"/>
              <w:numPr>
                <w:ilvl w:val="1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espaço é adequado e suficiente para o desenvolvimento das atividades?</w:t>
            </w:r>
          </w:p>
          <w:p w:rsidR="00E44FA4" w:rsidRPr="00A87C10" w:rsidRDefault="00DB69A7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F94C85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36523E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Default="00144626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material permanente e de consumo é suficiente ao desempenho das tarefas?</w:t>
            </w:r>
          </w:p>
          <w:p w:rsidR="00F94C85" w:rsidRPr="00A87C10" w:rsidRDefault="00F94C85" w:rsidP="00F94C85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36523E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Default="00144626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material permanente e de consumo está organizado de forma funcional e bem conservado?</w:t>
            </w:r>
          </w:p>
          <w:p w:rsidR="00F94C85" w:rsidRPr="00A87C10" w:rsidRDefault="00F94C85" w:rsidP="00F94C85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5A1E91" w:rsidRPr="00A87C10" w:rsidTr="0036523E"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5A1E91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equipamento de informática é suficiente ao desenvolvimento das rotinas</w:t>
            </w:r>
            <w:r w:rsidR="00275975" w:rsidRPr="00A87C10">
              <w:rPr>
                <w:rFonts w:ascii="Fonte Ecológica Spranq" w:hAnsi="Fonte Ecológica Spranq" w:cs="Arial"/>
                <w:sz w:val="20"/>
              </w:rPr>
              <w:t xml:space="preserve"> (quantitativo)</w:t>
            </w:r>
            <w:r w:rsidRPr="00A87C10"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E95E45" w:rsidRPr="00A87C10" w:rsidRDefault="005A1E91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F94C85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5A1E91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53D1F" w:rsidRPr="00A87C10" w:rsidRDefault="00053D1F" w:rsidP="00DF410D">
      <w:pPr>
        <w:pStyle w:val="Ttulo2"/>
        <w:numPr>
          <w:ilvl w:val="0"/>
          <w:numId w:val="11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ATENDIMENTO DO BALCÃO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É observado o cumprimento da prioridade no atendimento?</w:t>
            </w:r>
          </w:p>
          <w:p w:rsidR="00CA2BB3" w:rsidRPr="00A87C10" w:rsidRDefault="00CA2BB3" w:rsidP="00DF410D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As partes e os advogados são atendidos com presteza e urbanidade?</w:t>
            </w:r>
          </w:p>
          <w:p w:rsidR="00CA2BB3" w:rsidRPr="00A87C10" w:rsidRDefault="00CA2BB3" w:rsidP="00DF410D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Todos os servidores participam da escala de atendimento ao balcão?</w:t>
            </w:r>
          </w:p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DF410D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3892">
              <w:rPr>
                <w:rFonts w:ascii="Fonte Ecológica Spranq" w:hAnsi="Fonte Ecológica Spranq" w:cs="Arial"/>
                <w:sz w:val="20"/>
              </w:rPr>
            </w:r>
            <w:r w:rsidR="007D389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144626" w:rsidRPr="00A87C10" w:rsidRDefault="00682CC8" w:rsidP="00DF410D">
      <w:pPr>
        <w:pStyle w:val="Ttulo2"/>
        <w:numPr>
          <w:ilvl w:val="0"/>
          <w:numId w:val="11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O</w:t>
      </w:r>
      <w:r w:rsidR="00FC32E9" w:rsidRPr="00A87C10">
        <w:rPr>
          <w:rFonts w:ascii="Fonte Ecológica Spranq" w:hAnsi="Fonte Ecológica Spranq" w:cs="Arial"/>
        </w:rPr>
        <w:t>BSERVAÇÕES</w:t>
      </w: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380BCB" w:rsidRPr="00A87C10" w:rsidRDefault="00380BCB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7C05BE" w:rsidRPr="00A87C10" w:rsidRDefault="007C05BE" w:rsidP="0078799D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21258D" w:rsidRPr="00A87C10" w:rsidRDefault="006835E2" w:rsidP="0049314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_________________________,</w:t>
      </w:r>
      <w:r w:rsidR="00DD2918" w:rsidRPr="00A87C10">
        <w:rPr>
          <w:rFonts w:ascii="Fonte Ecológica Spranq" w:hAnsi="Fonte Ecológica Spranq" w:cs="Arial"/>
          <w:sz w:val="20"/>
          <w:szCs w:val="20"/>
        </w:rPr>
        <w:t xml:space="preserve"> ___ de ____________ 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20</w:t>
      </w:r>
      <w:r w:rsidR="00C9384E" w:rsidRPr="00A87C10">
        <w:rPr>
          <w:rFonts w:ascii="Fonte Ecológica Spranq" w:hAnsi="Fonte Ecológica Spranq" w:cs="Arial"/>
          <w:sz w:val="20"/>
          <w:szCs w:val="20"/>
        </w:rPr>
        <w:t>___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.</w:t>
      </w:r>
    </w:p>
    <w:p w:rsidR="0021258D" w:rsidRPr="00A87C10" w:rsidRDefault="0021258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_____________________________</w:t>
      </w:r>
      <w:r w:rsidR="0021258D" w:rsidRPr="00A87C10">
        <w:rPr>
          <w:rFonts w:ascii="Fonte Ecológica Spranq" w:hAnsi="Fonte Ecológica Spranq" w:cs="Arial"/>
          <w:sz w:val="20"/>
          <w:szCs w:val="20"/>
        </w:rPr>
        <w:t>______________________________</w:t>
      </w: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144626" w:rsidRPr="00A87C10" w:rsidRDefault="002B0517" w:rsidP="0049314B">
      <w:pPr>
        <w:ind w:right="140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Juiz de Direito que realizou a Correição</w:t>
      </w:r>
    </w:p>
    <w:sectPr w:rsidR="00144626" w:rsidRPr="00A87C10" w:rsidSect="00C93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49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92" w:rsidRDefault="007D3892">
      <w:r>
        <w:separator/>
      </w:r>
    </w:p>
  </w:endnote>
  <w:endnote w:type="continuationSeparator" w:id="0">
    <w:p w:rsidR="007D3892" w:rsidRDefault="007D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LB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C5" w:rsidRDefault="006032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C5" w:rsidRDefault="006032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C5" w:rsidRDefault="006032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92" w:rsidRDefault="007D3892">
      <w:r>
        <w:separator/>
      </w:r>
    </w:p>
  </w:footnote>
  <w:footnote w:type="continuationSeparator" w:id="0">
    <w:p w:rsidR="007D3892" w:rsidRDefault="007D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C5" w:rsidRDefault="006032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6032C5" w:rsidRPr="007B1440" w:rsidTr="006032C5">
      <w:trPr>
        <w:cantSplit/>
        <w:trHeight w:val="1103"/>
        <w:jc w:val="center"/>
      </w:trPr>
      <w:tc>
        <w:tcPr>
          <w:tcW w:w="8647" w:type="dxa"/>
          <w:vAlign w:val="center"/>
        </w:tcPr>
        <w:p w:rsidR="006032C5" w:rsidRPr="005216A4" w:rsidRDefault="006032C5" w:rsidP="006032C5">
          <w:pPr>
            <w:pStyle w:val="Cabealho"/>
            <w:jc w:val="center"/>
            <w:rPr>
              <w:rFonts w:ascii="Arial" w:hAnsi="Arial" w:cs="Arial"/>
              <w:b/>
            </w:rPr>
          </w:pPr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:rsidR="006032C5" w:rsidRPr="009434A3" w:rsidRDefault="006032C5" w:rsidP="006032C5">
          <w:pPr>
            <w:pStyle w:val="Cabealho"/>
            <w:jc w:val="center"/>
            <w:rPr>
              <w:iCs/>
              <w:sz w:val="20"/>
              <w:u w:val="double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CORREGEDORIA GERAL DE JUSTIÇA </w:t>
          </w:r>
          <w:r w:rsidRPr="005216A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  <w:r w:rsidRPr="00276BC3">
            <w:rPr>
              <w:rFonts w:ascii="Arial" w:hAnsi="Arial" w:cs="Arial"/>
              <w:sz w:val="20"/>
            </w:rPr>
            <w:t xml:space="preserve">RELATÓRIO DE </w:t>
          </w:r>
          <w:r>
            <w:rPr>
              <w:rFonts w:ascii="Arial" w:hAnsi="Arial" w:cs="Arial"/>
              <w:sz w:val="20"/>
            </w:rPr>
            <w:t xml:space="preserve">CORREIÇÃO ORDINÁRIA – </w:t>
          </w:r>
          <w:r w:rsidRPr="006032C5">
            <w:rPr>
              <w:rFonts w:ascii="Arial" w:hAnsi="Arial" w:cs="Arial"/>
              <w:color w:val="000000"/>
              <w:sz w:val="20"/>
              <w:szCs w:val="20"/>
            </w:rPr>
            <w:t>CENTRAIS/NÚCLEOS DE ARQUIVAMENTO</w:t>
          </w:r>
        </w:p>
      </w:tc>
    </w:tr>
  </w:tbl>
  <w:p w:rsidR="00581B40" w:rsidRPr="00B97F56" w:rsidRDefault="00581B40" w:rsidP="007832D1">
    <w:pPr>
      <w:pStyle w:val="Cabealho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C5" w:rsidRDefault="006032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430"/>
    <w:multiLevelType w:val="hybridMultilevel"/>
    <w:tmpl w:val="D270AB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882"/>
    <w:multiLevelType w:val="hybridMultilevel"/>
    <w:tmpl w:val="AA367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EB8"/>
    <w:multiLevelType w:val="hybridMultilevel"/>
    <w:tmpl w:val="7016A066"/>
    <w:lvl w:ilvl="0" w:tplc="54A00E5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241B2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047C"/>
    <w:multiLevelType w:val="hybridMultilevel"/>
    <w:tmpl w:val="29D88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D2E75"/>
    <w:multiLevelType w:val="hybridMultilevel"/>
    <w:tmpl w:val="02FE0F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0F91"/>
    <w:multiLevelType w:val="multilevel"/>
    <w:tmpl w:val="F634C0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416"/>
        </w:tabs>
        <w:ind w:left="741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62402C"/>
    <w:multiLevelType w:val="hybridMultilevel"/>
    <w:tmpl w:val="124AF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217E"/>
    <w:multiLevelType w:val="hybridMultilevel"/>
    <w:tmpl w:val="A0A200D2"/>
    <w:lvl w:ilvl="0" w:tplc="2610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4E6B2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96AA3"/>
    <w:multiLevelType w:val="hybridMultilevel"/>
    <w:tmpl w:val="1D886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30A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29B6"/>
    <w:multiLevelType w:val="hybridMultilevel"/>
    <w:tmpl w:val="7398F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B2F62"/>
    <w:multiLevelType w:val="hybridMultilevel"/>
    <w:tmpl w:val="A3E298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790D"/>
    <w:multiLevelType w:val="hybridMultilevel"/>
    <w:tmpl w:val="EA52DEEA"/>
    <w:lvl w:ilvl="0" w:tplc="86C23996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F7A1B7E"/>
    <w:multiLevelType w:val="hybridMultilevel"/>
    <w:tmpl w:val="15DC17C2"/>
    <w:lvl w:ilvl="0" w:tplc="49E2F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6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0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A"/>
    <w:rsid w:val="000004DC"/>
    <w:rsid w:val="00000A53"/>
    <w:rsid w:val="00000A9F"/>
    <w:rsid w:val="00002B93"/>
    <w:rsid w:val="00007074"/>
    <w:rsid w:val="000162E0"/>
    <w:rsid w:val="00020F73"/>
    <w:rsid w:val="00022723"/>
    <w:rsid w:val="00024046"/>
    <w:rsid w:val="00024862"/>
    <w:rsid w:val="00027494"/>
    <w:rsid w:val="00027922"/>
    <w:rsid w:val="000308E7"/>
    <w:rsid w:val="00037480"/>
    <w:rsid w:val="0004601A"/>
    <w:rsid w:val="00046C36"/>
    <w:rsid w:val="0005113A"/>
    <w:rsid w:val="000519C3"/>
    <w:rsid w:val="00051CB0"/>
    <w:rsid w:val="00053D1F"/>
    <w:rsid w:val="00054546"/>
    <w:rsid w:val="00056478"/>
    <w:rsid w:val="000616E8"/>
    <w:rsid w:val="00062469"/>
    <w:rsid w:val="00062D33"/>
    <w:rsid w:val="00063CF2"/>
    <w:rsid w:val="00064C88"/>
    <w:rsid w:val="00064FAC"/>
    <w:rsid w:val="000675CC"/>
    <w:rsid w:val="0007072C"/>
    <w:rsid w:val="000804D8"/>
    <w:rsid w:val="000809DA"/>
    <w:rsid w:val="00083272"/>
    <w:rsid w:val="0008749B"/>
    <w:rsid w:val="00097EBE"/>
    <w:rsid w:val="000A0878"/>
    <w:rsid w:val="000A2D17"/>
    <w:rsid w:val="000A4DB4"/>
    <w:rsid w:val="000B3D80"/>
    <w:rsid w:val="000B573C"/>
    <w:rsid w:val="000B6893"/>
    <w:rsid w:val="000C0ADB"/>
    <w:rsid w:val="000C5E93"/>
    <w:rsid w:val="000D34D5"/>
    <w:rsid w:val="000D4CA8"/>
    <w:rsid w:val="000E0417"/>
    <w:rsid w:val="000E183D"/>
    <w:rsid w:val="000E33B8"/>
    <w:rsid w:val="000E5FE3"/>
    <w:rsid w:val="000F4CBF"/>
    <w:rsid w:val="000F6BF8"/>
    <w:rsid w:val="00100027"/>
    <w:rsid w:val="00104354"/>
    <w:rsid w:val="00104625"/>
    <w:rsid w:val="00106F54"/>
    <w:rsid w:val="00111E8E"/>
    <w:rsid w:val="001230CC"/>
    <w:rsid w:val="001249BF"/>
    <w:rsid w:val="00130572"/>
    <w:rsid w:val="00133626"/>
    <w:rsid w:val="00133C84"/>
    <w:rsid w:val="00133E8E"/>
    <w:rsid w:val="001350AE"/>
    <w:rsid w:val="001429D9"/>
    <w:rsid w:val="00144626"/>
    <w:rsid w:val="00153143"/>
    <w:rsid w:val="00156059"/>
    <w:rsid w:val="001568F9"/>
    <w:rsid w:val="0015711C"/>
    <w:rsid w:val="00160068"/>
    <w:rsid w:val="001606FE"/>
    <w:rsid w:val="001675D7"/>
    <w:rsid w:val="00167932"/>
    <w:rsid w:val="001722AE"/>
    <w:rsid w:val="001728E0"/>
    <w:rsid w:val="001734F4"/>
    <w:rsid w:val="001735E6"/>
    <w:rsid w:val="001809B6"/>
    <w:rsid w:val="001817EA"/>
    <w:rsid w:val="00181DE7"/>
    <w:rsid w:val="00184A3D"/>
    <w:rsid w:val="00193520"/>
    <w:rsid w:val="00196167"/>
    <w:rsid w:val="001A018E"/>
    <w:rsid w:val="001A4187"/>
    <w:rsid w:val="001B4314"/>
    <w:rsid w:val="001B702C"/>
    <w:rsid w:val="001C518A"/>
    <w:rsid w:val="001C7DE3"/>
    <w:rsid w:val="001D3DC5"/>
    <w:rsid w:val="001D70A8"/>
    <w:rsid w:val="001F2AF3"/>
    <w:rsid w:val="001F4927"/>
    <w:rsid w:val="001F687F"/>
    <w:rsid w:val="001F6E95"/>
    <w:rsid w:val="0020321A"/>
    <w:rsid w:val="00203C51"/>
    <w:rsid w:val="00206D96"/>
    <w:rsid w:val="002102C6"/>
    <w:rsid w:val="0021258D"/>
    <w:rsid w:val="00213374"/>
    <w:rsid w:val="00213452"/>
    <w:rsid w:val="00226184"/>
    <w:rsid w:val="00243A2B"/>
    <w:rsid w:val="00243AC4"/>
    <w:rsid w:val="00244CFD"/>
    <w:rsid w:val="00245E0E"/>
    <w:rsid w:val="00245EEC"/>
    <w:rsid w:val="002472CD"/>
    <w:rsid w:val="0025238E"/>
    <w:rsid w:val="002538D1"/>
    <w:rsid w:val="0025532E"/>
    <w:rsid w:val="00260BA7"/>
    <w:rsid w:val="00266C0F"/>
    <w:rsid w:val="002712BC"/>
    <w:rsid w:val="0027433C"/>
    <w:rsid w:val="00275975"/>
    <w:rsid w:val="00275E7E"/>
    <w:rsid w:val="002828E2"/>
    <w:rsid w:val="00282A6A"/>
    <w:rsid w:val="00285694"/>
    <w:rsid w:val="002856A9"/>
    <w:rsid w:val="00294A4E"/>
    <w:rsid w:val="002A1E8D"/>
    <w:rsid w:val="002A7D7B"/>
    <w:rsid w:val="002B0517"/>
    <w:rsid w:val="002B176A"/>
    <w:rsid w:val="002B51E2"/>
    <w:rsid w:val="002B570F"/>
    <w:rsid w:val="002B7AD3"/>
    <w:rsid w:val="002C2096"/>
    <w:rsid w:val="002C6CDC"/>
    <w:rsid w:val="002D434F"/>
    <w:rsid w:val="002D4B08"/>
    <w:rsid w:val="002E0C12"/>
    <w:rsid w:val="002E2E4D"/>
    <w:rsid w:val="002E49F1"/>
    <w:rsid w:val="002F12C7"/>
    <w:rsid w:val="002F2EFC"/>
    <w:rsid w:val="002F553F"/>
    <w:rsid w:val="003002E3"/>
    <w:rsid w:val="00314EE3"/>
    <w:rsid w:val="00321902"/>
    <w:rsid w:val="00327281"/>
    <w:rsid w:val="00331DB5"/>
    <w:rsid w:val="00335CCB"/>
    <w:rsid w:val="00337584"/>
    <w:rsid w:val="003413BF"/>
    <w:rsid w:val="00343040"/>
    <w:rsid w:val="00344605"/>
    <w:rsid w:val="00345EBF"/>
    <w:rsid w:val="00346D78"/>
    <w:rsid w:val="00347D14"/>
    <w:rsid w:val="00354BED"/>
    <w:rsid w:val="00355B27"/>
    <w:rsid w:val="003573E4"/>
    <w:rsid w:val="0036523E"/>
    <w:rsid w:val="00365699"/>
    <w:rsid w:val="00367C16"/>
    <w:rsid w:val="003752BD"/>
    <w:rsid w:val="00380BCB"/>
    <w:rsid w:val="003844A6"/>
    <w:rsid w:val="0038567F"/>
    <w:rsid w:val="00385D4E"/>
    <w:rsid w:val="00390DAB"/>
    <w:rsid w:val="003A3606"/>
    <w:rsid w:val="003A5464"/>
    <w:rsid w:val="003A5DED"/>
    <w:rsid w:val="003B0071"/>
    <w:rsid w:val="003C0C32"/>
    <w:rsid w:val="003C1114"/>
    <w:rsid w:val="003C7782"/>
    <w:rsid w:val="003D09A2"/>
    <w:rsid w:val="003D1C22"/>
    <w:rsid w:val="003D5F41"/>
    <w:rsid w:val="003E04EE"/>
    <w:rsid w:val="003E7F3B"/>
    <w:rsid w:val="003F1227"/>
    <w:rsid w:val="003F1690"/>
    <w:rsid w:val="003F34E3"/>
    <w:rsid w:val="003F38A9"/>
    <w:rsid w:val="003F52A4"/>
    <w:rsid w:val="003F6120"/>
    <w:rsid w:val="00400AC8"/>
    <w:rsid w:val="00405DE4"/>
    <w:rsid w:val="004150DF"/>
    <w:rsid w:val="0041521E"/>
    <w:rsid w:val="004159AE"/>
    <w:rsid w:val="0042018D"/>
    <w:rsid w:val="00424092"/>
    <w:rsid w:val="004245C8"/>
    <w:rsid w:val="00425355"/>
    <w:rsid w:val="004255B6"/>
    <w:rsid w:val="004263F8"/>
    <w:rsid w:val="0042649A"/>
    <w:rsid w:val="00426919"/>
    <w:rsid w:val="00430DAA"/>
    <w:rsid w:val="00435978"/>
    <w:rsid w:val="004359A7"/>
    <w:rsid w:val="00442A80"/>
    <w:rsid w:val="0044459B"/>
    <w:rsid w:val="0044533C"/>
    <w:rsid w:val="0044683C"/>
    <w:rsid w:val="004474F4"/>
    <w:rsid w:val="00447AED"/>
    <w:rsid w:val="0045256F"/>
    <w:rsid w:val="004545A4"/>
    <w:rsid w:val="00455B1F"/>
    <w:rsid w:val="00457204"/>
    <w:rsid w:val="00457E29"/>
    <w:rsid w:val="00460070"/>
    <w:rsid w:val="004631A2"/>
    <w:rsid w:val="0046517C"/>
    <w:rsid w:val="00466238"/>
    <w:rsid w:val="00467C5D"/>
    <w:rsid w:val="0047037B"/>
    <w:rsid w:val="00480A6B"/>
    <w:rsid w:val="00481620"/>
    <w:rsid w:val="0048362A"/>
    <w:rsid w:val="00491216"/>
    <w:rsid w:val="0049314B"/>
    <w:rsid w:val="004A2F0D"/>
    <w:rsid w:val="004A4B71"/>
    <w:rsid w:val="004B5811"/>
    <w:rsid w:val="004B5E56"/>
    <w:rsid w:val="004B5E78"/>
    <w:rsid w:val="004C60E4"/>
    <w:rsid w:val="004D3C7B"/>
    <w:rsid w:val="004E1C4F"/>
    <w:rsid w:val="004E2FCE"/>
    <w:rsid w:val="004E4EF0"/>
    <w:rsid w:val="004F6458"/>
    <w:rsid w:val="005003DD"/>
    <w:rsid w:val="005026A0"/>
    <w:rsid w:val="00505084"/>
    <w:rsid w:val="005069EF"/>
    <w:rsid w:val="00514D10"/>
    <w:rsid w:val="005208FF"/>
    <w:rsid w:val="0052288A"/>
    <w:rsid w:val="00524DDB"/>
    <w:rsid w:val="0052509F"/>
    <w:rsid w:val="00526501"/>
    <w:rsid w:val="00530223"/>
    <w:rsid w:val="0053688B"/>
    <w:rsid w:val="00540AAA"/>
    <w:rsid w:val="005423DC"/>
    <w:rsid w:val="0054402C"/>
    <w:rsid w:val="005500DF"/>
    <w:rsid w:val="005504F3"/>
    <w:rsid w:val="00550D8F"/>
    <w:rsid w:val="00551995"/>
    <w:rsid w:val="00551F08"/>
    <w:rsid w:val="00552576"/>
    <w:rsid w:val="00562D2A"/>
    <w:rsid w:val="005632ED"/>
    <w:rsid w:val="00564070"/>
    <w:rsid w:val="00565A08"/>
    <w:rsid w:val="005733D9"/>
    <w:rsid w:val="005749BF"/>
    <w:rsid w:val="00575F69"/>
    <w:rsid w:val="005804B6"/>
    <w:rsid w:val="00581B40"/>
    <w:rsid w:val="005935FB"/>
    <w:rsid w:val="005A0580"/>
    <w:rsid w:val="005A1453"/>
    <w:rsid w:val="005A1E91"/>
    <w:rsid w:val="005B13DB"/>
    <w:rsid w:val="005B3C05"/>
    <w:rsid w:val="005B5E55"/>
    <w:rsid w:val="005B6DBC"/>
    <w:rsid w:val="005C5E90"/>
    <w:rsid w:val="005C7ABA"/>
    <w:rsid w:val="005D0A66"/>
    <w:rsid w:val="005E4236"/>
    <w:rsid w:val="005E4A4B"/>
    <w:rsid w:val="005E6AB2"/>
    <w:rsid w:val="005F0150"/>
    <w:rsid w:val="005F1F4D"/>
    <w:rsid w:val="005F2EB8"/>
    <w:rsid w:val="006012F3"/>
    <w:rsid w:val="0060172D"/>
    <w:rsid w:val="006032C5"/>
    <w:rsid w:val="006065D4"/>
    <w:rsid w:val="00612E39"/>
    <w:rsid w:val="006153A9"/>
    <w:rsid w:val="0061773E"/>
    <w:rsid w:val="00622AEC"/>
    <w:rsid w:val="00631AB1"/>
    <w:rsid w:val="00632AA4"/>
    <w:rsid w:val="00634BCF"/>
    <w:rsid w:val="00636707"/>
    <w:rsid w:val="006404AC"/>
    <w:rsid w:val="00641BF5"/>
    <w:rsid w:val="0065278E"/>
    <w:rsid w:val="00655351"/>
    <w:rsid w:val="006656EC"/>
    <w:rsid w:val="00672328"/>
    <w:rsid w:val="00682CC8"/>
    <w:rsid w:val="006835E2"/>
    <w:rsid w:val="00684487"/>
    <w:rsid w:val="006870EB"/>
    <w:rsid w:val="0069213D"/>
    <w:rsid w:val="00693BBA"/>
    <w:rsid w:val="006A17C2"/>
    <w:rsid w:val="006A540E"/>
    <w:rsid w:val="006A676F"/>
    <w:rsid w:val="006A6C28"/>
    <w:rsid w:val="006A7B95"/>
    <w:rsid w:val="006C1297"/>
    <w:rsid w:val="006C2409"/>
    <w:rsid w:val="006C3177"/>
    <w:rsid w:val="006D1481"/>
    <w:rsid w:val="006D2276"/>
    <w:rsid w:val="006D486D"/>
    <w:rsid w:val="006D55C3"/>
    <w:rsid w:val="006E56BC"/>
    <w:rsid w:val="006E588E"/>
    <w:rsid w:val="006F2E68"/>
    <w:rsid w:val="0070389D"/>
    <w:rsid w:val="00704242"/>
    <w:rsid w:val="00706B20"/>
    <w:rsid w:val="007122E4"/>
    <w:rsid w:val="0072323B"/>
    <w:rsid w:val="0072423E"/>
    <w:rsid w:val="00725967"/>
    <w:rsid w:val="00727389"/>
    <w:rsid w:val="00734BE5"/>
    <w:rsid w:val="00737A88"/>
    <w:rsid w:val="007456D7"/>
    <w:rsid w:val="00745F44"/>
    <w:rsid w:val="00746774"/>
    <w:rsid w:val="0074729A"/>
    <w:rsid w:val="00755983"/>
    <w:rsid w:val="007604D9"/>
    <w:rsid w:val="007628DF"/>
    <w:rsid w:val="00764493"/>
    <w:rsid w:val="0076524C"/>
    <w:rsid w:val="00773D16"/>
    <w:rsid w:val="007756D1"/>
    <w:rsid w:val="00776E26"/>
    <w:rsid w:val="007802A7"/>
    <w:rsid w:val="007832D1"/>
    <w:rsid w:val="007861DA"/>
    <w:rsid w:val="0078799D"/>
    <w:rsid w:val="00790FAF"/>
    <w:rsid w:val="00796C38"/>
    <w:rsid w:val="007A32A9"/>
    <w:rsid w:val="007B465A"/>
    <w:rsid w:val="007B5604"/>
    <w:rsid w:val="007C0261"/>
    <w:rsid w:val="007C05BE"/>
    <w:rsid w:val="007C220C"/>
    <w:rsid w:val="007C5F7E"/>
    <w:rsid w:val="007D0E40"/>
    <w:rsid w:val="007D260E"/>
    <w:rsid w:val="007D3892"/>
    <w:rsid w:val="007D68A4"/>
    <w:rsid w:val="007D6B90"/>
    <w:rsid w:val="007D7684"/>
    <w:rsid w:val="007E0E69"/>
    <w:rsid w:val="007E0FFB"/>
    <w:rsid w:val="007E36F1"/>
    <w:rsid w:val="007E480E"/>
    <w:rsid w:val="007E5045"/>
    <w:rsid w:val="007F2801"/>
    <w:rsid w:val="007F335E"/>
    <w:rsid w:val="00801FF8"/>
    <w:rsid w:val="0080302B"/>
    <w:rsid w:val="00803304"/>
    <w:rsid w:val="008131BB"/>
    <w:rsid w:val="00815D8A"/>
    <w:rsid w:val="00820D0A"/>
    <w:rsid w:val="00821B4F"/>
    <w:rsid w:val="00822877"/>
    <w:rsid w:val="00823911"/>
    <w:rsid w:val="00825F9E"/>
    <w:rsid w:val="00826F4B"/>
    <w:rsid w:val="00830FE0"/>
    <w:rsid w:val="00831CDD"/>
    <w:rsid w:val="00837495"/>
    <w:rsid w:val="0084031E"/>
    <w:rsid w:val="008411B5"/>
    <w:rsid w:val="0084181E"/>
    <w:rsid w:val="00842EFF"/>
    <w:rsid w:val="00846C04"/>
    <w:rsid w:val="0085522C"/>
    <w:rsid w:val="00857854"/>
    <w:rsid w:val="008622A7"/>
    <w:rsid w:val="00863AA9"/>
    <w:rsid w:val="00865413"/>
    <w:rsid w:val="0086589A"/>
    <w:rsid w:val="00870117"/>
    <w:rsid w:val="00870252"/>
    <w:rsid w:val="00877DC5"/>
    <w:rsid w:val="00887641"/>
    <w:rsid w:val="008921A0"/>
    <w:rsid w:val="00893BD1"/>
    <w:rsid w:val="00895406"/>
    <w:rsid w:val="00895565"/>
    <w:rsid w:val="008962B1"/>
    <w:rsid w:val="0089638F"/>
    <w:rsid w:val="008977CA"/>
    <w:rsid w:val="008A07E9"/>
    <w:rsid w:val="008A0969"/>
    <w:rsid w:val="008A2CE9"/>
    <w:rsid w:val="008A2EF7"/>
    <w:rsid w:val="008A5546"/>
    <w:rsid w:val="008A6D3B"/>
    <w:rsid w:val="008B6395"/>
    <w:rsid w:val="008C2798"/>
    <w:rsid w:val="008C448A"/>
    <w:rsid w:val="008D15EA"/>
    <w:rsid w:val="008E03BF"/>
    <w:rsid w:val="008E163C"/>
    <w:rsid w:val="008E219E"/>
    <w:rsid w:val="008E6109"/>
    <w:rsid w:val="008F2AEA"/>
    <w:rsid w:val="00900214"/>
    <w:rsid w:val="0090676C"/>
    <w:rsid w:val="00915E85"/>
    <w:rsid w:val="00917BBA"/>
    <w:rsid w:val="00917C20"/>
    <w:rsid w:val="009201E5"/>
    <w:rsid w:val="0092230B"/>
    <w:rsid w:val="00923028"/>
    <w:rsid w:val="00924F7A"/>
    <w:rsid w:val="00927BCA"/>
    <w:rsid w:val="0093022D"/>
    <w:rsid w:val="009304AB"/>
    <w:rsid w:val="009305B2"/>
    <w:rsid w:val="009310DA"/>
    <w:rsid w:val="009320A4"/>
    <w:rsid w:val="0093440C"/>
    <w:rsid w:val="00942385"/>
    <w:rsid w:val="009439E9"/>
    <w:rsid w:val="0095112C"/>
    <w:rsid w:val="009516EF"/>
    <w:rsid w:val="00951A93"/>
    <w:rsid w:val="00952169"/>
    <w:rsid w:val="0095328E"/>
    <w:rsid w:val="00956793"/>
    <w:rsid w:val="00956BB2"/>
    <w:rsid w:val="00956F24"/>
    <w:rsid w:val="00963D09"/>
    <w:rsid w:val="00964238"/>
    <w:rsid w:val="00972EF9"/>
    <w:rsid w:val="00972F11"/>
    <w:rsid w:val="00974F16"/>
    <w:rsid w:val="009754CA"/>
    <w:rsid w:val="0097625B"/>
    <w:rsid w:val="00984AFF"/>
    <w:rsid w:val="00985202"/>
    <w:rsid w:val="00987B1C"/>
    <w:rsid w:val="0099110F"/>
    <w:rsid w:val="009924D1"/>
    <w:rsid w:val="009932E5"/>
    <w:rsid w:val="0099373F"/>
    <w:rsid w:val="00993D2D"/>
    <w:rsid w:val="0099445B"/>
    <w:rsid w:val="00994E9C"/>
    <w:rsid w:val="009969EE"/>
    <w:rsid w:val="009A1140"/>
    <w:rsid w:val="009A1A27"/>
    <w:rsid w:val="009A2296"/>
    <w:rsid w:val="009A5E9B"/>
    <w:rsid w:val="009B0603"/>
    <w:rsid w:val="009B0BC5"/>
    <w:rsid w:val="009B12EE"/>
    <w:rsid w:val="009B2712"/>
    <w:rsid w:val="009B28BA"/>
    <w:rsid w:val="009B464E"/>
    <w:rsid w:val="009B4747"/>
    <w:rsid w:val="009C2467"/>
    <w:rsid w:val="009C417B"/>
    <w:rsid w:val="009C4DE9"/>
    <w:rsid w:val="009C57DB"/>
    <w:rsid w:val="009D4D80"/>
    <w:rsid w:val="009F2211"/>
    <w:rsid w:val="009F4E5A"/>
    <w:rsid w:val="009F7856"/>
    <w:rsid w:val="00A06E16"/>
    <w:rsid w:val="00A13579"/>
    <w:rsid w:val="00A141F9"/>
    <w:rsid w:val="00A174C8"/>
    <w:rsid w:val="00A24DA1"/>
    <w:rsid w:val="00A26118"/>
    <w:rsid w:val="00A30E4B"/>
    <w:rsid w:val="00A35231"/>
    <w:rsid w:val="00A40E3F"/>
    <w:rsid w:val="00A4341F"/>
    <w:rsid w:val="00A507EF"/>
    <w:rsid w:val="00A60E12"/>
    <w:rsid w:val="00A64C3F"/>
    <w:rsid w:val="00A6696E"/>
    <w:rsid w:val="00A66A24"/>
    <w:rsid w:val="00A71A73"/>
    <w:rsid w:val="00A72682"/>
    <w:rsid w:val="00A753B8"/>
    <w:rsid w:val="00A75FDB"/>
    <w:rsid w:val="00A76381"/>
    <w:rsid w:val="00A84800"/>
    <w:rsid w:val="00A850BB"/>
    <w:rsid w:val="00A87C10"/>
    <w:rsid w:val="00A917A9"/>
    <w:rsid w:val="00A91D7C"/>
    <w:rsid w:val="00A923F7"/>
    <w:rsid w:val="00A93D9A"/>
    <w:rsid w:val="00A94B96"/>
    <w:rsid w:val="00A963BE"/>
    <w:rsid w:val="00A9692A"/>
    <w:rsid w:val="00AA49F3"/>
    <w:rsid w:val="00AA5277"/>
    <w:rsid w:val="00AA557E"/>
    <w:rsid w:val="00AB2F21"/>
    <w:rsid w:val="00AB6358"/>
    <w:rsid w:val="00AB74DB"/>
    <w:rsid w:val="00AC1BD5"/>
    <w:rsid w:val="00AC74F4"/>
    <w:rsid w:val="00AD0B34"/>
    <w:rsid w:val="00AE0FBF"/>
    <w:rsid w:val="00AE131E"/>
    <w:rsid w:val="00AE3A55"/>
    <w:rsid w:val="00AE7328"/>
    <w:rsid w:val="00AF29BD"/>
    <w:rsid w:val="00AF5BA4"/>
    <w:rsid w:val="00B01899"/>
    <w:rsid w:val="00B04C02"/>
    <w:rsid w:val="00B066BC"/>
    <w:rsid w:val="00B109A3"/>
    <w:rsid w:val="00B16FCC"/>
    <w:rsid w:val="00B21AD0"/>
    <w:rsid w:val="00B222FD"/>
    <w:rsid w:val="00B227B5"/>
    <w:rsid w:val="00B25A2D"/>
    <w:rsid w:val="00B279EE"/>
    <w:rsid w:val="00B37007"/>
    <w:rsid w:val="00B404BB"/>
    <w:rsid w:val="00B41711"/>
    <w:rsid w:val="00B5066E"/>
    <w:rsid w:val="00B65916"/>
    <w:rsid w:val="00B65DE6"/>
    <w:rsid w:val="00B72590"/>
    <w:rsid w:val="00B7263E"/>
    <w:rsid w:val="00B73152"/>
    <w:rsid w:val="00B842D0"/>
    <w:rsid w:val="00B848AA"/>
    <w:rsid w:val="00B84965"/>
    <w:rsid w:val="00B84A33"/>
    <w:rsid w:val="00B85823"/>
    <w:rsid w:val="00B86A9E"/>
    <w:rsid w:val="00B921A2"/>
    <w:rsid w:val="00B945D4"/>
    <w:rsid w:val="00B97F56"/>
    <w:rsid w:val="00BA2C30"/>
    <w:rsid w:val="00BA2F8D"/>
    <w:rsid w:val="00BA5C95"/>
    <w:rsid w:val="00BA7C7D"/>
    <w:rsid w:val="00BB3375"/>
    <w:rsid w:val="00BB471A"/>
    <w:rsid w:val="00BB6E75"/>
    <w:rsid w:val="00BC0AAA"/>
    <w:rsid w:val="00BC14C1"/>
    <w:rsid w:val="00BC303B"/>
    <w:rsid w:val="00BC6BAA"/>
    <w:rsid w:val="00BC73C3"/>
    <w:rsid w:val="00BD37FE"/>
    <w:rsid w:val="00BD444D"/>
    <w:rsid w:val="00BE3A76"/>
    <w:rsid w:val="00BE4F8B"/>
    <w:rsid w:val="00BF0C10"/>
    <w:rsid w:val="00BF4EE2"/>
    <w:rsid w:val="00BF50D7"/>
    <w:rsid w:val="00C02031"/>
    <w:rsid w:val="00C06052"/>
    <w:rsid w:val="00C13734"/>
    <w:rsid w:val="00C13E99"/>
    <w:rsid w:val="00C2144A"/>
    <w:rsid w:val="00C22D66"/>
    <w:rsid w:val="00C2581A"/>
    <w:rsid w:val="00C260B5"/>
    <w:rsid w:val="00C277DF"/>
    <w:rsid w:val="00C34A4C"/>
    <w:rsid w:val="00C42303"/>
    <w:rsid w:val="00C441AE"/>
    <w:rsid w:val="00C56DD8"/>
    <w:rsid w:val="00C57DB5"/>
    <w:rsid w:val="00C60048"/>
    <w:rsid w:val="00C72EA0"/>
    <w:rsid w:val="00C801CB"/>
    <w:rsid w:val="00C81B4B"/>
    <w:rsid w:val="00C81CAF"/>
    <w:rsid w:val="00C83790"/>
    <w:rsid w:val="00C87FDD"/>
    <w:rsid w:val="00C928F6"/>
    <w:rsid w:val="00C9384E"/>
    <w:rsid w:val="00C9432D"/>
    <w:rsid w:val="00CA2BB3"/>
    <w:rsid w:val="00CA7AE3"/>
    <w:rsid w:val="00CB03ED"/>
    <w:rsid w:val="00CB3948"/>
    <w:rsid w:val="00CB3E58"/>
    <w:rsid w:val="00CB514D"/>
    <w:rsid w:val="00CB51B1"/>
    <w:rsid w:val="00CB564F"/>
    <w:rsid w:val="00CC0EF7"/>
    <w:rsid w:val="00CC15B8"/>
    <w:rsid w:val="00CC238C"/>
    <w:rsid w:val="00CC3406"/>
    <w:rsid w:val="00CC51F9"/>
    <w:rsid w:val="00CD4598"/>
    <w:rsid w:val="00CD6A15"/>
    <w:rsid w:val="00CE01A9"/>
    <w:rsid w:val="00CE0E89"/>
    <w:rsid w:val="00CE1FDD"/>
    <w:rsid w:val="00CE4B23"/>
    <w:rsid w:val="00CE69FC"/>
    <w:rsid w:val="00CF3A1C"/>
    <w:rsid w:val="00CF422B"/>
    <w:rsid w:val="00CF52D0"/>
    <w:rsid w:val="00CF6630"/>
    <w:rsid w:val="00D00C58"/>
    <w:rsid w:val="00D016D9"/>
    <w:rsid w:val="00D02532"/>
    <w:rsid w:val="00D105BE"/>
    <w:rsid w:val="00D11409"/>
    <w:rsid w:val="00D17D35"/>
    <w:rsid w:val="00D206A4"/>
    <w:rsid w:val="00D31A34"/>
    <w:rsid w:val="00D34000"/>
    <w:rsid w:val="00D37598"/>
    <w:rsid w:val="00D41D04"/>
    <w:rsid w:val="00D45CCF"/>
    <w:rsid w:val="00D502E1"/>
    <w:rsid w:val="00D505D2"/>
    <w:rsid w:val="00D50A32"/>
    <w:rsid w:val="00D54357"/>
    <w:rsid w:val="00D558C7"/>
    <w:rsid w:val="00D604E1"/>
    <w:rsid w:val="00D654CC"/>
    <w:rsid w:val="00D67C63"/>
    <w:rsid w:val="00D700D9"/>
    <w:rsid w:val="00D71056"/>
    <w:rsid w:val="00D71BB4"/>
    <w:rsid w:val="00D73A97"/>
    <w:rsid w:val="00D73BF7"/>
    <w:rsid w:val="00D77D0E"/>
    <w:rsid w:val="00D81408"/>
    <w:rsid w:val="00D81487"/>
    <w:rsid w:val="00D81B25"/>
    <w:rsid w:val="00D83A0A"/>
    <w:rsid w:val="00D84FDF"/>
    <w:rsid w:val="00D90772"/>
    <w:rsid w:val="00D94B39"/>
    <w:rsid w:val="00DB69A7"/>
    <w:rsid w:val="00DB7132"/>
    <w:rsid w:val="00DB7B94"/>
    <w:rsid w:val="00DC4E57"/>
    <w:rsid w:val="00DC5BC0"/>
    <w:rsid w:val="00DC7334"/>
    <w:rsid w:val="00DD0421"/>
    <w:rsid w:val="00DD2918"/>
    <w:rsid w:val="00DD7367"/>
    <w:rsid w:val="00DE03B5"/>
    <w:rsid w:val="00DE2ACA"/>
    <w:rsid w:val="00DE3F30"/>
    <w:rsid w:val="00DE47C0"/>
    <w:rsid w:val="00DE4DE3"/>
    <w:rsid w:val="00DE60A8"/>
    <w:rsid w:val="00DF3D93"/>
    <w:rsid w:val="00DF410D"/>
    <w:rsid w:val="00DF76C5"/>
    <w:rsid w:val="00E0440F"/>
    <w:rsid w:val="00E0703C"/>
    <w:rsid w:val="00E111A8"/>
    <w:rsid w:val="00E13945"/>
    <w:rsid w:val="00E16B86"/>
    <w:rsid w:val="00E240CF"/>
    <w:rsid w:val="00E24C81"/>
    <w:rsid w:val="00E26B25"/>
    <w:rsid w:val="00E33438"/>
    <w:rsid w:val="00E33AD4"/>
    <w:rsid w:val="00E34F91"/>
    <w:rsid w:val="00E37262"/>
    <w:rsid w:val="00E37B02"/>
    <w:rsid w:val="00E41AF0"/>
    <w:rsid w:val="00E446A2"/>
    <w:rsid w:val="00E44FA4"/>
    <w:rsid w:val="00E604B2"/>
    <w:rsid w:val="00E6316C"/>
    <w:rsid w:val="00E64256"/>
    <w:rsid w:val="00E64AAE"/>
    <w:rsid w:val="00E64C2A"/>
    <w:rsid w:val="00E65B7E"/>
    <w:rsid w:val="00E66508"/>
    <w:rsid w:val="00E74E1D"/>
    <w:rsid w:val="00E75914"/>
    <w:rsid w:val="00E759BB"/>
    <w:rsid w:val="00E761E6"/>
    <w:rsid w:val="00E77CBE"/>
    <w:rsid w:val="00E813FA"/>
    <w:rsid w:val="00E81F35"/>
    <w:rsid w:val="00E9375A"/>
    <w:rsid w:val="00E95E45"/>
    <w:rsid w:val="00E95EC4"/>
    <w:rsid w:val="00EA7DED"/>
    <w:rsid w:val="00EB44A0"/>
    <w:rsid w:val="00EC0DF8"/>
    <w:rsid w:val="00EC16AD"/>
    <w:rsid w:val="00EC609C"/>
    <w:rsid w:val="00ED075C"/>
    <w:rsid w:val="00ED1E58"/>
    <w:rsid w:val="00ED4262"/>
    <w:rsid w:val="00EE741D"/>
    <w:rsid w:val="00EE7F61"/>
    <w:rsid w:val="00EF1AA5"/>
    <w:rsid w:val="00EF1D42"/>
    <w:rsid w:val="00EF1E53"/>
    <w:rsid w:val="00EF3AFA"/>
    <w:rsid w:val="00EF7924"/>
    <w:rsid w:val="00F124FA"/>
    <w:rsid w:val="00F217F2"/>
    <w:rsid w:val="00F21A43"/>
    <w:rsid w:val="00F33F55"/>
    <w:rsid w:val="00F36BB1"/>
    <w:rsid w:val="00F36E03"/>
    <w:rsid w:val="00F3719B"/>
    <w:rsid w:val="00F37252"/>
    <w:rsid w:val="00F37ADD"/>
    <w:rsid w:val="00F55B83"/>
    <w:rsid w:val="00F56F21"/>
    <w:rsid w:val="00F6453F"/>
    <w:rsid w:val="00F725C9"/>
    <w:rsid w:val="00F7385D"/>
    <w:rsid w:val="00F83C07"/>
    <w:rsid w:val="00F9368F"/>
    <w:rsid w:val="00F94C85"/>
    <w:rsid w:val="00F958C7"/>
    <w:rsid w:val="00F96A35"/>
    <w:rsid w:val="00F96B79"/>
    <w:rsid w:val="00FA1717"/>
    <w:rsid w:val="00FB6D33"/>
    <w:rsid w:val="00FB774A"/>
    <w:rsid w:val="00FC00C6"/>
    <w:rsid w:val="00FC32E9"/>
    <w:rsid w:val="00FC4CC8"/>
    <w:rsid w:val="00FC59B7"/>
    <w:rsid w:val="00FD16F9"/>
    <w:rsid w:val="00FD42AB"/>
    <w:rsid w:val="00FD5601"/>
    <w:rsid w:val="00FD7F92"/>
    <w:rsid w:val="00FE7FF0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DF50F0-E05C-434D-A76C-84F8D89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E3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link w:val="Ttulo2Char"/>
    <w:qFormat/>
    <w:pPr>
      <w:numPr>
        <w:ilvl w:val="1"/>
        <w:numId w:val="5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1394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1394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E1394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E1394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paragraph" w:customStyle="1" w:styleId="c10">
    <w:name w:val="c10"/>
    <w:basedOn w:val="Normal"/>
    <w:next w:val="Normal"/>
    <w:rsid w:val="00BD444D"/>
    <w:pPr>
      <w:autoSpaceDE w:val="0"/>
      <w:autoSpaceDN w:val="0"/>
      <w:adjustRightInd w:val="0"/>
    </w:pPr>
    <w:rPr>
      <w:rFonts w:ascii="BLILBF+TimesNewRoman,Bold" w:hAnsi="BLILBF+TimesNewRoman,Bold"/>
    </w:rPr>
  </w:style>
  <w:style w:type="character" w:customStyle="1" w:styleId="CabealhoChar">
    <w:name w:val="Cabeçalho Char"/>
    <w:link w:val="Cabealho"/>
    <w:rsid w:val="007F335E"/>
    <w:rPr>
      <w:sz w:val="24"/>
      <w:szCs w:val="24"/>
    </w:rPr>
  </w:style>
  <w:style w:type="character" w:customStyle="1" w:styleId="TtuloChar">
    <w:name w:val="Título Char"/>
    <w:link w:val="Ttulo"/>
    <w:rsid w:val="007F335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7F335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7F335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7F335E"/>
    <w:pPr>
      <w:spacing w:line="240" w:lineRule="atLeast"/>
      <w:jc w:val="center"/>
    </w:pPr>
    <w:rPr>
      <w:szCs w:val="20"/>
    </w:rPr>
  </w:style>
  <w:style w:type="paragraph" w:customStyle="1" w:styleId="p12">
    <w:name w:val="p12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styleId="SemEspaamento">
    <w:name w:val="No Spacing"/>
    <w:uiPriority w:val="99"/>
    <w:qFormat/>
    <w:rsid w:val="007F335E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rsid w:val="00E13945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E13945"/>
    <w:rPr>
      <w:sz w:val="24"/>
      <w:szCs w:val="24"/>
    </w:rPr>
  </w:style>
  <w:style w:type="character" w:customStyle="1" w:styleId="Ttulo8Char">
    <w:name w:val="Título 8 Char"/>
    <w:link w:val="Ttulo8"/>
    <w:rsid w:val="00E13945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E13945"/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rsid w:val="0034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256"/>
    <w:pPr>
      <w:ind w:left="720"/>
      <w:contextualSpacing/>
    </w:pPr>
  </w:style>
  <w:style w:type="character" w:customStyle="1" w:styleId="Ttulo2Char">
    <w:name w:val="Título 2 Char"/>
    <w:aliases w:val="TJERJ2 Char"/>
    <w:basedOn w:val="Fontepargpadro"/>
    <w:link w:val="Ttulo2"/>
    <w:rsid w:val="00FC59B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9091-AD7D-41C9-81D8-18CE600A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subject/>
  <dc:creator>Poder Judiciário do Estado do Rio de Janeiro</dc:creator>
  <cp:keywords/>
  <cp:lastModifiedBy>Jessica Moreira Antunes</cp:lastModifiedBy>
  <cp:revision>2</cp:revision>
  <cp:lastPrinted>2019-10-31T13:48:00Z</cp:lastPrinted>
  <dcterms:created xsi:type="dcterms:W3CDTF">2019-11-14T16:49:00Z</dcterms:created>
  <dcterms:modified xsi:type="dcterms:W3CDTF">2019-11-14T16:49:00Z</dcterms:modified>
</cp:coreProperties>
</file>