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93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136"/>
        <w:gridCol w:w="889"/>
        <w:gridCol w:w="74"/>
        <w:gridCol w:w="1165"/>
        <w:gridCol w:w="11"/>
        <w:gridCol w:w="45"/>
        <w:gridCol w:w="580"/>
        <w:gridCol w:w="923"/>
        <w:gridCol w:w="1559"/>
        <w:gridCol w:w="291"/>
        <w:gridCol w:w="27"/>
        <w:gridCol w:w="1243"/>
        <w:gridCol w:w="150"/>
        <w:gridCol w:w="1407"/>
      </w:tblGrid>
      <w:tr w:rsidR="00A97982" w:rsidRPr="00A31A57" w14:paraId="16BB2327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52F6828" w14:textId="1D946AFC" w:rsidR="00A97982" w:rsidRPr="00A31A57" w:rsidRDefault="00A97982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Processo Administrativo nº</w:t>
            </w:r>
          </w:p>
        </w:tc>
        <w:tc>
          <w:tcPr>
            <w:tcW w:w="1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9CC7" w14:textId="59BDC811" w:rsidR="00A97982" w:rsidRPr="00A31A57" w:rsidRDefault="00A97982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20aa-nnnnnnnn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7A3464" w14:textId="14970405" w:rsidR="00A97982" w:rsidRPr="00A31A57" w:rsidRDefault="00A97982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Contrato nº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B16" w14:textId="63880EEC" w:rsidR="00A97982" w:rsidRPr="00A31A57" w:rsidRDefault="00A97982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003/</w:t>
            </w: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nnnn</w:t>
            </w:r>
            <w:proofErr w:type="spellEnd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/</w:t>
            </w: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aaaa</w:t>
            </w:r>
            <w:proofErr w:type="spellEnd"/>
          </w:p>
        </w:tc>
      </w:tr>
      <w:tr w:rsidR="00E84883" w:rsidRPr="00A31A57" w14:paraId="019A2345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3C9473" w14:textId="62618F4A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Prazo Contratual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7BC9E" w14:textId="5F3F7486" w:rsidR="00E84883" w:rsidRPr="00A31A57" w:rsidRDefault="00E84883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XX (meses)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2AA80D3" w14:textId="138EB66F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Início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D906" w14:textId="1DBBB509" w:rsidR="00E84883" w:rsidRPr="00A31A57" w:rsidRDefault="00E84883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dd</w:t>
            </w:r>
            <w:proofErr w:type="spellEnd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/mm/20aa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E81C4" w14:textId="0D35FD30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Término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B6A2" w14:textId="12016C3E" w:rsidR="00E84883" w:rsidRPr="00A31A57" w:rsidRDefault="00E84883" w:rsidP="00952B2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dd</w:t>
            </w:r>
            <w:proofErr w:type="spellEnd"/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/mm/20aa</w:t>
            </w:r>
          </w:p>
        </w:tc>
      </w:tr>
      <w:tr w:rsidR="00E84883" w:rsidRPr="00A31A57" w14:paraId="4A3E9CE8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1BC1A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Empresa Contratada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2D83" w14:textId="77777777" w:rsidR="00E84883" w:rsidRPr="00A31A57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2232B80" w14:textId="77777777" w:rsidTr="00BB58C4">
        <w:trPr>
          <w:trHeight w:val="974"/>
        </w:trPr>
        <w:tc>
          <w:tcPr>
            <w:tcW w:w="1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165176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Objeto 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5EAF" w14:textId="77777777" w:rsidR="00E84883" w:rsidRDefault="00E84883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6400C42" w14:textId="664ED4A3" w:rsidR="00D32B78" w:rsidRPr="00A31A57" w:rsidRDefault="00D32B78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52B2C" w:rsidRPr="00A31A57" w14:paraId="689254AF" w14:textId="77777777" w:rsidTr="00070CC7">
        <w:trPr>
          <w:trHeight w:val="300"/>
        </w:trPr>
        <w:tc>
          <w:tcPr>
            <w:tcW w:w="1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489A26" w14:textId="77777777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Valor do Contrato</w:t>
            </w:r>
          </w:p>
        </w:tc>
        <w:tc>
          <w:tcPr>
            <w:tcW w:w="373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DB49" w14:textId="5A8779DD" w:rsidR="00952B2C" w:rsidRPr="00A31A57" w:rsidRDefault="00952B2C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  <w:p w14:paraId="28EB5E6D" w14:textId="1A5B076D" w:rsidR="00952B2C" w:rsidRPr="00A31A57" w:rsidRDefault="00952B2C" w:rsidP="0095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99D2EE8" w14:textId="77777777" w:rsidTr="006B0E6A">
        <w:trPr>
          <w:trHeight w:val="57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7BCA7" w14:textId="77777777" w:rsidR="00E84883" w:rsidRPr="00BB58C4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03E3B573" w14:textId="77777777" w:rsidTr="00BB58C4">
        <w:trPr>
          <w:trHeight w:val="35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E1D44C3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1- Apresentação e informação do papel de cada personagem / Canais de comunicação</w:t>
            </w:r>
          </w:p>
        </w:tc>
      </w:tr>
      <w:tr w:rsidR="00E84883" w:rsidRPr="00A31A57" w14:paraId="1BE8DEA4" w14:textId="77777777" w:rsidTr="00522FE5">
        <w:trPr>
          <w:trHeight w:val="106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0A1" w14:textId="01E12782" w:rsidR="00E84883" w:rsidRPr="00A31A57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Gestor do Contrato: 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representante da unidade requisitante, </w:t>
            </w:r>
            <w:r w:rsidRPr="00A31A57">
              <w:t>para coordenar as atividades relacionadas à fiscalização técnica, administrativa e setorial e dos atos preparatórios à instrução processual e ao encaminhamento da documentação pertinente à SGCOL para a formalização dos procedimentos relativos à prorrogação, à alteração, ao reequilíbrio, ao pagamento, à eventual aplicação de sanções e à extinção dos contratos, entre outros.</w:t>
            </w:r>
          </w:p>
        </w:tc>
      </w:tr>
      <w:tr w:rsidR="00E84883" w:rsidRPr="00A31A57" w14:paraId="69868F9B" w14:textId="77777777" w:rsidTr="00AE7CD4">
        <w:trPr>
          <w:trHeight w:val="396"/>
        </w:trPr>
        <w:tc>
          <w:tcPr>
            <w:tcW w:w="1696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B1FE5D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Gestor do contrato </w:t>
            </w:r>
          </w:p>
        </w:tc>
        <w:tc>
          <w:tcPr>
            <w:tcW w:w="330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05E1" w14:textId="19313944" w:rsidR="00E84883" w:rsidRPr="00A31A57" w:rsidRDefault="00D32B78" w:rsidP="00AE7CD4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44A60587" w14:textId="77777777" w:rsidTr="00070CC7">
        <w:trPr>
          <w:trHeight w:val="300"/>
        </w:trPr>
        <w:tc>
          <w:tcPr>
            <w:tcW w:w="169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402BB6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9CF5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E-mail:</w:t>
            </w:r>
          </w:p>
        </w:tc>
        <w:tc>
          <w:tcPr>
            <w:tcW w:w="1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125A" w14:textId="3138A8E8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CDF24A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FACA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4DA360AA" w14:textId="77777777" w:rsidTr="00D32B78">
        <w:trPr>
          <w:trHeight w:val="397"/>
        </w:trPr>
        <w:tc>
          <w:tcPr>
            <w:tcW w:w="1696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2EE655" w14:textId="25B4A3A6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Gestor substituto</w:t>
            </w:r>
          </w:p>
        </w:tc>
        <w:tc>
          <w:tcPr>
            <w:tcW w:w="330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72000" w14:textId="20914CFB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293F6A59" w14:textId="77777777" w:rsidTr="00BB58C4">
        <w:trPr>
          <w:trHeight w:val="230"/>
        </w:trPr>
        <w:tc>
          <w:tcPr>
            <w:tcW w:w="169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C02A3C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20F66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E-mail:</w:t>
            </w:r>
          </w:p>
        </w:tc>
        <w:tc>
          <w:tcPr>
            <w:tcW w:w="1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50AC" w14:textId="65B48A9F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159C3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D47C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B793092" w14:textId="77777777" w:rsidTr="00522FE5">
        <w:trPr>
          <w:trHeight w:val="73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8EE2" w14:textId="5058C9C9" w:rsidR="00E84883" w:rsidRPr="00A31A57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Técnico Requisitante: 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representante da unidade requisitante, </w:t>
            </w:r>
            <w:r w:rsidRPr="00A31A57">
              <w:t>que atua no acompanhamento do contrato com o objetivo de avaliar a execução do objeto nos moldes contratados e, se for o caso, aferir se a quantidade, a qualidade, o tempo e o modo da prestação ou da execução do objeto estão compatíveis com os indicadores estabelecidos no edital, para fins de pagamento, conforme o resultado pretendido pela administração, com o eventual auxílio da fiscalização administrativa.</w:t>
            </w:r>
          </w:p>
        </w:tc>
      </w:tr>
      <w:tr w:rsidR="00E84883" w:rsidRPr="00A31A57" w14:paraId="22F175F9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3491AEC" w14:textId="27DCB9E8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lang w:eastAsia="pt-BR"/>
              </w:rPr>
              <w:t>Fiscal técnico requisitante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9274" w14:textId="0142F1FC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1343B225" w14:textId="77777777" w:rsidTr="00070CC7">
        <w:trPr>
          <w:trHeight w:val="276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4479D10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A612CDA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9052" w14:textId="5A36D465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676D8F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E3A2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41F11A2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15E553" w14:textId="31732BA6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lang w:eastAsia="pt-BR"/>
              </w:rPr>
              <w:t>Fiscal técnico requisitante substituto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5741" w14:textId="0049F7E3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5CA071EC" w14:textId="77777777" w:rsidTr="00BB58C4">
        <w:trPr>
          <w:trHeight w:val="283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45676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6A5A1D8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9F0F" w14:textId="047F1058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8AFC7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6160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67DCE24" w14:textId="77777777" w:rsidTr="00294C1F">
        <w:trPr>
          <w:trHeight w:val="30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2637" w14:textId="69DEE6BE" w:rsidR="00E84883" w:rsidRPr="00A31A57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Técnico SGTEC: 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Servidor representante da Secretaria</w:t>
            </w:r>
            <w:r w:rsidR="00952B2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Geral de Tecnologia da Informação - SGTEC que atua no auxílio à unidade requisitante nos aspectos técnicos relacionados a área de TI.</w:t>
            </w:r>
          </w:p>
        </w:tc>
      </w:tr>
      <w:tr w:rsidR="00CF4C00" w:rsidRPr="00A31A57" w14:paraId="19F59455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38CEC" w14:textId="77777777" w:rsidR="00CF4C00" w:rsidRPr="00A31A57" w:rsidRDefault="00CF4C00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lang w:eastAsia="pt-BR"/>
              </w:rPr>
              <w:t>Fiscal técnico SGTEC</w:t>
            </w:r>
          </w:p>
          <w:p w14:paraId="175D3614" w14:textId="0B08E22E" w:rsidR="00CF4C00" w:rsidRPr="00A31A57" w:rsidRDefault="008E75AB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-16818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C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4C00" w:rsidRPr="00A31A57">
              <w:rPr>
                <w:rFonts w:ascii="Arial" w:hAnsi="Arial" w:cs="Arial"/>
              </w:rPr>
              <w:t xml:space="preserve"> </w:t>
            </w:r>
            <w:r w:rsidR="00CF4C00" w:rsidRPr="00A31A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710B" w14:textId="30B780CE" w:rsidR="00CF4C00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952B2C" w:rsidRPr="00A31A57" w14:paraId="3B380D6B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8EBA" w14:textId="77777777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AF955B4" w14:textId="2D040F54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B5F5" w14:textId="19A2B7CB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A62A22" w14:textId="6386C6E8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21AF" w14:textId="77777777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F4C00" w:rsidRPr="00A31A57" w14:paraId="29453EC2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6918E" w14:textId="77777777" w:rsidR="00CF4C00" w:rsidRPr="00A31A57" w:rsidRDefault="00CF4C00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lang w:eastAsia="pt-BR"/>
              </w:rPr>
              <w:t>Fiscal técnico SGTE</w:t>
            </w:r>
            <w:r w:rsidRPr="00070CC7">
              <w:rPr>
                <w:rFonts w:ascii="Calibri" w:eastAsia="Times New Roman" w:hAnsi="Calibri" w:cs="Calibri"/>
                <w:b/>
                <w:shd w:val="clear" w:color="auto" w:fill="E7E6E6" w:themeFill="background2"/>
                <w:lang w:eastAsia="pt-BR"/>
              </w:rPr>
              <w:t>C</w:t>
            </w:r>
            <w:r w:rsidRPr="00A31A57">
              <w:rPr>
                <w:rFonts w:ascii="Calibri" w:eastAsia="Times New Roman" w:hAnsi="Calibri" w:cs="Calibri"/>
                <w:b/>
                <w:lang w:eastAsia="pt-BR"/>
              </w:rPr>
              <w:t xml:space="preserve"> substituto</w:t>
            </w:r>
          </w:p>
          <w:p w14:paraId="2F4C9F64" w14:textId="72398B9B" w:rsidR="00CF4C00" w:rsidRPr="00A31A57" w:rsidRDefault="008E75AB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79202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C00" w:rsidRPr="00A31A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4C00" w:rsidRPr="00A31A57">
              <w:rPr>
                <w:rFonts w:ascii="Arial" w:hAnsi="Arial" w:cs="Arial"/>
              </w:rPr>
              <w:t xml:space="preserve"> </w:t>
            </w:r>
            <w:r w:rsidR="00CF4C00" w:rsidRPr="00A31A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FCCF" w14:textId="0AD52CCD" w:rsidR="00CF4C00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952B2C" w:rsidRPr="00A31A57" w14:paraId="08D7B528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78A0C6" w14:textId="77777777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6BCD499" w14:textId="0FCCDC3D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769" w14:textId="1271A697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8AB36" w14:textId="5DDDE631" w:rsidR="00952B2C" w:rsidRPr="00A31A57" w:rsidRDefault="00952B2C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F2E" w14:textId="77777777" w:rsidR="00952B2C" w:rsidRPr="00A31A57" w:rsidRDefault="00952B2C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F9E33EE" w14:textId="77777777" w:rsidTr="00A31A5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09B" w14:textId="77777777" w:rsidR="00E84883" w:rsidRPr="00A31A57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Setorial: 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representante da unidade setorial, </w:t>
            </w:r>
            <w:r w:rsidRPr="00A31A57">
              <w:t>que atua no acompanhamento da execução do contrato nos aspectos técnicos quando a prestação do objeto ocorrer concomitantemente em setores distintos ou em unidades desconcentradas do PJERJ.</w:t>
            </w:r>
          </w:p>
        </w:tc>
      </w:tr>
      <w:tr w:rsidR="00E84883" w:rsidRPr="00A31A57" w14:paraId="2A088B0E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3AFF17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lastRenderedPageBreak/>
              <w:t xml:space="preserve">Fiscal setorial                               </w:t>
            </w:r>
          </w:p>
          <w:p w14:paraId="5958CFB9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938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1A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31A57">
              <w:rPr>
                <w:rFonts w:ascii="Arial" w:hAnsi="Arial" w:cs="Arial"/>
              </w:rPr>
              <w:t xml:space="preserve"> </w:t>
            </w:r>
            <w:r w:rsidRPr="00A31A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D927" w14:textId="2F2466E7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66C45FC8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CB626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98B5D8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5996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9C34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86CF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0E4E56FE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9B586C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Fiscal setorial substituto</w:t>
            </w:r>
          </w:p>
          <w:p w14:paraId="609BD5C3" w14:textId="77777777" w:rsidR="00E84883" w:rsidRPr="00A31A57" w:rsidRDefault="008E75AB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192136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A31A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4883" w:rsidRPr="00A31A57">
              <w:rPr>
                <w:rFonts w:ascii="Arial" w:hAnsi="Arial" w:cs="Arial"/>
              </w:rPr>
              <w:t xml:space="preserve"> </w:t>
            </w:r>
            <w:r w:rsidR="00E84883" w:rsidRPr="00A31A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9253" w14:textId="7F9BC732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7F37F26E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6C03C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0D990E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4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D7BE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F699B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1D4C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069D1CE" w14:textId="77777777" w:rsidTr="00C46F8B">
        <w:trPr>
          <w:trHeight w:val="88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4FB0" w14:textId="3D0C6915" w:rsidR="00E84883" w:rsidRPr="00A31A57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Administrativo I: 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que atua </w:t>
            </w:r>
            <w:r w:rsidRPr="00A31A57">
              <w:t>que atua no acompanhamento dos aspectos administrativos contratuais, quanto ao controle do contrato administrativo no que se refere a revisões, a reajustes, a repactuações e a providências tempestivas nas hipóteses de inadimplemento.</w:t>
            </w:r>
          </w:p>
        </w:tc>
      </w:tr>
      <w:tr w:rsidR="00E84883" w:rsidRPr="00A31A57" w14:paraId="41EE8A7E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6A28E86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Fiscal administrativo I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77B" w14:textId="1635B883" w:rsidR="00D63DEF" w:rsidRPr="00A31A57" w:rsidRDefault="00D32B78" w:rsidP="00285B2C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2F0198FE" w14:textId="77777777" w:rsidTr="006B0E6A">
        <w:trPr>
          <w:trHeight w:val="116"/>
        </w:trPr>
        <w:tc>
          <w:tcPr>
            <w:tcW w:w="1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743D15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C236EA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A039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C963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203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457289B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57222F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Fiscal administrativo I substituto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415" w14:textId="25F42A12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6A72A6D1" w14:textId="77777777" w:rsidTr="00070CC7">
        <w:trPr>
          <w:trHeight w:val="277"/>
        </w:trPr>
        <w:tc>
          <w:tcPr>
            <w:tcW w:w="16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EBDBE3D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3814A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690A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66479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468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CF05172" w14:textId="77777777" w:rsidTr="009E7C72">
        <w:trPr>
          <w:trHeight w:val="88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859A" w14:textId="77777777" w:rsidR="00E84883" w:rsidRPr="00A31A57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Administrativo II: 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Servidor </w:t>
            </w:r>
            <w:r w:rsidRPr="00A31A57">
              <w:t>que atua no acompanhamento dos aspectos administrativos contratuais, quanto às obrigações previdenciárias, fiscais e trabalhistas e quanto ao acompanhamento do empenho, do pagamento, das garantias e glosas.</w:t>
            </w:r>
          </w:p>
        </w:tc>
      </w:tr>
      <w:tr w:rsidR="00E84883" w:rsidRPr="00A31A57" w14:paraId="71CBEABF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4443C76" w14:textId="01FD7F85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Fiscal administrativo II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003" w14:textId="22FEBC06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282B433D" w14:textId="77777777" w:rsidTr="006B0E6A">
        <w:trPr>
          <w:trHeight w:val="262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6F9A4BD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31AA2C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6B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8BEDF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A1AD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622D2CD2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EBF4963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Fiscal administrativo II substituto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6B8" w14:textId="217FF099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00D816C4" w14:textId="77777777" w:rsidTr="00070CC7">
        <w:trPr>
          <w:trHeight w:val="268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A1D552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94D8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2382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01FD4E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7352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52B543E3" w14:textId="77777777" w:rsidTr="00522FE5">
        <w:trPr>
          <w:trHeight w:val="6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07FC" w14:textId="77777777" w:rsidR="00E84883" w:rsidRPr="00A31A57" w:rsidRDefault="00E84883" w:rsidP="00D63DE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Chefe de Serviço da Conta Vinculada: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Servidor que atua na fase de </w:t>
            </w:r>
            <w:r w:rsidRPr="00A31A57">
              <w:t>execução para gerir as contas-depósito vinculadas, relativas aos contratos de prestação de serviços continuados, com alocação de mão de obra com dedicação exclusiva, objetivando a retenção e a liberação dos valores contingenciados de encargos trabalhistas para assegurar o pagamento aos empregados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  <w:tr w:rsidR="00E84883" w:rsidRPr="00A31A57" w14:paraId="0BD71C2C" w14:textId="77777777" w:rsidTr="00D32B78">
        <w:trPr>
          <w:trHeight w:val="397"/>
        </w:trPr>
        <w:tc>
          <w:tcPr>
            <w:tcW w:w="166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FA2BB7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Chefe de Serviço da Conta Vinculada</w:t>
            </w:r>
          </w:p>
          <w:p w14:paraId="2E6BD390" w14:textId="77777777" w:rsidR="00E84883" w:rsidRPr="00A31A57" w:rsidRDefault="008E75AB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id w:val="-6226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A31A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4883" w:rsidRPr="00A31A57">
              <w:rPr>
                <w:rFonts w:ascii="Arial" w:hAnsi="Arial" w:cs="Arial"/>
              </w:rPr>
              <w:t xml:space="preserve"> </w:t>
            </w:r>
            <w:r w:rsidR="00E84883" w:rsidRPr="00A31A57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Não Aplicável</w:t>
            </w:r>
          </w:p>
        </w:tc>
        <w:tc>
          <w:tcPr>
            <w:tcW w:w="333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0B1C" w14:textId="443DDCD2" w:rsidR="00E84883" w:rsidRPr="00A31A57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42E46EE9" w14:textId="77777777" w:rsidTr="00070CC7">
        <w:trPr>
          <w:trHeight w:val="300"/>
        </w:trPr>
        <w:tc>
          <w:tcPr>
            <w:tcW w:w="16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60862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0072231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152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8918" w14:textId="77777777" w:rsidR="00E84883" w:rsidRPr="00A31A57" w:rsidRDefault="00E84883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328A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45B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4DB7C903" w14:textId="77777777" w:rsidTr="00A31A57">
        <w:trPr>
          <w:trHeight w:val="94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10B" w14:textId="30364D2B" w:rsidR="00E84883" w:rsidRPr="00A31A57" w:rsidRDefault="00E84883" w:rsidP="00D63DEF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Preposto: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Representante da contratada, aceito pelo Tribunal, responsável por acompanhar a execução do contrato e atuar como principal interlocutor junto à contratante, incumbido de receber, diligenciar, encaminhar e responder às principais questões técnicas, lega</w:t>
            </w:r>
            <w:r w:rsidR="00D63DEF"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i</w:t>
            </w: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s e administrativas no curso da execução contratual.</w:t>
            </w:r>
          </w:p>
        </w:tc>
      </w:tr>
      <w:tr w:rsidR="00E84883" w:rsidRPr="00A31A57" w14:paraId="26F97171" w14:textId="77777777" w:rsidTr="00D32B78">
        <w:trPr>
          <w:trHeight w:val="454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A76603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Preposto</w:t>
            </w:r>
          </w:p>
        </w:tc>
        <w:tc>
          <w:tcPr>
            <w:tcW w:w="424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67A" w14:textId="144D49D2" w:rsidR="00E84883" w:rsidRPr="00BB58C4" w:rsidRDefault="00D32B78" w:rsidP="006B0E6A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21AB2">
              <w:rPr>
                <w:color w:val="FFFFFF" w:themeColor="background1"/>
              </w:rPr>
              <w:t>N</w:t>
            </w:r>
          </w:p>
        </w:tc>
      </w:tr>
      <w:tr w:rsidR="00E84883" w:rsidRPr="00A31A57" w14:paraId="0DF180B5" w14:textId="77777777" w:rsidTr="00070CC7">
        <w:trPr>
          <w:trHeight w:val="269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81BB97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066AE4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E-mail</w:t>
            </w:r>
          </w:p>
        </w:tc>
        <w:tc>
          <w:tcPr>
            <w:tcW w:w="2472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A145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1A9209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Telefone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1F10" w14:textId="77777777" w:rsidR="00E84883" w:rsidRPr="00A31A57" w:rsidRDefault="00E84883" w:rsidP="006B0E6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31A57" w:rsidRPr="00A31A57" w14:paraId="0AAABE72" w14:textId="77777777" w:rsidTr="00A31A57">
        <w:trPr>
          <w:trHeight w:val="105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83F8C" w14:textId="40163CE4" w:rsidR="00070CC7" w:rsidRPr="00A31A57" w:rsidRDefault="00070CC7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521B4A71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77DC1B96" w14:textId="57BEDA3B" w:rsidR="00E84883" w:rsidRPr="00CB43E1" w:rsidRDefault="00E456AE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CB43E1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 – ESCLARECIMENTOS SOBRE A POLÍTICA CONTRA ASSÉDIO MORAL, ASSÉDIO SEXUAL, DISCRIMINAÇÃO NO PJERJ</w:t>
            </w:r>
          </w:p>
        </w:tc>
      </w:tr>
      <w:tr w:rsidR="00E84883" w:rsidRPr="00A31A57" w14:paraId="373AD669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8D1FD" w14:textId="34103BB3" w:rsidR="003F02AE" w:rsidRDefault="00E456AE" w:rsidP="00232AB6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cstheme="minorHAnsi"/>
              </w:rPr>
            </w:pPr>
            <w:r w:rsidRPr="00232AB6">
              <w:rPr>
                <w:rFonts w:cstheme="minorHAnsi"/>
              </w:rPr>
              <w:t xml:space="preserve">Visando </w:t>
            </w:r>
            <w:r w:rsidR="00A31A57" w:rsidRPr="00232AB6">
              <w:rPr>
                <w:rFonts w:cstheme="minorHAnsi"/>
              </w:rPr>
              <w:t>atender à Resolução CNJ nº 3</w:t>
            </w:r>
            <w:r w:rsidR="003F02AE" w:rsidRPr="00232AB6">
              <w:rPr>
                <w:rFonts w:cstheme="minorHAnsi"/>
              </w:rPr>
              <w:t>51, de 28 de outubro de 2020, que instituiu a “</w:t>
            </w:r>
            <w:r w:rsidR="00A31A57" w:rsidRPr="00232AB6">
              <w:rPr>
                <w:rFonts w:cstheme="minorHAnsi"/>
              </w:rPr>
              <w:t xml:space="preserve">Política de Prevenção e Enfrentamento do Assédio Moral, do Assédio Sexual e da Discriminação, a fim de promover o trabalho digno, saudável, seguro e sustentável no âmbito do Poder Judiciário </w:t>
            </w:r>
            <w:r w:rsidR="003F02AE" w:rsidRPr="00232AB6">
              <w:rPr>
                <w:rFonts w:cstheme="minorHAnsi"/>
              </w:rPr>
              <w:t xml:space="preserve">“e auxiliar </w:t>
            </w:r>
            <w:r w:rsidR="00A31A57" w:rsidRPr="00232AB6">
              <w:rPr>
                <w:rFonts w:cstheme="minorHAnsi"/>
              </w:rPr>
              <w:t>n</w:t>
            </w:r>
            <w:r w:rsidR="003F02AE" w:rsidRPr="00232AB6">
              <w:rPr>
                <w:rFonts w:cstheme="minorHAnsi"/>
              </w:rPr>
              <w:t>a</w:t>
            </w:r>
            <w:r w:rsidRPr="00232AB6">
              <w:rPr>
                <w:rFonts w:cstheme="minorHAnsi"/>
              </w:rPr>
              <w:t xml:space="preserve"> divulgação</w:t>
            </w:r>
            <w:r w:rsidR="003F02AE" w:rsidRPr="00232AB6">
              <w:rPr>
                <w:rFonts w:cstheme="minorHAnsi"/>
              </w:rPr>
              <w:t xml:space="preserve"> dessa política</w:t>
            </w:r>
            <w:r w:rsidRPr="00232AB6">
              <w:rPr>
                <w:rFonts w:cstheme="minorHAnsi"/>
              </w:rPr>
              <w:t xml:space="preserve">, relacionamos abaixo </w:t>
            </w:r>
            <w:r w:rsidRPr="00232AB6">
              <w:rPr>
                <w:rFonts w:cstheme="minorHAnsi"/>
                <w:i/>
              </w:rPr>
              <w:t>links</w:t>
            </w:r>
            <w:r w:rsidRPr="00232AB6">
              <w:rPr>
                <w:rFonts w:cstheme="minorHAnsi"/>
              </w:rPr>
              <w:t xml:space="preserve"> importantes </w:t>
            </w:r>
            <w:r w:rsidR="00A31A57" w:rsidRPr="00232AB6">
              <w:rPr>
                <w:rFonts w:cstheme="minorHAnsi"/>
              </w:rPr>
              <w:t>para serem propagados</w:t>
            </w:r>
            <w:r w:rsidR="00843C88" w:rsidRPr="00232AB6">
              <w:rPr>
                <w:rFonts w:cstheme="minorHAnsi"/>
              </w:rPr>
              <w:t xml:space="preserve"> a todos os colaboradores: </w:t>
            </w:r>
          </w:p>
          <w:p w14:paraId="398A5211" w14:textId="77777777" w:rsidR="00232AB6" w:rsidRPr="00232AB6" w:rsidRDefault="00232AB6" w:rsidP="003F0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778A938" w14:textId="7B54E120" w:rsidR="00E456AE" w:rsidRPr="00232AB6" w:rsidRDefault="00E456AE" w:rsidP="00E456AE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</w:rPr>
            </w:pPr>
            <w:r w:rsidRPr="00232AB6">
              <w:rPr>
                <w:rFonts w:cstheme="minorHAnsi"/>
                <w:b/>
              </w:rPr>
              <w:lastRenderedPageBreak/>
              <w:t>Código de Ética</w:t>
            </w:r>
            <w:r w:rsidR="00843C88" w:rsidRPr="00232AB6">
              <w:rPr>
                <w:rFonts w:cstheme="minorHAnsi"/>
                <w:b/>
              </w:rPr>
              <w:t xml:space="preserve"> </w:t>
            </w:r>
            <w:r w:rsidRPr="00232AB6">
              <w:rPr>
                <w:rFonts w:cstheme="minorHAnsi"/>
                <w:b/>
              </w:rPr>
              <w:t>do Servidor e do Colaborador do Poder Judiciário do Estado do Rio de Janeiro</w:t>
            </w:r>
            <w:r w:rsidRPr="00232AB6">
              <w:rPr>
                <w:rFonts w:cstheme="minorHAnsi"/>
              </w:rPr>
              <w:t xml:space="preserve">: </w:t>
            </w:r>
          </w:p>
          <w:p w14:paraId="1B00C4AE" w14:textId="77777777" w:rsidR="00E456AE" w:rsidRPr="00232AB6" w:rsidRDefault="008E75AB" w:rsidP="00E456A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cstheme="minorHAnsi"/>
              </w:rPr>
            </w:pPr>
            <w:hyperlink r:id="rId10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https://www.tjrj.jus.br/documents/10136/270293342/Codigo-de-etica.pdf</w:t>
              </w:r>
            </w:hyperlink>
          </w:p>
          <w:p w14:paraId="0785F9F1" w14:textId="77777777" w:rsidR="00E456AE" w:rsidRPr="00232AB6" w:rsidRDefault="00E456AE" w:rsidP="00E45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39D244E7" w14:textId="7A733AA7" w:rsidR="00E456AE" w:rsidRPr="00232AB6" w:rsidRDefault="00843C88" w:rsidP="00E456AE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b/>
              </w:rPr>
            </w:pPr>
            <w:r w:rsidRPr="00232AB6">
              <w:rPr>
                <w:rFonts w:cstheme="minorHAnsi"/>
                <w:b/>
                <w:shd w:val="clear" w:color="auto" w:fill="FFFFFF"/>
              </w:rPr>
              <w:t xml:space="preserve">Canal de Acolhimento do </w:t>
            </w:r>
            <w:r w:rsidR="00E456AE" w:rsidRPr="00232AB6">
              <w:rPr>
                <w:rFonts w:cstheme="minorHAnsi"/>
                <w:b/>
                <w:shd w:val="clear" w:color="auto" w:fill="FFFFFF"/>
              </w:rPr>
              <w:t>COGEN</w:t>
            </w:r>
            <w:r w:rsidRPr="00232AB6">
              <w:rPr>
                <w:rFonts w:cstheme="minorHAnsi"/>
                <w:b/>
                <w:shd w:val="clear" w:color="auto" w:fill="FFFFFF"/>
              </w:rPr>
              <w:t xml:space="preserve"> (</w:t>
            </w:r>
            <w:r w:rsidR="00E456AE" w:rsidRPr="00232AB6">
              <w:rPr>
                <w:rFonts w:cstheme="minorHAnsi"/>
                <w:b/>
                <w:shd w:val="clear" w:color="auto" w:fill="FFFFFF"/>
              </w:rPr>
              <w:t>Comitê de Promoção da Igualdade de Gênero e de Prevenção e Enfrentamento dos Assédios Moral e Sexual e da Discriminação</w:t>
            </w:r>
            <w:r w:rsidRPr="00232AB6">
              <w:rPr>
                <w:rFonts w:cstheme="minorHAnsi"/>
                <w:b/>
                <w:shd w:val="clear" w:color="auto" w:fill="FFFFFF"/>
              </w:rPr>
              <w:t>)</w:t>
            </w:r>
            <w:r w:rsidR="00553739" w:rsidRPr="00232AB6">
              <w:rPr>
                <w:rFonts w:cstheme="minorHAnsi"/>
                <w:b/>
                <w:shd w:val="clear" w:color="auto" w:fill="FFFFFF"/>
              </w:rPr>
              <w:t>:</w:t>
            </w:r>
          </w:p>
          <w:p w14:paraId="52AA2E27" w14:textId="77777777" w:rsidR="00E456AE" w:rsidRPr="00232AB6" w:rsidRDefault="00E456AE" w:rsidP="00E456AE">
            <w:pPr>
              <w:pStyle w:val="PargrafodaLista"/>
              <w:jc w:val="both"/>
              <w:rPr>
                <w:rFonts w:cstheme="minorHAnsi"/>
              </w:rPr>
            </w:pPr>
          </w:p>
          <w:p w14:paraId="65B97F02" w14:textId="59BD80E8" w:rsidR="00E456AE" w:rsidRPr="00232AB6" w:rsidRDefault="00E456AE" w:rsidP="00E456AE">
            <w:pPr>
              <w:pStyle w:val="PargrafodaLista"/>
              <w:jc w:val="both"/>
              <w:rPr>
                <w:rFonts w:cstheme="minorHAnsi"/>
              </w:rPr>
            </w:pPr>
            <w:r w:rsidRPr="00232AB6">
              <w:rPr>
                <w:rFonts w:cstheme="minorHAnsi"/>
                <w:color w:val="212529"/>
                <w:shd w:val="clear" w:color="auto" w:fill="FFFFFF"/>
              </w:rPr>
              <w:t>(“</w:t>
            </w:r>
            <w:r w:rsidRPr="00232AB6">
              <w:rPr>
                <w:rFonts w:cstheme="minorHAnsi"/>
                <w:i/>
                <w:color w:val="212529"/>
                <w:shd w:val="clear" w:color="auto" w:fill="FFFFFF"/>
              </w:rPr>
              <w:t>Este canal busca acolher e escutar todos os magistrados</w:t>
            </w:r>
            <w:r w:rsidR="00965A82" w:rsidRPr="00232AB6">
              <w:rPr>
                <w:rFonts w:cstheme="minorHAnsi"/>
                <w:i/>
                <w:color w:val="212529"/>
                <w:shd w:val="clear" w:color="auto" w:fill="FFFFFF"/>
              </w:rPr>
              <w:t xml:space="preserve"> </w:t>
            </w:r>
            <w:r w:rsidRPr="00232AB6">
              <w:rPr>
                <w:rFonts w:cstheme="minorHAnsi"/>
                <w:i/>
                <w:color w:val="212529"/>
                <w:shd w:val="clear" w:color="auto" w:fill="FFFFFF"/>
              </w:rPr>
              <w:t>(as), servidores(as), terceirizados(as), estagiários(as), aprendizes, voluntários(as) e quaisquer outros(as) prestadores(as)</w:t>
            </w:r>
            <w:r w:rsidR="003A58CC" w:rsidRPr="00232AB6">
              <w:rPr>
                <w:rFonts w:cstheme="minorHAnsi"/>
                <w:i/>
                <w:color w:val="212529"/>
                <w:shd w:val="clear" w:color="auto" w:fill="FFFFFF"/>
              </w:rPr>
              <w:t xml:space="preserve"> de serviços, integrantes do</w:t>
            </w:r>
            <w:r w:rsidRPr="00232AB6">
              <w:rPr>
                <w:rFonts w:cstheme="minorHAnsi"/>
                <w:i/>
                <w:color w:val="212529"/>
                <w:shd w:val="clear" w:color="auto" w:fill="FFFFFF"/>
              </w:rPr>
              <w:t xml:space="preserve"> Poder Judiciário, que se encontram em situações de assédio e/ou discriminação.”).</w:t>
            </w:r>
            <w:r w:rsidR="00232AB6">
              <w:rPr>
                <w:rFonts w:cstheme="minorHAnsi"/>
                <w:i/>
                <w:color w:val="212529"/>
                <w:shd w:val="clear" w:color="auto" w:fill="FFFFFF"/>
              </w:rPr>
              <w:t xml:space="preserve"> </w:t>
            </w:r>
            <w:r w:rsidRPr="00232AB6">
              <w:rPr>
                <w:rFonts w:cstheme="minorHAnsi"/>
                <w:i/>
                <w:color w:val="212529"/>
                <w:shd w:val="clear" w:color="auto" w:fill="FFFFFF"/>
              </w:rPr>
              <w:t>Todos os relatos são de caráter sigiloso.</w:t>
            </w:r>
          </w:p>
          <w:p w14:paraId="723801E3" w14:textId="5ED239CB" w:rsidR="00E456AE" w:rsidRPr="00232AB6" w:rsidRDefault="00E456AE" w:rsidP="00E456AE">
            <w:pPr>
              <w:ind w:left="720"/>
              <w:contextualSpacing/>
              <w:jc w:val="both"/>
              <w:rPr>
                <w:rFonts w:cstheme="minorHAnsi"/>
                <w:i/>
                <w:color w:val="FF0000"/>
              </w:rPr>
            </w:pPr>
            <w:r w:rsidRPr="00232AB6">
              <w:rPr>
                <w:rFonts w:cstheme="minorHAnsi"/>
                <w:color w:val="212529"/>
                <w:shd w:val="clear" w:color="auto" w:fill="FFFFFF"/>
              </w:rPr>
              <w:t>- Acesso direto através do site do TJRJ:</w:t>
            </w:r>
            <w:r w:rsidRPr="00232AB6">
              <w:rPr>
                <w:rFonts w:cstheme="minorHAnsi"/>
                <w:i/>
                <w:color w:val="FF0000"/>
              </w:rPr>
              <w:t xml:space="preserve"> </w:t>
            </w:r>
          </w:p>
          <w:p w14:paraId="69AD4CAF" w14:textId="114AE031" w:rsidR="00E456AE" w:rsidRPr="00232AB6" w:rsidRDefault="008E75AB" w:rsidP="00E456AE">
            <w:pPr>
              <w:ind w:left="720"/>
              <w:contextualSpacing/>
              <w:jc w:val="both"/>
              <w:rPr>
                <w:rStyle w:val="Hyperlink"/>
                <w:rFonts w:cstheme="minorHAnsi"/>
                <w:u w:val="none"/>
              </w:rPr>
            </w:pPr>
            <w:hyperlink r:id="rId11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https://www.tjrj.jus.br/comites-de-promocao-de-igualdade-de-genero-e-de-prevencao-e-enfrentamento-dos-assedios-moral-e-sexual-e-da-discriminacao-cogens/canal-de-acolhimento-para-denuncias-de-assedio-e-discriminacao-formulario-de-recebimento</w:t>
              </w:r>
            </w:hyperlink>
          </w:p>
          <w:p w14:paraId="0087826F" w14:textId="77777777" w:rsidR="00965A82" w:rsidRPr="00232AB6" w:rsidRDefault="00965A82" w:rsidP="00E456AE">
            <w:pPr>
              <w:ind w:left="720"/>
              <w:contextualSpacing/>
              <w:jc w:val="both"/>
              <w:rPr>
                <w:rFonts w:cstheme="minorHAnsi"/>
              </w:rPr>
            </w:pPr>
          </w:p>
          <w:p w14:paraId="68A5899E" w14:textId="6997A34E" w:rsidR="00E456AE" w:rsidRPr="00232AB6" w:rsidRDefault="00553739" w:rsidP="00E456AE">
            <w:pPr>
              <w:ind w:left="720"/>
              <w:contextualSpacing/>
              <w:jc w:val="both"/>
              <w:rPr>
                <w:rFonts w:cstheme="minorHAnsi"/>
              </w:rPr>
            </w:pPr>
            <w:r w:rsidRPr="00232AB6">
              <w:rPr>
                <w:rFonts w:cstheme="minorHAnsi"/>
              </w:rPr>
              <w:t>- Acesso direto ao conjunto de l</w:t>
            </w:r>
            <w:r w:rsidR="00E456AE" w:rsidRPr="00232AB6">
              <w:rPr>
                <w:rFonts w:cstheme="minorHAnsi"/>
              </w:rPr>
              <w:t xml:space="preserve">egislações referentes ao tema: </w:t>
            </w:r>
          </w:p>
          <w:p w14:paraId="319D6D0F" w14:textId="77777777" w:rsidR="00E456AE" w:rsidRPr="00232AB6" w:rsidRDefault="008E75AB" w:rsidP="00E456AE">
            <w:pPr>
              <w:ind w:left="720"/>
              <w:contextualSpacing/>
              <w:jc w:val="both"/>
              <w:rPr>
                <w:rFonts w:cstheme="minorHAnsi"/>
              </w:rPr>
            </w:pPr>
            <w:hyperlink r:id="rId12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https://www.tjrj.jus.br/comites-de-promocao-de-igualdade-de-genero-e-de-prevencao-e-enfrentamento-dos-assedios-moral-e-sexual-e-da-discriminacao-cogens/legislacoes</w:t>
              </w:r>
            </w:hyperlink>
            <w:r w:rsidR="00E456AE" w:rsidRPr="00232AB6">
              <w:rPr>
                <w:rFonts w:cstheme="minorHAnsi"/>
              </w:rPr>
              <w:t xml:space="preserve"> </w:t>
            </w:r>
          </w:p>
          <w:p w14:paraId="7F6D992F" w14:textId="77777777" w:rsidR="00E456AE" w:rsidRPr="00232AB6" w:rsidRDefault="00E456AE" w:rsidP="00E456AE">
            <w:pPr>
              <w:ind w:left="720"/>
              <w:contextualSpacing/>
              <w:rPr>
                <w:rFonts w:cstheme="minorHAnsi"/>
              </w:rPr>
            </w:pPr>
          </w:p>
          <w:p w14:paraId="2A9A9DE1" w14:textId="59539609" w:rsidR="00E456AE" w:rsidRPr="00232AB6" w:rsidRDefault="00E456AE" w:rsidP="00E456AE">
            <w:pPr>
              <w:numPr>
                <w:ilvl w:val="0"/>
                <w:numId w:val="2"/>
              </w:numPr>
              <w:spacing w:line="256" w:lineRule="auto"/>
              <w:rPr>
                <w:rFonts w:cstheme="minorHAnsi"/>
                <w:b/>
              </w:rPr>
            </w:pPr>
            <w:r w:rsidRPr="00232AB6">
              <w:rPr>
                <w:rFonts w:cstheme="minorHAnsi"/>
                <w:b/>
              </w:rPr>
              <w:t>Ouvidoria Geral</w:t>
            </w:r>
            <w:r w:rsidR="00553739" w:rsidRPr="00232AB6">
              <w:rPr>
                <w:rFonts w:cstheme="minorHAnsi"/>
                <w:b/>
              </w:rPr>
              <w:t>:</w:t>
            </w:r>
          </w:p>
          <w:p w14:paraId="08A799AF" w14:textId="77777777" w:rsidR="00E456AE" w:rsidRPr="00232AB6" w:rsidRDefault="00E456AE" w:rsidP="00E456AE">
            <w:pPr>
              <w:ind w:left="720"/>
              <w:contextualSpacing/>
              <w:rPr>
                <w:rFonts w:cstheme="minorHAnsi"/>
              </w:rPr>
            </w:pPr>
            <w:r w:rsidRPr="00232AB6">
              <w:rPr>
                <w:rFonts w:cstheme="minorHAnsi"/>
              </w:rPr>
              <w:t xml:space="preserve">- </w:t>
            </w:r>
            <w:r w:rsidRPr="00232AB6">
              <w:rPr>
                <w:rFonts w:cstheme="minorHAnsi"/>
                <w:i/>
              </w:rPr>
              <w:t>Link</w:t>
            </w:r>
            <w:r w:rsidRPr="00232AB6">
              <w:rPr>
                <w:rFonts w:cstheme="minorHAnsi"/>
              </w:rPr>
              <w:t xml:space="preserve"> de acesso direto: </w:t>
            </w:r>
            <w:hyperlink r:id="rId13" w:history="1">
              <w:r w:rsidRPr="00232AB6">
                <w:rPr>
                  <w:rStyle w:val="Hyperlink"/>
                  <w:rFonts w:cstheme="minorHAnsi"/>
                  <w:u w:val="none"/>
                </w:rPr>
                <w:t>https://www4.tjrj.jus.br/ESOU/HomeVisitante/Index</w:t>
              </w:r>
            </w:hyperlink>
            <w:r w:rsidRPr="00232AB6">
              <w:rPr>
                <w:rFonts w:cstheme="minorHAnsi"/>
              </w:rPr>
              <w:t xml:space="preserve"> </w:t>
            </w:r>
          </w:p>
          <w:p w14:paraId="20BF72FE" w14:textId="77777777" w:rsidR="00E456AE" w:rsidRPr="00232AB6" w:rsidRDefault="00E456AE" w:rsidP="00E456AE">
            <w:pPr>
              <w:ind w:left="720"/>
              <w:contextualSpacing/>
              <w:rPr>
                <w:rFonts w:cstheme="minorHAnsi"/>
              </w:rPr>
            </w:pPr>
            <w:r w:rsidRPr="00232AB6">
              <w:rPr>
                <w:rFonts w:cstheme="minorHAnsi"/>
              </w:rPr>
              <w:t>- Atendimento Presencial:</w:t>
            </w:r>
          </w:p>
          <w:p w14:paraId="6BAB3863" w14:textId="77777777" w:rsidR="00E456AE" w:rsidRPr="00232AB6" w:rsidRDefault="00E456AE" w:rsidP="00E456AE">
            <w:pPr>
              <w:ind w:left="720"/>
              <w:contextualSpacing/>
              <w:rPr>
                <w:rFonts w:cstheme="minorHAnsi"/>
              </w:rPr>
            </w:pPr>
            <w:r w:rsidRPr="00232AB6">
              <w:rPr>
                <w:rFonts w:cstheme="minorHAnsi"/>
              </w:rPr>
              <w:t xml:space="preserve">Rua Dom Manuel s/n, Palácio da Justiça, 4º andar – sala 430 – Bloco F – Lâmina I – Rio de Janeiro – RJ / </w:t>
            </w:r>
          </w:p>
          <w:p w14:paraId="229F1E0F" w14:textId="77777777" w:rsidR="00E456AE" w:rsidRPr="00232AB6" w:rsidRDefault="00E456AE" w:rsidP="00E456AE">
            <w:pPr>
              <w:ind w:left="720"/>
              <w:contextualSpacing/>
              <w:rPr>
                <w:rFonts w:cstheme="minorHAnsi"/>
              </w:rPr>
            </w:pPr>
            <w:r w:rsidRPr="00232AB6">
              <w:rPr>
                <w:rFonts w:cstheme="minorHAnsi"/>
              </w:rPr>
              <w:t>- Horário de Funcionamento: das 11h às 18h.</w:t>
            </w:r>
          </w:p>
          <w:p w14:paraId="4D50F519" w14:textId="77777777" w:rsidR="00E456AE" w:rsidRPr="00232AB6" w:rsidRDefault="00E456AE" w:rsidP="00E456AE">
            <w:pPr>
              <w:ind w:left="720"/>
              <w:contextualSpacing/>
              <w:rPr>
                <w:rFonts w:cstheme="minorHAnsi"/>
                <w:color w:val="212529"/>
                <w:shd w:val="clear" w:color="auto" w:fill="FFFFFF"/>
              </w:rPr>
            </w:pPr>
            <w:r w:rsidRPr="00232AB6">
              <w:rPr>
                <w:rFonts w:cstheme="minorHAnsi"/>
                <w:color w:val="212529"/>
                <w:shd w:val="clear" w:color="auto" w:fill="FFFFFF"/>
              </w:rPr>
              <w:t>- Telefones: Capital – 159 ou 0800-2852000 (ligação gratuita).</w:t>
            </w:r>
            <w:r w:rsidRPr="00232AB6">
              <w:rPr>
                <w:rFonts w:cstheme="minorHAnsi"/>
                <w:color w:val="212529"/>
              </w:rPr>
              <w:br/>
            </w:r>
            <w:r w:rsidRPr="00232AB6">
              <w:rPr>
                <w:rFonts w:cstheme="minorHAnsi"/>
                <w:color w:val="212529"/>
                <w:shd w:val="clear" w:color="auto" w:fill="FFFFFF"/>
              </w:rPr>
              <w:t>Capital e demais localidades: (21) 3133-3915 ou 0800-2852000 (ligação gratuita)</w:t>
            </w:r>
          </w:p>
          <w:p w14:paraId="35D79D25" w14:textId="77777777" w:rsidR="00E456AE" w:rsidRPr="00232AB6" w:rsidRDefault="00E456AE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</w:p>
          <w:p w14:paraId="2BB45ED9" w14:textId="77777777" w:rsidR="00E456AE" w:rsidRPr="00232AB6" w:rsidRDefault="00E456AE" w:rsidP="00232AB6">
            <w:pPr>
              <w:numPr>
                <w:ilvl w:val="0"/>
                <w:numId w:val="2"/>
              </w:numPr>
              <w:spacing w:after="0" w:line="260" w:lineRule="exact"/>
              <w:rPr>
                <w:rFonts w:cstheme="minorHAnsi"/>
              </w:rPr>
            </w:pPr>
            <w:r w:rsidRPr="00232AB6">
              <w:rPr>
                <w:rFonts w:cstheme="minorHAnsi"/>
                <w:b/>
                <w:color w:val="212529"/>
                <w:shd w:val="clear" w:color="auto" w:fill="FFFFFF"/>
              </w:rPr>
              <w:t>Ouvidoria Mulher</w:t>
            </w:r>
            <w:r w:rsidRPr="00232AB6">
              <w:rPr>
                <w:rFonts w:cstheme="minorHAnsi"/>
                <w:color w:val="212529"/>
                <w:shd w:val="clear" w:color="auto" w:fill="FFFFFF"/>
              </w:rPr>
              <w:t xml:space="preserve">: </w:t>
            </w:r>
          </w:p>
          <w:p w14:paraId="41A76C78" w14:textId="3EA6E3F0" w:rsidR="00E456AE" w:rsidRPr="00232AB6" w:rsidRDefault="00553739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  <w:r w:rsidRPr="00232AB6">
              <w:rPr>
                <w:rFonts w:cstheme="minorHAnsi"/>
              </w:rPr>
              <w:t xml:space="preserve">- </w:t>
            </w:r>
            <w:r w:rsidR="00E456AE" w:rsidRPr="00232AB6">
              <w:rPr>
                <w:rFonts w:cstheme="minorHAnsi"/>
                <w:color w:val="212529"/>
                <w:shd w:val="clear" w:color="auto" w:fill="FFFFFF"/>
              </w:rPr>
              <w:t>Telefone (21) 3133-4730</w:t>
            </w:r>
          </w:p>
          <w:p w14:paraId="4EF915EE" w14:textId="77777777" w:rsidR="00E456AE" w:rsidRPr="00232AB6" w:rsidRDefault="008E75AB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  <w:hyperlink r:id="rId14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ouvidoriamulher@tjrj.jus.br</w:t>
              </w:r>
            </w:hyperlink>
            <w:r w:rsidR="00E456AE" w:rsidRPr="00232AB6">
              <w:rPr>
                <w:rFonts w:cstheme="minorHAnsi"/>
              </w:rPr>
              <w:t xml:space="preserve"> </w:t>
            </w:r>
          </w:p>
          <w:p w14:paraId="44CB193D" w14:textId="77777777" w:rsidR="00E456AE" w:rsidRPr="00232AB6" w:rsidRDefault="00E456AE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</w:p>
          <w:p w14:paraId="3E940177" w14:textId="77777777" w:rsidR="00E456AE" w:rsidRPr="00232AB6" w:rsidRDefault="00E456AE" w:rsidP="00232AB6">
            <w:pPr>
              <w:numPr>
                <w:ilvl w:val="0"/>
                <w:numId w:val="2"/>
              </w:numPr>
              <w:spacing w:after="0" w:line="260" w:lineRule="exact"/>
              <w:rPr>
                <w:rFonts w:cstheme="minorHAnsi"/>
              </w:rPr>
            </w:pPr>
            <w:r w:rsidRPr="00232AB6">
              <w:rPr>
                <w:rFonts w:cstheme="minorHAnsi"/>
                <w:b/>
              </w:rPr>
              <w:t>Cartilhas Gerais do PJERJ</w:t>
            </w:r>
            <w:r w:rsidRPr="00232AB6">
              <w:rPr>
                <w:rFonts w:cstheme="minorHAnsi"/>
              </w:rPr>
              <w:t>:</w:t>
            </w:r>
          </w:p>
          <w:p w14:paraId="4F0916EF" w14:textId="2B6C7710" w:rsidR="00E456AE" w:rsidRPr="00232AB6" w:rsidRDefault="008E75AB" w:rsidP="00232AB6">
            <w:pPr>
              <w:autoSpaceDE w:val="0"/>
              <w:autoSpaceDN w:val="0"/>
              <w:adjustRightInd w:val="0"/>
              <w:spacing w:after="0" w:line="260" w:lineRule="exact"/>
              <w:ind w:firstLine="708"/>
              <w:jc w:val="both"/>
              <w:rPr>
                <w:rStyle w:val="Hyperlink"/>
                <w:rFonts w:cstheme="minorHAnsi"/>
                <w:u w:val="none"/>
              </w:rPr>
            </w:pPr>
            <w:hyperlink r:id="rId15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https://portaltj.tjrj.jus.br/cartilhas-e-manuais/cartilhas</w:t>
              </w:r>
            </w:hyperlink>
          </w:p>
          <w:p w14:paraId="7B206538" w14:textId="77777777" w:rsidR="00553739" w:rsidRPr="00232AB6" w:rsidRDefault="00553739" w:rsidP="00232AB6">
            <w:pPr>
              <w:autoSpaceDE w:val="0"/>
              <w:autoSpaceDN w:val="0"/>
              <w:adjustRightInd w:val="0"/>
              <w:spacing w:after="0" w:line="260" w:lineRule="exact"/>
              <w:ind w:firstLine="708"/>
              <w:jc w:val="both"/>
              <w:rPr>
                <w:rFonts w:cstheme="minorHAnsi"/>
                <w:color w:val="0563C1" w:themeColor="hyperlink"/>
              </w:rPr>
            </w:pPr>
          </w:p>
          <w:p w14:paraId="04966038" w14:textId="38417E5A" w:rsidR="00E456AE" w:rsidRPr="00232AB6" w:rsidRDefault="00E456AE" w:rsidP="00232AB6">
            <w:pPr>
              <w:numPr>
                <w:ilvl w:val="0"/>
                <w:numId w:val="2"/>
              </w:numPr>
              <w:spacing w:after="0" w:line="260" w:lineRule="exact"/>
              <w:rPr>
                <w:rFonts w:cstheme="minorHAnsi"/>
                <w:b/>
              </w:rPr>
            </w:pPr>
            <w:r w:rsidRPr="00232AB6">
              <w:rPr>
                <w:rFonts w:cstheme="minorHAnsi"/>
                <w:b/>
              </w:rPr>
              <w:t>Ca</w:t>
            </w:r>
            <w:r w:rsidR="00553739" w:rsidRPr="00232AB6">
              <w:rPr>
                <w:rFonts w:cstheme="minorHAnsi"/>
                <w:b/>
              </w:rPr>
              <w:t>rtilha “Prevenção e combate ao a</w:t>
            </w:r>
            <w:r w:rsidRPr="00232AB6">
              <w:rPr>
                <w:rFonts w:cstheme="minorHAnsi"/>
                <w:b/>
              </w:rPr>
              <w:t>ssédio: o que você precisa saber”.</w:t>
            </w:r>
          </w:p>
          <w:p w14:paraId="17F5FF04" w14:textId="77777777" w:rsidR="00E456AE" w:rsidRPr="00232AB6" w:rsidRDefault="008E75AB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  <w:hyperlink r:id="rId16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https://portaltj.tjrj.jus.br/documents/d/guest/ebook_assedios-fev2024</w:t>
              </w:r>
            </w:hyperlink>
            <w:r w:rsidR="00E456AE" w:rsidRPr="00232AB6">
              <w:rPr>
                <w:rFonts w:cstheme="minorHAnsi"/>
              </w:rPr>
              <w:t xml:space="preserve"> </w:t>
            </w:r>
          </w:p>
          <w:p w14:paraId="5344F88B" w14:textId="77777777" w:rsidR="00E456AE" w:rsidRPr="00232AB6" w:rsidRDefault="00E456AE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</w:p>
          <w:p w14:paraId="17FFE043" w14:textId="77777777" w:rsidR="00E456AE" w:rsidRPr="00232AB6" w:rsidRDefault="00E456AE" w:rsidP="00232AB6">
            <w:pPr>
              <w:numPr>
                <w:ilvl w:val="0"/>
                <w:numId w:val="2"/>
              </w:numPr>
              <w:spacing w:after="0" w:line="260" w:lineRule="exact"/>
              <w:rPr>
                <w:rFonts w:cstheme="minorHAnsi"/>
                <w:b/>
              </w:rPr>
            </w:pPr>
            <w:r w:rsidRPr="00232AB6">
              <w:rPr>
                <w:rFonts w:cstheme="minorHAnsi"/>
                <w:b/>
              </w:rPr>
              <w:t>Cartilha: “Racismo Institucional: Como identificar?”</w:t>
            </w:r>
          </w:p>
          <w:p w14:paraId="4E4B362B" w14:textId="77777777" w:rsidR="00E456AE" w:rsidRPr="00232AB6" w:rsidRDefault="008E75AB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  <w:hyperlink r:id="rId17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https://portaltj.tjrj.jus.br/documents/10136/384751996/E-BOOK_contra-o-racismo-29-11-atualizada.pdf</w:t>
              </w:r>
            </w:hyperlink>
            <w:r w:rsidR="00E456AE" w:rsidRPr="00232AB6">
              <w:rPr>
                <w:rFonts w:cstheme="minorHAnsi"/>
              </w:rPr>
              <w:t xml:space="preserve"> </w:t>
            </w:r>
          </w:p>
          <w:p w14:paraId="3669E291" w14:textId="77777777" w:rsidR="00E456AE" w:rsidRPr="00232AB6" w:rsidRDefault="00E456AE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</w:p>
          <w:p w14:paraId="1725B171" w14:textId="77777777" w:rsidR="00E456AE" w:rsidRPr="00232AB6" w:rsidRDefault="00E456AE" w:rsidP="00232AB6">
            <w:pPr>
              <w:numPr>
                <w:ilvl w:val="0"/>
                <w:numId w:val="2"/>
              </w:numPr>
              <w:spacing w:after="0" w:line="260" w:lineRule="exact"/>
              <w:rPr>
                <w:rFonts w:cstheme="minorHAnsi"/>
                <w:b/>
              </w:rPr>
            </w:pPr>
            <w:r w:rsidRPr="00232AB6">
              <w:rPr>
                <w:rFonts w:cstheme="minorHAnsi"/>
                <w:b/>
              </w:rPr>
              <w:t xml:space="preserve">Cartilha: “Violência cibernética contra as mulheres” </w:t>
            </w:r>
          </w:p>
          <w:p w14:paraId="1C14EA95" w14:textId="3B60569F" w:rsidR="00E456AE" w:rsidRPr="00232AB6" w:rsidRDefault="008E75AB" w:rsidP="00232AB6">
            <w:pPr>
              <w:spacing w:after="0" w:line="260" w:lineRule="exact"/>
              <w:ind w:left="720"/>
              <w:contextualSpacing/>
              <w:rPr>
                <w:rFonts w:cstheme="minorHAnsi"/>
              </w:rPr>
            </w:pPr>
            <w:hyperlink r:id="rId18" w:history="1">
              <w:r w:rsidR="00E456AE" w:rsidRPr="00232AB6">
                <w:rPr>
                  <w:rStyle w:val="Hyperlink"/>
                  <w:rFonts w:cstheme="minorHAnsi"/>
                  <w:u w:val="none"/>
                </w:rPr>
                <w:t>https://portaltj.tjrj.jus.br/documents/d/guest/cartilha_violencia_cibernetica</w:t>
              </w:r>
            </w:hyperlink>
            <w:r w:rsidR="00CB43E1" w:rsidRPr="00232AB6">
              <w:rPr>
                <w:rStyle w:val="Hyperlink"/>
                <w:rFonts w:cstheme="minorHAnsi"/>
                <w:u w:val="none"/>
              </w:rPr>
              <w:t xml:space="preserve"> </w:t>
            </w:r>
            <w:r w:rsidR="00E456AE" w:rsidRPr="00232AB6">
              <w:rPr>
                <w:rFonts w:cstheme="minorHAnsi"/>
              </w:rPr>
              <w:t xml:space="preserve"> </w:t>
            </w:r>
          </w:p>
          <w:p w14:paraId="7C03C21D" w14:textId="36C26B70" w:rsidR="00E84883" w:rsidRPr="00232AB6" w:rsidRDefault="00E84883" w:rsidP="00E84883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E84883" w:rsidRPr="00A31A57" w14:paraId="2816D0EA" w14:textId="77777777" w:rsidTr="00522F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047FE" w14:textId="77777777" w:rsidR="00E84883" w:rsidRPr="00A31A57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</w:tc>
      </w:tr>
      <w:tr w:rsidR="00E84883" w:rsidRPr="00A31A57" w14:paraId="150D9F15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0E595B3B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3 - ESCLARECIMENTOS SOBRE REAJUSTE / REPACTUAÇÃO</w:t>
            </w:r>
          </w:p>
        </w:tc>
      </w:tr>
      <w:tr w:rsidR="00E84883" w:rsidRPr="00A31A57" w14:paraId="02F4F446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5907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AA47A20" w14:textId="51B72D28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318F60E4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1D205CA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469CA865" w14:textId="5A0B6296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1C55C163" w14:textId="77777777" w:rsidTr="00522F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BE325" w14:textId="77777777" w:rsidR="00E84883" w:rsidRPr="00A31A57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</w:tc>
      </w:tr>
      <w:tr w:rsidR="00E84883" w:rsidRPr="00A31A57" w14:paraId="194B46FB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0E8AD40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4 - ESCLARECIMENTOS SOBRE FATURAMENTO</w:t>
            </w:r>
          </w:p>
        </w:tc>
      </w:tr>
      <w:tr w:rsidR="00E84883" w:rsidRPr="00A31A57" w14:paraId="21638979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F396" w14:textId="3656366F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24731CCA" w14:textId="40BC1B04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0D98A929" w14:textId="6A7AA36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1A5C28A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7EEDB64" w14:textId="1B07B48A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84883" w:rsidRPr="00A31A57" w14:paraId="74E99298" w14:textId="77777777" w:rsidTr="00522F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DA5AD" w14:textId="77777777" w:rsidR="00E84883" w:rsidRPr="00A31A57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701C0D2F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FA9CCA1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5 - ESCLARECIMENTOS ADICIONAIS</w:t>
            </w:r>
          </w:p>
        </w:tc>
      </w:tr>
      <w:tr w:rsidR="00E84883" w:rsidRPr="00A31A57" w14:paraId="577BA22A" w14:textId="77777777" w:rsidTr="00522FE5">
        <w:trPr>
          <w:trHeight w:val="11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B5F6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201A9222" w14:textId="77777777" w:rsidTr="004556E5">
        <w:trPr>
          <w:trHeight w:val="105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91294" w14:textId="77777777" w:rsidR="00E84883" w:rsidRPr="00A31A57" w:rsidRDefault="00E84883" w:rsidP="00E84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84883" w:rsidRPr="00A31A57" w14:paraId="55C233CF" w14:textId="77777777" w:rsidTr="00070CC7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64D813" w14:textId="77777777" w:rsidR="00E84883" w:rsidRPr="00A31A57" w:rsidRDefault="00E84883" w:rsidP="00E848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A31A5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6 - DOCUMENTOS ANEXOS</w:t>
            </w:r>
          </w:p>
        </w:tc>
      </w:tr>
      <w:tr w:rsidR="00E84883" w:rsidRPr="00A31A57" w14:paraId="18086791" w14:textId="77777777" w:rsidTr="00A97982">
        <w:trPr>
          <w:trHeight w:val="300"/>
        </w:trPr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176" w14:textId="77777777" w:rsidR="00E84883" w:rsidRPr="00A31A57" w:rsidRDefault="008E75AB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73451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A31A57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E84883"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REMAC - Parte 1/2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AE95" w14:textId="097A9E5E" w:rsidR="00E84883" w:rsidRPr="00A31A57" w:rsidRDefault="008E75AB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12305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A31A57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E84883" w:rsidRPr="00A31A57">
              <w:rPr>
                <w:rFonts w:ascii="Calibri" w:eastAsia="Times New Roman" w:hAnsi="Calibri" w:cs="Calibri"/>
                <w:color w:val="000000"/>
                <w:lang w:eastAsia="pt-BR"/>
              </w:rPr>
              <w:t>REMAC - Parte 2/2</w:t>
            </w:r>
          </w:p>
        </w:tc>
      </w:tr>
      <w:tr w:rsidR="00E84883" w:rsidRPr="00A31A57" w14:paraId="0174FD59" w14:textId="77777777" w:rsidTr="00482584">
        <w:trPr>
          <w:trHeight w:val="3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C90" w14:textId="799FC46E" w:rsidR="00E84883" w:rsidRPr="00A31A57" w:rsidRDefault="008E75AB" w:rsidP="00E84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t-BR"/>
                </w:rPr>
                <w:id w:val="-18281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3" w:rsidRPr="00A31A57">
                  <w:rPr>
                    <w:rFonts w:ascii="MS Gothic" w:eastAsia="MS Gothic" w:hAnsi="MS Gothic" w:cs="Calibri" w:hint="eastAsia"/>
                    <w:color w:val="000000"/>
                    <w:lang w:eastAsia="pt-BR"/>
                  </w:rPr>
                  <w:t>☐</w:t>
                </w:r>
              </w:sdtContent>
            </w:sdt>
            <w:r w:rsidR="00DD6ED6" w:rsidRPr="000E4A8D">
              <w:rPr>
                <w:rFonts w:ascii="Calibri" w:eastAsia="Times New Roman" w:hAnsi="Calibri" w:cs="Calibri"/>
                <w:color w:val="000000"/>
                <w:u w:val="double"/>
                <w:lang w:eastAsia="pt-BR"/>
              </w:rPr>
              <w:t>Resolução CNJ 351 de 28/1</w:t>
            </w:r>
            <w:r w:rsidR="00CB43E1" w:rsidRPr="000E4A8D">
              <w:rPr>
                <w:rFonts w:ascii="Calibri" w:eastAsia="Times New Roman" w:hAnsi="Calibri" w:cs="Calibri"/>
                <w:color w:val="000000"/>
                <w:u w:val="double"/>
                <w:lang w:eastAsia="pt-BR"/>
              </w:rPr>
              <w:t>0/2020</w:t>
            </w:r>
            <w:r w:rsidR="00CB43E1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14:paraId="0027F92E" w14:textId="77777777" w:rsidR="00992D49" w:rsidRPr="00A31A57" w:rsidRDefault="00992D49" w:rsidP="004556E5"/>
    <w:sectPr w:rsidR="00992D49" w:rsidRPr="00A31A57" w:rsidSect="006B0E6A">
      <w:headerReference w:type="default" r:id="rId19"/>
      <w:footerReference w:type="default" r:id="rId20"/>
      <w:pgSz w:w="11906" w:h="16838"/>
      <w:pgMar w:top="1134" w:right="851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D117" w14:textId="77777777" w:rsidR="00812BBE" w:rsidRDefault="00812BBE" w:rsidP="00312E62">
      <w:pPr>
        <w:spacing w:after="0" w:line="240" w:lineRule="auto"/>
      </w:pPr>
      <w:r>
        <w:separator/>
      </w:r>
    </w:p>
  </w:endnote>
  <w:endnote w:type="continuationSeparator" w:id="0">
    <w:p w14:paraId="26D9B51E" w14:textId="77777777" w:rsidR="00812BBE" w:rsidRDefault="00812BBE" w:rsidP="0031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8"/>
      <w:gridCol w:w="3406"/>
      <w:gridCol w:w="1691"/>
      <w:gridCol w:w="2549"/>
    </w:tblGrid>
    <w:tr w:rsidR="00D63DEF" w:rsidRPr="00232AB6" w14:paraId="7F7A3E1F" w14:textId="77777777" w:rsidTr="00232AB6">
      <w:trPr>
        <w:trHeight w:val="285"/>
      </w:trPr>
      <w:tc>
        <w:tcPr>
          <w:tcW w:w="2548" w:type="dxa"/>
        </w:tcPr>
        <w:p w14:paraId="640C8332" w14:textId="27895798" w:rsidR="00D63DEF" w:rsidRPr="00232AB6" w:rsidRDefault="00D63DEF" w:rsidP="003342D2">
          <w:pPr>
            <w:pStyle w:val="Rodap"/>
            <w:ind w:left="-105" w:right="-107"/>
            <w:rPr>
              <w:b/>
              <w:bCs/>
              <w:sz w:val="16"/>
              <w:szCs w:val="16"/>
            </w:rPr>
          </w:pPr>
          <w:r w:rsidRPr="00232AB6">
            <w:rPr>
              <w:b/>
              <w:bCs/>
              <w:sz w:val="16"/>
              <w:szCs w:val="16"/>
            </w:rPr>
            <w:t>FRM-SGCOL-011-07</w:t>
          </w:r>
        </w:p>
      </w:tc>
      <w:tc>
        <w:tcPr>
          <w:tcW w:w="3406" w:type="dxa"/>
        </w:tcPr>
        <w:p w14:paraId="4F12124B" w14:textId="14CCEF67" w:rsidR="00D63DEF" w:rsidRPr="00232AB6" w:rsidRDefault="00232AB6" w:rsidP="003342D2">
          <w:pPr>
            <w:pStyle w:val="Rodap"/>
            <w:ind w:left="-103" w:right="-108"/>
            <w:jc w:val="center"/>
            <w:rPr>
              <w:b/>
              <w:bCs/>
              <w:sz w:val="16"/>
              <w:szCs w:val="16"/>
            </w:rPr>
          </w:pPr>
          <w:r w:rsidRPr="00232AB6">
            <w:rPr>
              <w:b/>
              <w:bCs/>
              <w:sz w:val="16"/>
              <w:szCs w:val="16"/>
            </w:rPr>
            <w:t>Rev.</w:t>
          </w:r>
          <w:r w:rsidR="00D63DEF" w:rsidRPr="00232AB6">
            <w:rPr>
              <w:b/>
              <w:bCs/>
              <w:sz w:val="16"/>
              <w:szCs w:val="16"/>
            </w:rPr>
            <w:t>0</w:t>
          </w:r>
          <w:r w:rsidR="00CB43E1" w:rsidRPr="00232AB6">
            <w:rPr>
              <w:b/>
              <w:bCs/>
              <w:sz w:val="16"/>
              <w:szCs w:val="16"/>
            </w:rPr>
            <w:t>3</w:t>
          </w:r>
        </w:p>
      </w:tc>
      <w:tc>
        <w:tcPr>
          <w:tcW w:w="1691" w:type="dxa"/>
        </w:tcPr>
        <w:p w14:paraId="0354AE20" w14:textId="18195E65" w:rsidR="00D63DEF" w:rsidRPr="00232AB6" w:rsidRDefault="00D63DEF" w:rsidP="00CB43E1">
          <w:pPr>
            <w:pStyle w:val="Rodap"/>
            <w:ind w:left="-102" w:right="-125"/>
            <w:jc w:val="center"/>
            <w:rPr>
              <w:b/>
              <w:bCs/>
              <w:sz w:val="16"/>
              <w:szCs w:val="16"/>
            </w:rPr>
          </w:pPr>
          <w:r w:rsidRPr="00232AB6">
            <w:rPr>
              <w:b/>
              <w:bCs/>
              <w:sz w:val="16"/>
              <w:szCs w:val="16"/>
            </w:rPr>
            <w:t xml:space="preserve">Data: </w:t>
          </w:r>
          <w:r w:rsidR="008E75AB">
            <w:rPr>
              <w:b/>
              <w:bCs/>
              <w:sz w:val="16"/>
              <w:szCs w:val="16"/>
            </w:rPr>
            <w:t>30</w:t>
          </w:r>
          <w:r w:rsidR="00232AB6" w:rsidRPr="00232AB6">
            <w:rPr>
              <w:b/>
              <w:bCs/>
              <w:sz w:val="16"/>
              <w:szCs w:val="16"/>
            </w:rPr>
            <w:t>/01/2025</w:t>
          </w:r>
        </w:p>
      </w:tc>
      <w:tc>
        <w:tcPr>
          <w:tcW w:w="2549" w:type="dxa"/>
        </w:tcPr>
        <w:p w14:paraId="62A8C429" w14:textId="2649374D" w:rsidR="00D63DEF" w:rsidRPr="00232AB6" w:rsidRDefault="00D63DEF" w:rsidP="003342D2">
          <w:pPr>
            <w:pStyle w:val="Rodap"/>
            <w:ind w:left="-100" w:right="-126"/>
            <w:jc w:val="right"/>
            <w:rPr>
              <w:b/>
              <w:bCs/>
              <w:sz w:val="16"/>
              <w:szCs w:val="16"/>
            </w:rPr>
          </w:pPr>
          <w:r w:rsidRPr="00232AB6">
            <w:rPr>
              <w:b/>
              <w:bCs/>
              <w:sz w:val="16"/>
              <w:szCs w:val="16"/>
            </w:rPr>
            <w:t xml:space="preserve">Pág. </w:t>
          </w:r>
          <w:r w:rsidRPr="00232AB6">
            <w:rPr>
              <w:b/>
              <w:bCs/>
              <w:sz w:val="16"/>
              <w:szCs w:val="16"/>
            </w:rPr>
            <w:fldChar w:fldCharType="begin"/>
          </w:r>
          <w:r w:rsidRPr="00232AB6">
            <w:rPr>
              <w:b/>
              <w:bCs/>
              <w:sz w:val="16"/>
              <w:szCs w:val="16"/>
            </w:rPr>
            <w:instrText xml:space="preserve"> PAGE </w:instrText>
          </w:r>
          <w:r w:rsidRPr="00232AB6">
            <w:rPr>
              <w:b/>
              <w:bCs/>
              <w:sz w:val="16"/>
              <w:szCs w:val="16"/>
            </w:rPr>
            <w:fldChar w:fldCharType="separate"/>
          </w:r>
          <w:r w:rsidR="000A241F" w:rsidRPr="00232AB6">
            <w:rPr>
              <w:b/>
              <w:bCs/>
              <w:noProof/>
              <w:sz w:val="16"/>
              <w:szCs w:val="16"/>
            </w:rPr>
            <w:t>2</w:t>
          </w:r>
          <w:r w:rsidRPr="00232AB6">
            <w:rPr>
              <w:b/>
              <w:bCs/>
              <w:sz w:val="16"/>
              <w:szCs w:val="16"/>
            </w:rPr>
            <w:fldChar w:fldCharType="end"/>
          </w:r>
          <w:r w:rsidRPr="00232AB6">
            <w:rPr>
              <w:b/>
              <w:bCs/>
              <w:sz w:val="16"/>
              <w:szCs w:val="16"/>
            </w:rPr>
            <w:t>/</w:t>
          </w:r>
          <w:r w:rsidR="00812BBE" w:rsidRPr="00232AB6">
            <w:rPr>
              <w:b/>
              <w:bCs/>
              <w:sz w:val="16"/>
              <w:szCs w:val="16"/>
            </w:rPr>
            <w:fldChar w:fldCharType="begin"/>
          </w:r>
          <w:r w:rsidR="00812BBE" w:rsidRPr="00232AB6">
            <w:rPr>
              <w:b/>
              <w:bCs/>
              <w:sz w:val="16"/>
              <w:szCs w:val="16"/>
            </w:rPr>
            <w:instrText xml:space="preserve"> NUMPAGES </w:instrText>
          </w:r>
          <w:r w:rsidR="00812BBE" w:rsidRPr="00232AB6">
            <w:rPr>
              <w:b/>
              <w:bCs/>
              <w:sz w:val="16"/>
              <w:szCs w:val="16"/>
            </w:rPr>
            <w:fldChar w:fldCharType="separate"/>
          </w:r>
          <w:r w:rsidR="000A241F" w:rsidRPr="00232AB6">
            <w:rPr>
              <w:b/>
              <w:bCs/>
              <w:noProof/>
              <w:sz w:val="16"/>
              <w:szCs w:val="16"/>
            </w:rPr>
            <w:t>4</w:t>
          </w:r>
          <w:r w:rsidR="00812BBE" w:rsidRPr="00232AB6">
            <w:rPr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3D9686D2" w14:textId="3EB20A91" w:rsidR="00D42AE2" w:rsidRPr="00A31A57" w:rsidRDefault="00D42AE2" w:rsidP="00D63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2FFE" w14:textId="77777777" w:rsidR="00812BBE" w:rsidRDefault="00812BBE" w:rsidP="00312E62">
      <w:pPr>
        <w:spacing w:after="0" w:line="240" w:lineRule="auto"/>
      </w:pPr>
      <w:r>
        <w:separator/>
      </w:r>
    </w:p>
  </w:footnote>
  <w:footnote w:type="continuationSeparator" w:id="0">
    <w:p w14:paraId="58E68002" w14:textId="77777777" w:rsidR="00812BBE" w:rsidRDefault="00812BBE" w:rsidP="0031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99" w:type="dxa"/>
      <w:tblInd w:w="-572" w:type="dxa"/>
      <w:tblLook w:val="04A0" w:firstRow="1" w:lastRow="0" w:firstColumn="1" w:lastColumn="0" w:noHBand="0" w:noVBand="1"/>
    </w:tblPr>
    <w:tblGrid>
      <w:gridCol w:w="2405"/>
      <w:gridCol w:w="8794"/>
    </w:tblGrid>
    <w:tr w:rsidR="00312E62" w14:paraId="4E896EA6" w14:textId="77777777" w:rsidTr="00952B2C">
      <w:tc>
        <w:tcPr>
          <w:tcW w:w="2405" w:type="dxa"/>
          <w:vAlign w:val="center"/>
        </w:tcPr>
        <w:p w14:paraId="342E2DC1" w14:textId="14D40F35" w:rsidR="00312E62" w:rsidRDefault="00952B2C" w:rsidP="006B0E6A">
          <w:pPr>
            <w:pStyle w:val="Cabealho"/>
            <w:tabs>
              <w:tab w:val="clear" w:pos="4252"/>
              <w:tab w:val="clear" w:pos="8504"/>
              <w:tab w:val="right" w:pos="2308"/>
            </w:tabs>
            <w:spacing w:before="120" w:after="120"/>
            <w:ind w:left="-102" w:right="-11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E93F65B" wp14:editId="54712CE4">
                <wp:extent cx="518160" cy="530225"/>
                <wp:effectExtent l="0" t="0" r="0" b="3175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4" w:type="dxa"/>
          <w:vAlign w:val="center"/>
        </w:tcPr>
        <w:p w14:paraId="14A4A97A" w14:textId="5F557505" w:rsidR="002250B2" w:rsidRPr="00232AB6" w:rsidRDefault="002250B2" w:rsidP="00312E62">
          <w:pPr>
            <w:pStyle w:val="Cabealho"/>
            <w:jc w:val="center"/>
            <w:rPr>
              <w:b/>
              <w:sz w:val="24"/>
              <w:szCs w:val="24"/>
            </w:rPr>
          </w:pPr>
          <w:r w:rsidRPr="00232AB6">
            <w:rPr>
              <w:b/>
              <w:sz w:val="24"/>
              <w:szCs w:val="24"/>
            </w:rPr>
            <w:t>TRIBUNAL DE JUSTIÇA DO ESTADO DO RIO DE JANEIRO</w:t>
          </w:r>
        </w:p>
        <w:p w14:paraId="587CC60C" w14:textId="0C6562FC" w:rsidR="002250B2" w:rsidRPr="00232AB6" w:rsidRDefault="002250B2" w:rsidP="00312E62">
          <w:pPr>
            <w:pStyle w:val="Cabealho"/>
            <w:jc w:val="center"/>
            <w:rPr>
              <w:b/>
              <w:sz w:val="24"/>
              <w:szCs w:val="24"/>
            </w:rPr>
          </w:pPr>
          <w:r w:rsidRPr="00232AB6">
            <w:rPr>
              <w:b/>
              <w:sz w:val="24"/>
              <w:szCs w:val="24"/>
            </w:rPr>
            <w:t>SECRETARIA-GERAL DE CONTRATOS E LICITAÇÕES</w:t>
          </w:r>
        </w:p>
        <w:p w14:paraId="6A9E1B47" w14:textId="46DEB755" w:rsidR="00312E62" w:rsidRPr="00312E62" w:rsidRDefault="00312E62" w:rsidP="00312E62">
          <w:pPr>
            <w:pStyle w:val="Cabealho"/>
            <w:jc w:val="center"/>
            <w:rPr>
              <w:b/>
              <w:sz w:val="32"/>
            </w:rPr>
          </w:pPr>
          <w:r w:rsidRPr="00232AB6">
            <w:rPr>
              <w:b/>
              <w:sz w:val="24"/>
              <w:szCs w:val="24"/>
            </w:rPr>
            <w:t>DOCUMENTO INAUGURAL DA CONTRATAÇÃO</w:t>
          </w:r>
          <w:r w:rsidR="00CB43E1" w:rsidRPr="00232AB6">
            <w:rPr>
              <w:b/>
              <w:sz w:val="24"/>
              <w:szCs w:val="24"/>
            </w:rPr>
            <w:t xml:space="preserve"> – </w:t>
          </w:r>
          <w:r w:rsidR="00CB43E1" w:rsidRPr="00232AB6">
            <w:rPr>
              <w:b/>
              <w:sz w:val="24"/>
              <w:szCs w:val="24"/>
              <w:u w:val="single"/>
            </w:rPr>
            <w:t>MÃO DE OBRA</w:t>
          </w:r>
        </w:p>
      </w:tc>
    </w:tr>
  </w:tbl>
  <w:p w14:paraId="0966B9D0" w14:textId="4EAAF6A4" w:rsidR="00312E62" w:rsidRDefault="00952B2C" w:rsidP="00952B2C">
    <w:pPr>
      <w:pStyle w:val="Cabealho"/>
      <w:tabs>
        <w:tab w:val="clear" w:pos="4252"/>
        <w:tab w:val="clear" w:pos="8504"/>
        <w:tab w:val="right" w:pos="10204"/>
      </w:tabs>
      <w:spacing w:before="60" w:after="60"/>
      <w:jc w:val="center"/>
    </w:pPr>
    <w:r w:rsidRPr="003A3244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3A3244">
      <w:rPr>
        <w:rFonts w:cstheme="minorHAnsi"/>
        <w:b/>
        <w:i/>
        <w:iCs/>
        <w:color w:val="C00000"/>
        <w:sz w:val="20"/>
        <w:szCs w:val="20"/>
      </w:rPr>
      <w:t>site</w:t>
    </w:r>
    <w:r w:rsidRPr="003A3244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158C"/>
    <w:multiLevelType w:val="hybridMultilevel"/>
    <w:tmpl w:val="BFB2B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5413A"/>
    <w:multiLevelType w:val="hybridMultilevel"/>
    <w:tmpl w:val="7A207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0742">
    <w:abstractNumId w:val="0"/>
  </w:num>
  <w:num w:numId="2" w16cid:durableId="195389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EA"/>
    <w:rsid w:val="00006529"/>
    <w:rsid w:val="0002124A"/>
    <w:rsid w:val="00041D93"/>
    <w:rsid w:val="00070CC7"/>
    <w:rsid w:val="000A241F"/>
    <w:rsid w:val="000B4C53"/>
    <w:rsid w:val="000B5176"/>
    <w:rsid w:val="000B7846"/>
    <w:rsid w:val="000E0E37"/>
    <w:rsid w:val="000E4A8D"/>
    <w:rsid w:val="00151CCB"/>
    <w:rsid w:val="00171032"/>
    <w:rsid w:val="001A7BD6"/>
    <w:rsid w:val="001C0B89"/>
    <w:rsid w:val="001D5F74"/>
    <w:rsid w:val="001E6553"/>
    <w:rsid w:val="001F5379"/>
    <w:rsid w:val="00221AB2"/>
    <w:rsid w:val="002250B2"/>
    <w:rsid w:val="00232AB6"/>
    <w:rsid w:val="0024766B"/>
    <w:rsid w:val="00252942"/>
    <w:rsid w:val="00285B2C"/>
    <w:rsid w:val="00294C1F"/>
    <w:rsid w:val="0029602A"/>
    <w:rsid w:val="0029620D"/>
    <w:rsid w:val="00312E62"/>
    <w:rsid w:val="00324727"/>
    <w:rsid w:val="003342D2"/>
    <w:rsid w:val="00365DD0"/>
    <w:rsid w:val="00371B87"/>
    <w:rsid w:val="00382F73"/>
    <w:rsid w:val="00384BA6"/>
    <w:rsid w:val="003A1136"/>
    <w:rsid w:val="003A3651"/>
    <w:rsid w:val="003A58CC"/>
    <w:rsid w:val="003B02BF"/>
    <w:rsid w:val="003C55EA"/>
    <w:rsid w:val="003E04DA"/>
    <w:rsid w:val="003F02AE"/>
    <w:rsid w:val="004556E5"/>
    <w:rsid w:val="00465794"/>
    <w:rsid w:val="00482584"/>
    <w:rsid w:val="00490148"/>
    <w:rsid w:val="0049687D"/>
    <w:rsid w:val="004C1708"/>
    <w:rsid w:val="004E2DED"/>
    <w:rsid w:val="004E3CEC"/>
    <w:rsid w:val="004F6B77"/>
    <w:rsid w:val="00522FE5"/>
    <w:rsid w:val="00553739"/>
    <w:rsid w:val="00561E26"/>
    <w:rsid w:val="00586774"/>
    <w:rsid w:val="005C57B1"/>
    <w:rsid w:val="005C7A51"/>
    <w:rsid w:val="005D77F9"/>
    <w:rsid w:val="00622866"/>
    <w:rsid w:val="00686242"/>
    <w:rsid w:val="006B0E6A"/>
    <w:rsid w:val="006F3C63"/>
    <w:rsid w:val="00742455"/>
    <w:rsid w:val="00762981"/>
    <w:rsid w:val="007741FF"/>
    <w:rsid w:val="007846A6"/>
    <w:rsid w:val="00790ED9"/>
    <w:rsid w:val="007C3B8C"/>
    <w:rsid w:val="00812BBE"/>
    <w:rsid w:val="00823629"/>
    <w:rsid w:val="0083141A"/>
    <w:rsid w:val="0083295B"/>
    <w:rsid w:val="00834952"/>
    <w:rsid w:val="00843C88"/>
    <w:rsid w:val="00844BDE"/>
    <w:rsid w:val="00870E7F"/>
    <w:rsid w:val="008D5A5E"/>
    <w:rsid w:val="008E75AB"/>
    <w:rsid w:val="008F0ACA"/>
    <w:rsid w:val="008F35D4"/>
    <w:rsid w:val="008F3D61"/>
    <w:rsid w:val="008F67A9"/>
    <w:rsid w:val="0092188D"/>
    <w:rsid w:val="00952B2C"/>
    <w:rsid w:val="00965A82"/>
    <w:rsid w:val="00992D49"/>
    <w:rsid w:val="009E7C72"/>
    <w:rsid w:val="00A31A57"/>
    <w:rsid w:val="00A367EB"/>
    <w:rsid w:val="00A43E1C"/>
    <w:rsid w:val="00A97982"/>
    <w:rsid w:val="00AE259E"/>
    <w:rsid w:val="00AE7CD4"/>
    <w:rsid w:val="00BA0546"/>
    <w:rsid w:val="00BA4153"/>
    <w:rsid w:val="00BB58C4"/>
    <w:rsid w:val="00C3352F"/>
    <w:rsid w:val="00C358D9"/>
    <w:rsid w:val="00C46AC7"/>
    <w:rsid w:val="00C46F8B"/>
    <w:rsid w:val="00CB2D7F"/>
    <w:rsid w:val="00CB43E1"/>
    <w:rsid w:val="00CE7A03"/>
    <w:rsid w:val="00CF4C00"/>
    <w:rsid w:val="00D0232C"/>
    <w:rsid w:val="00D32B78"/>
    <w:rsid w:val="00D42AE2"/>
    <w:rsid w:val="00D63DEF"/>
    <w:rsid w:val="00DC749C"/>
    <w:rsid w:val="00DD6ED6"/>
    <w:rsid w:val="00DF279A"/>
    <w:rsid w:val="00DF4DFB"/>
    <w:rsid w:val="00DF6F8E"/>
    <w:rsid w:val="00E36338"/>
    <w:rsid w:val="00E36C51"/>
    <w:rsid w:val="00E456AE"/>
    <w:rsid w:val="00E62C4D"/>
    <w:rsid w:val="00E84883"/>
    <w:rsid w:val="00EB3C0E"/>
    <w:rsid w:val="00EC3E08"/>
    <w:rsid w:val="00ED0EB0"/>
    <w:rsid w:val="00F609E6"/>
    <w:rsid w:val="00F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EB8F9C"/>
  <w15:chartTrackingRefBased/>
  <w15:docId w15:val="{25C052FA-4E6A-44CC-BE91-1B4285AA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E62"/>
  </w:style>
  <w:style w:type="paragraph" w:styleId="Rodap">
    <w:name w:val="footer"/>
    <w:basedOn w:val="Normal"/>
    <w:link w:val="RodapChar"/>
    <w:uiPriority w:val="99"/>
    <w:unhideWhenUsed/>
    <w:rsid w:val="0031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E62"/>
  </w:style>
  <w:style w:type="table" w:styleId="Tabelacomgrade">
    <w:name w:val="Table Grid"/>
    <w:basedOn w:val="Tabelanormal"/>
    <w:uiPriority w:val="39"/>
    <w:rsid w:val="0031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6A6"/>
    <w:rPr>
      <w:rFonts w:ascii="Segoe UI" w:hAnsi="Segoe UI" w:cs="Segoe UI"/>
      <w:sz w:val="18"/>
      <w:szCs w:val="18"/>
    </w:rPr>
  </w:style>
  <w:style w:type="character" w:styleId="Nmerodepgina">
    <w:name w:val="page number"/>
    <w:basedOn w:val="Fontepargpadro"/>
    <w:rsid w:val="00384BA6"/>
  </w:style>
  <w:style w:type="character" w:styleId="Hyperlink">
    <w:name w:val="Hyperlink"/>
    <w:basedOn w:val="Fontepargpadro"/>
    <w:uiPriority w:val="99"/>
    <w:semiHidden/>
    <w:unhideWhenUsed/>
    <w:rsid w:val="0062286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2866"/>
    <w:pPr>
      <w:spacing w:line="256" w:lineRule="auto"/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B43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4.tjrj.jus.br/ESOU/HomeVisitante/Index" TargetMode="External"/><Relationship Id="rId18" Type="http://schemas.openxmlformats.org/officeDocument/2006/relationships/hyperlink" Target="https://portaltj.tjrj.jus.br/documents/d/guest/cartilha_violencia_ciberneti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tjrj.jus.br/comites-de-promocao-de-igualdade-de-genero-e-de-prevencao-e-enfrentamento-dos-assedios-moral-e-sexual-e-da-discriminacao-cogens/legislacoes" TargetMode="External"/><Relationship Id="rId17" Type="http://schemas.openxmlformats.org/officeDocument/2006/relationships/hyperlink" Target="https://portaltj.tjrj.jus.br/documents/10136/384751996/E-BOOK_contra-o-racismo-29-11-atualizad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tj.tjrj.jus.br/documents/d/guest/ebook_assedios-fev2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jrj.jus.br/comites-de-promocao-de-igualdade-de-genero-e-de-prevencao-e-enfrentamento-dos-assedios-moral-e-sexual-e-da-discriminacao-cogens/canal-de-acolhimento-para-denuncias-de-assedio-e-discriminacao-formulario-de-recebimento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rtaltj.tjrj.jus.br/cartilhas-e-manuais/cartilhas" TargetMode="External"/><Relationship Id="rId10" Type="http://schemas.openxmlformats.org/officeDocument/2006/relationships/hyperlink" Target="https://www.tjrj.jus.br/documents/10136/270293342/Codigo-de-etica.pdf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uvidoriamulher@tjrj.jus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8A2F5BB1306E45AE1CAA1684E53403" ma:contentTypeVersion="" ma:contentTypeDescription="Crie um novo documento." ma:contentTypeScope="" ma:versionID="b4f0d69dd0229f91aaee3599f705724b">
  <xsd:schema xmlns:xsd="http://www.w3.org/2001/XMLSchema" xmlns:xs="http://www.w3.org/2001/XMLSchema" xmlns:p="http://schemas.microsoft.com/office/2006/metadata/properties" xmlns:ns2="5fde0705-18c4-4359-8c96-ff8f797af167" xmlns:ns3="6eccdf5f-e433-4184-8c9b-111b99e9937f" targetNamespace="http://schemas.microsoft.com/office/2006/metadata/properties" ma:root="true" ma:fieldsID="1889e203ba1e4609cd1c696d2de88daf" ns2:_="" ns3:_="">
    <xsd:import namespace="5fde0705-18c4-4359-8c96-ff8f797af167"/>
    <xsd:import namespace="6eccdf5f-e433-4184-8c9b-111b99e9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df5f-e433-4184-8c9b-111b99e9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19E55-05F3-4BCF-8ABD-FEEC0B30E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B846B-BC9A-40CA-AAD7-197FE2B21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42E08-0C14-45BD-A27B-50162CA01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6eccdf5f-e433-4184-8c9b-111b99e9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1189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Mello do Nascimento</dc:creator>
  <cp:keywords/>
  <dc:description/>
  <cp:lastModifiedBy>Adriana Neimi</cp:lastModifiedBy>
  <cp:revision>3</cp:revision>
  <cp:lastPrinted>2024-08-20T18:57:00Z</cp:lastPrinted>
  <dcterms:created xsi:type="dcterms:W3CDTF">2025-01-07T18:22:00Z</dcterms:created>
  <dcterms:modified xsi:type="dcterms:W3CDTF">2025-01-17T17:33:00Z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0x010100018A2F5BB1306E45AE1CAA1684E53403</vt:lpwstr>
  </property>
</Properties>
</file>