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00" w:rsidRDefault="007A1C00" w:rsidP="007A1C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5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CD24D0" w:rsidRPr="004E16DA" w:rsidRDefault="007A1C00" w:rsidP="007A1C00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CEJUSC </w:t>
      </w:r>
      <w:r w:rsidR="00CD24D0">
        <w:rPr>
          <w:rFonts w:ascii="Arial" w:hAnsi="Arial" w:cs="Arial"/>
          <w:sz w:val="24"/>
          <w:szCs w:val="24"/>
        </w:rPr>
        <w:t xml:space="preserve">da </w:t>
      </w:r>
      <w:r w:rsidRPr="004E16DA">
        <w:rPr>
          <w:rFonts w:ascii="Arial" w:hAnsi="Arial" w:cs="Arial"/>
          <w:sz w:val="24"/>
          <w:szCs w:val="24"/>
        </w:rPr>
        <w:t xml:space="preserve">Regional </w:t>
      </w:r>
      <w:r>
        <w:rPr>
          <w:rFonts w:ascii="Arial" w:hAnsi="Arial" w:cs="Arial"/>
          <w:sz w:val="24"/>
          <w:szCs w:val="24"/>
        </w:rPr>
        <w:t xml:space="preserve">de </w:t>
      </w:r>
      <w:r w:rsidRPr="004E16DA">
        <w:rPr>
          <w:rFonts w:ascii="Arial" w:hAnsi="Arial" w:cs="Arial"/>
          <w:sz w:val="24"/>
          <w:szCs w:val="24"/>
        </w:rPr>
        <w:t>Bangu</w:t>
      </w:r>
      <w:r>
        <w:rPr>
          <w:rFonts w:ascii="Arial" w:hAnsi="Arial" w:cs="Arial"/>
          <w:sz w:val="24"/>
          <w:szCs w:val="24"/>
        </w:rPr>
        <w:t xml:space="preserve"> da </w:t>
      </w:r>
      <w:r w:rsidR="00CD24D0">
        <w:rPr>
          <w:rFonts w:ascii="Arial" w:hAnsi="Arial" w:cs="Arial"/>
          <w:sz w:val="24"/>
          <w:szCs w:val="24"/>
        </w:rPr>
        <w:t xml:space="preserve">Comarca </w:t>
      </w:r>
      <w:r w:rsidR="00CD24D0" w:rsidRPr="004E16DA">
        <w:rPr>
          <w:rFonts w:ascii="Arial" w:hAnsi="Arial" w:cs="Arial"/>
          <w:sz w:val="24"/>
          <w:szCs w:val="24"/>
        </w:rPr>
        <w:t>da Capital</w:t>
      </w:r>
      <w:proofErr w:type="gramStart"/>
      <w:r w:rsidR="00CD24D0">
        <w:rPr>
          <w:rFonts w:ascii="Arial" w:hAnsi="Arial" w:cs="Arial"/>
          <w:sz w:val="24"/>
          <w:szCs w:val="24"/>
        </w:rPr>
        <w:t xml:space="preserve">  </w:t>
      </w:r>
    </w:p>
    <w:p w:rsidR="007101BB" w:rsidRPr="008A4524" w:rsidRDefault="007101BB" w:rsidP="007101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B66365" w:rsidRPr="00EA6A8B" w:rsidRDefault="004D4BFD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>Ato de I</w:t>
      </w:r>
      <w:r w:rsidR="00B66365" w:rsidRPr="003F630A">
        <w:rPr>
          <w:rFonts w:ascii="Arial" w:hAnsi="Arial" w:cs="Arial"/>
          <w:sz w:val="24"/>
          <w:szCs w:val="24"/>
        </w:rPr>
        <w:t xml:space="preserve">nstalação: </w:t>
      </w:r>
      <w:r w:rsidRPr="003F630A">
        <w:rPr>
          <w:rFonts w:ascii="Arial" w:hAnsi="Arial" w:cs="Arial"/>
          <w:sz w:val="24"/>
          <w:szCs w:val="24"/>
        </w:rPr>
        <w:t xml:space="preserve">Ato Executivo </w:t>
      </w:r>
      <w:r w:rsidR="00EA6A8B">
        <w:rPr>
          <w:rFonts w:ascii="Arial" w:hAnsi="Arial" w:cs="Arial"/>
          <w:sz w:val="24"/>
          <w:szCs w:val="24"/>
        </w:rPr>
        <w:t>nº</w:t>
      </w:r>
      <w:r w:rsidRPr="003F630A">
        <w:rPr>
          <w:rFonts w:ascii="Arial" w:hAnsi="Arial" w:cs="Arial"/>
          <w:sz w:val="24"/>
          <w:szCs w:val="24"/>
        </w:rPr>
        <w:t xml:space="preserve"> </w:t>
      </w:r>
      <w:r w:rsidR="00EA6A8B" w:rsidRPr="00EA6A8B">
        <w:rPr>
          <w:rFonts w:ascii="Arial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1104/2012</w:t>
      </w:r>
    </w:p>
    <w:p w:rsidR="00D63D96" w:rsidRPr="003F630A" w:rsidRDefault="00D63D96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>Data de instalação:</w:t>
      </w:r>
      <w:proofErr w:type="gramStart"/>
      <w:r w:rsidRPr="003F630A">
        <w:rPr>
          <w:rFonts w:ascii="Arial" w:hAnsi="Arial" w:cs="Arial"/>
          <w:sz w:val="24"/>
          <w:szCs w:val="24"/>
        </w:rPr>
        <w:t xml:space="preserve"> </w:t>
      </w:r>
      <w:r w:rsidR="004D4BFD" w:rsidRPr="003F630A">
        <w:rPr>
          <w:rFonts w:ascii="Arial" w:hAnsi="Arial" w:cs="Arial"/>
          <w:sz w:val="24"/>
          <w:szCs w:val="24"/>
        </w:rPr>
        <w:t xml:space="preserve"> </w:t>
      </w:r>
      <w:proofErr w:type="gramEnd"/>
      <w:r w:rsidR="00EA6A8B" w:rsidRPr="00EA6A8B">
        <w:rPr>
          <w:rFonts w:ascii="Arial" w:hAnsi="Arial" w:cs="Arial"/>
          <w:sz w:val="24"/>
          <w:szCs w:val="24"/>
        </w:rPr>
        <w:t>28 de março de 2012</w:t>
      </w:r>
    </w:p>
    <w:p w:rsidR="003F630A" w:rsidRPr="003F630A" w:rsidRDefault="003F630A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Juíza Coordenadora do CEJUSC: Dra. Ellen Garcia Mesquita. </w:t>
      </w:r>
    </w:p>
    <w:p w:rsidR="003F630A" w:rsidRPr="003F630A" w:rsidRDefault="003F630A" w:rsidP="003F630A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Chefe de CEJUSC: </w:t>
      </w:r>
    </w:p>
    <w:p w:rsidR="003F630A" w:rsidRPr="003F630A" w:rsidRDefault="003F630A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Endereço: Rua Doze de Fevereiro, s/n, Fórum de Bangu, sala 406 do anexo novo, Bangu, Rio de Janeiro/ RJ. </w:t>
      </w:r>
    </w:p>
    <w:p w:rsidR="003F630A" w:rsidRPr="003F630A" w:rsidRDefault="003F630A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CEP: 21810-052 </w:t>
      </w:r>
    </w:p>
    <w:p w:rsidR="003F630A" w:rsidRPr="003F630A" w:rsidRDefault="003F630A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 xml:space="preserve">Telefone: (21) 3338-2067 </w:t>
      </w:r>
    </w:p>
    <w:p w:rsidR="003F630A" w:rsidRPr="003F630A" w:rsidRDefault="003F630A">
      <w:pPr>
        <w:rPr>
          <w:rFonts w:ascii="Arial" w:hAnsi="Arial" w:cs="Arial"/>
          <w:sz w:val="24"/>
          <w:szCs w:val="24"/>
        </w:rPr>
      </w:pPr>
      <w:proofErr w:type="spellStart"/>
      <w:r w:rsidRPr="003F630A">
        <w:rPr>
          <w:rFonts w:ascii="Arial" w:hAnsi="Arial" w:cs="Arial"/>
          <w:sz w:val="24"/>
          <w:szCs w:val="24"/>
        </w:rPr>
        <w:t>E-Mail</w:t>
      </w:r>
      <w:proofErr w:type="spellEnd"/>
      <w:r w:rsidRPr="003F630A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3F630A">
          <w:rPr>
            <w:rStyle w:val="Hyperlink"/>
            <w:rFonts w:ascii="Arial" w:hAnsi="Arial" w:cs="Arial"/>
            <w:sz w:val="24"/>
            <w:szCs w:val="24"/>
          </w:rPr>
          <w:t>bancentromediacao@tjrj.jus.br</w:t>
        </w:r>
      </w:hyperlink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NUR: </w:t>
      </w:r>
      <w:r w:rsidR="00755C3E">
        <w:rPr>
          <w:rFonts w:ascii="Arial" w:hAnsi="Arial" w:cs="Arial"/>
          <w:sz w:val="24"/>
          <w:szCs w:val="24"/>
        </w:rPr>
        <w:t>1</w:t>
      </w:r>
      <w:r w:rsidR="003F630A">
        <w:rPr>
          <w:rFonts w:ascii="Arial" w:hAnsi="Arial" w:cs="Arial"/>
          <w:sz w:val="24"/>
          <w:szCs w:val="24"/>
        </w:rPr>
        <w:t>3</w:t>
      </w:r>
      <w:r w:rsidR="000F18CE" w:rsidRPr="009F3AAA">
        <w:rPr>
          <w:rFonts w:ascii="Arial" w:hAnsi="Arial" w:cs="Arial"/>
          <w:sz w:val="24"/>
          <w:szCs w:val="24"/>
        </w:rPr>
        <w:t>º NUR</w:t>
      </w:r>
    </w:p>
    <w:p w:rsidR="00C25DE9" w:rsidRDefault="00B66365" w:rsidP="00C25DE9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Casa da Família estruturada</w:t>
      </w:r>
      <w:r w:rsidR="00C25DE9">
        <w:rPr>
          <w:rFonts w:ascii="Arial" w:hAnsi="Arial" w:cs="Arial"/>
          <w:sz w:val="24"/>
          <w:szCs w:val="24"/>
        </w:rPr>
        <w:t xml:space="preserve"> através do Ato Normativo TJ nº 14/2017.</w:t>
      </w:r>
    </w:p>
    <w:p w:rsidR="007A1C00" w:rsidRPr="00D63D96" w:rsidRDefault="007A1C00" w:rsidP="007A1C00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7A1C00" w:rsidRDefault="007A1C00" w:rsidP="00C25DE9">
      <w:pPr>
        <w:jc w:val="both"/>
        <w:rPr>
          <w:rFonts w:ascii="Arial" w:hAnsi="Arial" w:cs="Arial"/>
          <w:sz w:val="24"/>
          <w:szCs w:val="24"/>
        </w:rPr>
      </w:pP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F18CE"/>
    <w:rsid w:val="0010446F"/>
    <w:rsid w:val="00152DE0"/>
    <w:rsid w:val="001950EF"/>
    <w:rsid w:val="002601C5"/>
    <w:rsid w:val="002806AC"/>
    <w:rsid w:val="002A3665"/>
    <w:rsid w:val="00382818"/>
    <w:rsid w:val="003C3224"/>
    <w:rsid w:val="003D6698"/>
    <w:rsid w:val="003F630A"/>
    <w:rsid w:val="00415A34"/>
    <w:rsid w:val="00456C31"/>
    <w:rsid w:val="004615A8"/>
    <w:rsid w:val="004D4BFD"/>
    <w:rsid w:val="00644DA6"/>
    <w:rsid w:val="00665D00"/>
    <w:rsid w:val="0070504C"/>
    <w:rsid w:val="007101BB"/>
    <w:rsid w:val="00755C3E"/>
    <w:rsid w:val="00786E64"/>
    <w:rsid w:val="007A1C00"/>
    <w:rsid w:val="00971840"/>
    <w:rsid w:val="0097627D"/>
    <w:rsid w:val="009C479B"/>
    <w:rsid w:val="009F3AAA"/>
    <w:rsid w:val="00B06D47"/>
    <w:rsid w:val="00B44551"/>
    <w:rsid w:val="00B66365"/>
    <w:rsid w:val="00C103D5"/>
    <w:rsid w:val="00C21EF4"/>
    <w:rsid w:val="00C25DE9"/>
    <w:rsid w:val="00C57238"/>
    <w:rsid w:val="00CD24D0"/>
    <w:rsid w:val="00CD646E"/>
    <w:rsid w:val="00D545F4"/>
    <w:rsid w:val="00D63D96"/>
    <w:rsid w:val="00D713E3"/>
    <w:rsid w:val="00D74D9A"/>
    <w:rsid w:val="00D94F96"/>
    <w:rsid w:val="00E01AED"/>
    <w:rsid w:val="00E073A0"/>
    <w:rsid w:val="00E40CC7"/>
    <w:rsid w:val="00EA6A8B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n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8</cp:revision>
  <dcterms:created xsi:type="dcterms:W3CDTF">2020-05-07T15:33:00Z</dcterms:created>
  <dcterms:modified xsi:type="dcterms:W3CDTF">2020-05-11T22:01:00Z</dcterms:modified>
</cp:coreProperties>
</file>