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E8" w:rsidRPr="00912BEE" w:rsidRDefault="000616E8" w:rsidP="00BC14C1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bookmarkStart w:id="0" w:name="_GoBack"/>
      <w:bookmarkEnd w:id="0"/>
      <w:r w:rsidRPr="00912BEE">
        <w:rPr>
          <w:rFonts w:ascii="Fonte Ecológica Spranq" w:hAnsi="Fonte Ecológica Spranq"/>
          <w:color w:val="auto"/>
          <w:sz w:val="20"/>
          <w:szCs w:val="20"/>
        </w:rPr>
        <w:t>CORREIÇÃO GERAL ORDINÁRIA</w:t>
      </w:r>
    </w:p>
    <w:p w:rsidR="00344605" w:rsidRPr="00912BEE" w:rsidRDefault="00344605" w:rsidP="000616E8">
      <w:pPr>
        <w:pStyle w:val="Ttulo1"/>
        <w:numPr>
          <w:ilvl w:val="0"/>
          <w:numId w:val="0"/>
        </w:numPr>
        <w:ind w:left="432" w:hanging="432"/>
        <w:rPr>
          <w:rFonts w:ascii="Fonte Ecológica Spranq" w:hAnsi="Fonte Ecológica Spranq"/>
          <w:color w:val="auto"/>
          <w:sz w:val="20"/>
          <w:szCs w:val="20"/>
        </w:rPr>
      </w:pPr>
      <w:r w:rsidRPr="00912BEE">
        <w:rPr>
          <w:rFonts w:ascii="Fonte Ecológica Spranq" w:hAnsi="Fonte Ecológica Spranq"/>
          <w:color w:val="auto"/>
          <w:sz w:val="20"/>
          <w:szCs w:val="20"/>
        </w:rPr>
        <w:t xml:space="preserve">pERÍODO DE REALIZAÇÃO DA CORREIÇÃO ORDINÁRIA: </w:t>
      </w:r>
    </w:p>
    <w:p w:rsidR="00344605" w:rsidRPr="00912BEE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912BEE">
        <w:rPr>
          <w:rFonts w:ascii="Fonte Ecológica Spranq" w:hAnsi="Fonte Ecológica Spranq"/>
          <w:caps w:val="0"/>
          <w:color w:val="auto"/>
          <w:sz w:val="20"/>
          <w:szCs w:val="20"/>
        </w:rPr>
        <w:t>Data do início</w:t>
      </w:r>
      <w:r w:rsidRPr="00912BEE">
        <w:rPr>
          <w:rFonts w:ascii="Fonte Ecológica Spranq" w:hAnsi="Fonte Ecológica Spranq"/>
          <w:color w:val="auto"/>
          <w:sz w:val="20"/>
          <w:szCs w:val="20"/>
        </w:rPr>
        <w:t xml:space="preserve">:        ____/_____/____ </w:t>
      </w:r>
    </w:p>
    <w:p w:rsidR="00344605" w:rsidRPr="00912BEE" w:rsidRDefault="00344605" w:rsidP="00344605">
      <w:pPr>
        <w:pStyle w:val="Ttulo1"/>
        <w:numPr>
          <w:ilvl w:val="0"/>
          <w:numId w:val="0"/>
        </w:numPr>
        <w:rPr>
          <w:rFonts w:ascii="Fonte Ecológica Spranq" w:hAnsi="Fonte Ecológica Spranq"/>
          <w:color w:val="auto"/>
          <w:sz w:val="20"/>
          <w:szCs w:val="20"/>
        </w:rPr>
      </w:pPr>
      <w:r w:rsidRPr="00912BEE">
        <w:rPr>
          <w:rFonts w:ascii="Fonte Ecológica Spranq" w:hAnsi="Fonte Ecológica Spranq"/>
          <w:caps w:val="0"/>
          <w:color w:val="auto"/>
          <w:sz w:val="20"/>
          <w:szCs w:val="20"/>
        </w:rPr>
        <w:t>Data do término</w:t>
      </w:r>
      <w:r w:rsidRPr="00912BEE">
        <w:rPr>
          <w:rFonts w:ascii="Fonte Ecológica Spranq" w:hAnsi="Fonte Ecológica Spranq"/>
          <w:color w:val="auto"/>
          <w:sz w:val="20"/>
          <w:szCs w:val="20"/>
        </w:rPr>
        <w:t>:   ____/_____/____</w:t>
      </w:r>
    </w:p>
    <w:tbl>
      <w:tblPr>
        <w:tblW w:w="94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FC32E9" w:rsidRPr="00912BEE" w:rsidTr="00E64256">
        <w:trPr>
          <w:trHeight w:val="3941"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16E8" w:rsidRPr="00912BEE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</w:p>
          <w:p w:rsidR="000616E8" w:rsidRPr="00912BEE" w:rsidRDefault="000616E8" w:rsidP="000616E8">
            <w:pPr>
              <w:shd w:val="clear" w:color="auto" w:fill="FFFFFF"/>
              <w:ind w:left="210" w:hanging="210"/>
              <w:jc w:val="center"/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  <w:u w:val="single"/>
              </w:rPr>
              <w:t>IDENTIFICAÇÃO</w:t>
            </w:r>
          </w:p>
          <w:p w:rsidR="000616E8" w:rsidRPr="00912BEE" w:rsidRDefault="000616E8" w:rsidP="00846C04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COMARCA: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912BEE" w:rsidRDefault="000616E8" w:rsidP="00C9384E">
            <w:pPr>
              <w:shd w:val="clear" w:color="auto" w:fill="FFFFFF"/>
              <w:tabs>
                <w:tab w:val="left" w:pos="8436"/>
              </w:tabs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SERVENTIA: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ENDEREÇO DA SERVENTIA: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BAIRRO: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CIDADE: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CEP: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TEL.: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JUIZ QUE REALIZOU A CORREIÇÃO: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CHEFE DE SERVENTIA/ </w:t>
            </w:r>
            <w:r w:rsidR="007768D9"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ENCARREGADO</w:t>
            </w: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/</w:t>
            </w:r>
            <w:r w:rsidR="007768D9"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 xml:space="preserve"> SUBSTITUTO</w:t>
            </w: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:</w:t>
            </w:r>
          </w:p>
          <w:p w:rsidR="000616E8" w:rsidRPr="00912BEE" w:rsidRDefault="000616E8" w:rsidP="0045256F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  <w:szCs w:val="20"/>
              </w:rPr>
              <w:t>(NOME E MATRÍCULA):</w:t>
            </w:r>
          </w:p>
          <w:p w:rsidR="0078799D" w:rsidRPr="00912BEE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  <w:p w:rsidR="0078799D" w:rsidRPr="00912BEE" w:rsidRDefault="0078799D" w:rsidP="0078799D">
            <w:pPr>
              <w:shd w:val="clear" w:color="auto" w:fill="FFFFFF"/>
              <w:ind w:left="210" w:hanging="210"/>
              <w:rPr>
                <w:rFonts w:ascii="Fonte Ecológica Spranq" w:hAnsi="Fonte Ecológica Spranq" w:cs="Arial"/>
                <w:b/>
                <w:sz w:val="20"/>
                <w:szCs w:val="20"/>
              </w:rPr>
            </w:pPr>
          </w:p>
        </w:tc>
      </w:tr>
    </w:tbl>
    <w:p w:rsidR="00FC32E9" w:rsidRPr="00912BEE" w:rsidRDefault="00FC32E9" w:rsidP="00846C04">
      <w:pPr>
        <w:pStyle w:val="NormalTJERJ"/>
        <w:shd w:val="clear" w:color="auto" w:fill="FFFFFF"/>
        <w:rPr>
          <w:rFonts w:ascii="Fonte Ecológica Spranq" w:hAnsi="Fonte Ecológica Spranq" w:cs="Arial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912BEE" w:rsidTr="00C9384E">
        <w:tc>
          <w:tcPr>
            <w:tcW w:w="7371" w:type="dxa"/>
            <w:shd w:val="clear" w:color="auto" w:fill="FFFFFF"/>
            <w:vAlign w:val="center"/>
          </w:tcPr>
          <w:p w:rsidR="00FC32E9" w:rsidRPr="00912BEE" w:rsidRDefault="00FC32E9" w:rsidP="003752BD">
            <w:pPr>
              <w:pStyle w:val="NormalTJERJ"/>
              <w:shd w:val="clear" w:color="auto" w:fill="FFFFFF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b/>
                <w:bCs/>
                <w:sz w:val="20"/>
              </w:rPr>
              <w:t>Unidade Certificada: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912BEE" w:rsidRDefault="00FC32E9" w:rsidP="00846C04">
            <w:pPr>
              <w:pStyle w:val="NormalTJERJ"/>
              <w:shd w:val="clear" w:color="auto" w:fill="FFFFFF"/>
              <w:rPr>
                <w:rFonts w:ascii="Fonte Ecológica Spranq" w:hAnsi="Fonte Ecológica Spranq"/>
                <w:spacing w:val="-6"/>
                <w:sz w:val="20"/>
              </w:rPr>
            </w:pP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pacing w:val="-6"/>
                <w:sz w:val="20"/>
              </w:rPr>
            </w:r>
            <w:r w:rsidR="00560949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912BEE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t xml:space="preserve">Sim    </w:t>
            </w:r>
            <w:r w:rsidRPr="00912BEE">
              <w:rPr>
                <w:rFonts w:ascii="Fonte Ecológica Spranq" w:hAnsi="Fonte Ecológica Spranq"/>
                <w:spacing w:val="-6"/>
                <w:sz w:val="20"/>
              </w:rPr>
              <w:tab/>
            </w:r>
          </w:p>
          <w:p w:rsidR="00FC32E9" w:rsidRPr="00912BEE" w:rsidRDefault="00FC32E9" w:rsidP="00846C04">
            <w:pPr>
              <w:pStyle w:val="NormalTJERJ"/>
              <w:shd w:val="clear" w:color="auto" w:fill="FFFFFF"/>
              <w:rPr>
                <w:rFonts w:ascii="Fonte Ecológica Spranq" w:hAnsi="Fonte Ecológica Spranq"/>
                <w:spacing w:val="-6"/>
                <w:sz w:val="20"/>
              </w:rPr>
            </w:pP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pacing w:val="-6"/>
                <w:sz w:val="20"/>
              </w:rPr>
            </w:r>
            <w:r w:rsidR="00560949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912BEE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912BEE" w:rsidRDefault="00FC32E9" w:rsidP="00846C04">
      <w:pPr>
        <w:pStyle w:val="NormalTJERJ"/>
        <w:shd w:val="clear" w:color="auto" w:fill="FFFFFF"/>
        <w:rPr>
          <w:rFonts w:ascii="Fonte Ecológica Spranq" w:hAnsi="Fonte Ecológica Spranq"/>
          <w:sz w:val="2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7371"/>
        <w:gridCol w:w="2014"/>
      </w:tblGrid>
      <w:tr w:rsidR="00FC32E9" w:rsidRPr="00912BEE" w:rsidTr="00C9384E">
        <w:tc>
          <w:tcPr>
            <w:tcW w:w="7371" w:type="dxa"/>
            <w:shd w:val="clear" w:color="auto" w:fill="FFFFFF"/>
            <w:vAlign w:val="center"/>
          </w:tcPr>
          <w:p w:rsidR="00FC32E9" w:rsidRPr="00912BEE" w:rsidRDefault="00FC32E9" w:rsidP="00405DE4">
            <w:pPr>
              <w:pStyle w:val="NormalTJERJ"/>
              <w:shd w:val="clear" w:color="auto" w:fill="FFFFFF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b/>
                <w:bCs/>
                <w:sz w:val="20"/>
              </w:rPr>
              <w:t xml:space="preserve">Foi implementada RAD (no caso da </w:t>
            </w:r>
            <w:r w:rsidR="00405DE4" w:rsidRPr="00912BEE">
              <w:rPr>
                <w:rFonts w:ascii="Fonte Ecológica Spranq" w:hAnsi="Fonte Ecológica Spranq"/>
                <w:b/>
                <w:bCs/>
                <w:sz w:val="20"/>
              </w:rPr>
              <w:t>serventia</w:t>
            </w:r>
            <w:r w:rsidRPr="00912BEE">
              <w:rPr>
                <w:rFonts w:ascii="Fonte Ecológica Spranq" w:hAnsi="Fonte Ecológica Spranq"/>
                <w:b/>
                <w:bCs/>
                <w:sz w:val="20"/>
              </w:rPr>
              <w:t xml:space="preserve"> não ser certificada):</w:t>
            </w:r>
          </w:p>
        </w:tc>
        <w:tc>
          <w:tcPr>
            <w:tcW w:w="2014" w:type="dxa"/>
            <w:shd w:val="clear" w:color="auto" w:fill="FFFFFF"/>
            <w:vAlign w:val="center"/>
          </w:tcPr>
          <w:p w:rsidR="00FC32E9" w:rsidRPr="00912BEE" w:rsidRDefault="00FC32E9" w:rsidP="00846C04">
            <w:pPr>
              <w:pStyle w:val="NormalTJERJ"/>
              <w:shd w:val="clear" w:color="auto" w:fill="FFFFFF"/>
              <w:rPr>
                <w:rFonts w:ascii="Fonte Ecológica Spranq" w:hAnsi="Fonte Ecológica Spranq"/>
                <w:spacing w:val="-6"/>
                <w:sz w:val="20"/>
              </w:rPr>
            </w:pP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pacing w:val="-6"/>
                <w:sz w:val="20"/>
              </w:rPr>
            </w:r>
            <w:r w:rsidR="00560949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912BEE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t>Sim</w:t>
            </w:r>
            <w:r w:rsidRPr="00912BEE">
              <w:rPr>
                <w:rFonts w:ascii="Fonte Ecológica Spranq" w:hAnsi="Fonte Ecológica Spranq"/>
                <w:spacing w:val="-6"/>
                <w:sz w:val="20"/>
              </w:rPr>
              <w:tab/>
              <w:t xml:space="preserve">           </w:t>
            </w:r>
          </w:p>
          <w:p w:rsidR="00FC32E9" w:rsidRPr="00912BEE" w:rsidRDefault="00FC32E9" w:rsidP="00846C04">
            <w:pPr>
              <w:pStyle w:val="NormalTJERJ"/>
              <w:shd w:val="clear" w:color="auto" w:fill="FFFFFF"/>
              <w:rPr>
                <w:rFonts w:ascii="Fonte Ecológica Spranq" w:hAnsi="Fonte Ecológica Spranq"/>
                <w:spacing w:val="-6"/>
                <w:sz w:val="20"/>
              </w:rPr>
            </w:pP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pacing w:val="-6"/>
                <w:sz w:val="20"/>
              </w:rPr>
            </w:r>
            <w:r w:rsidR="00560949">
              <w:rPr>
                <w:rFonts w:ascii="Fonte Ecológica Spranq" w:hAnsi="Fonte Ecológica Spranq" w:cs="Arial"/>
                <w:spacing w:val="-6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fldChar w:fldCharType="end"/>
            </w:r>
            <w:r w:rsidR="003752BD" w:rsidRPr="00912BEE">
              <w:rPr>
                <w:rFonts w:ascii="Fonte Ecológica Spranq" w:hAnsi="Fonte Ecológica Spranq" w:cs="Arial"/>
                <w:spacing w:val="-6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pacing w:val="-6"/>
                <w:sz w:val="20"/>
              </w:rPr>
              <w:t>Não</w:t>
            </w:r>
          </w:p>
        </w:tc>
      </w:tr>
    </w:tbl>
    <w:p w:rsidR="00FC32E9" w:rsidRPr="00912BEE" w:rsidRDefault="00FC32E9" w:rsidP="00CA2BB3">
      <w:pPr>
        <w:numPr>
          <w:ilvl w:val="0"/>
          <w:numId w:val="6"/>
        </w:numPr>
        <w:spacing w:before="360" w:after="120" w:line="360" w:lineRule="auto"/>
        <w:ind w:left="568" w:hanging="284"/>
        <w:rPr>
          <w:rFonts w:ascii="Fonte Ecológica Spranq" w:hAnsi="Fonte Ecológica Spranq"/>
          <w:b/>
          <w:sz w:val="20"/>
          <w:szCs w:val="20"/>
        </w:rPr>
      </w:pPr>
      <w:r w:rsidRPr="00912BEE">
        <w:rPr>
          <w:rFonts w:ascii="Fonte Ecológica Spranq" w:hAnsi="Fonte Ecológica Spranq"/>
          <w:b/>
          <w:sz w:val="20"/>
          <w:szCs w:val="20"/>
        </w:rPr>
        <w:t>FORÇA DE TRABALHO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6833"/>
        <w:gridCol w:w="533"/>
        <w:gridCol w:w="2019"/>
        <w:gridCol w:w="141"/>
      </w:tblGrid>
      <w:tr w:rsidR="000616E8" w:rsidRPr="00912BEE" w:rsidTr="009E62E3">
        <w:trPr>
          <w:gridBefore w:val="1"/>
          <w:gridAfter w:val="1"/>
          <w:wBefore w:w="255" w:type="dxa"/>
          <w:wAfter w:w="141" w:type="dxa"/>
          <w:trHeight w:val="578"/>
        </w:trPr>
        <w:tc>
          <w:tcPr>
            <w:tcW w:w="6833" w:type="dxa"/>
            <w:tcBorders>
              <w:top w:val="single" w:sz="4" w:space="0" w:color="auto"/>
            </w:tcBorders>
            <w:shd w:val="clear" w:color="auto" w:fill="auto"/>
          </w:tcPr>
          <w:p w:rsidR="000616E8" w:rsidRPr="00912BEE" w:rsidRDefault="000616E8" w:rsidP="006C3177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>Equipe da unidade (nome e matrícula):</w:t>
            </w:r>
          </w:p>
          <w:p w:rsidR="000616E8" w:rsidRPr="00912BEE" w:rsidRDefault="000616E8" w:rsidP="006C3177">
            <w:pPr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 xml:space="preserve">*Listar os nomes e atividades dos integrantes da equipe e informar a área de       atuação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6E8" w:rsidRPr="00912BEE" w:rsidRDefault="000616E8" w:rsidP="006C3177">
            <w:pPr>
              <w:tabs>
                <w:tab w:val="left" w:pos="567"/>
              </w:tabs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 Estava presente?</w:t>
            </w:r>
          </w:p>
        </w:tc>
      </w:tr>
      <w:tr w:rsidR="000616E8" w:rsidRPr="00912BEE" w:rsidTr="009E62E3">
        <w:trPr>
          <w:gridBefore w:val="1"/>
          <w:gridAfter w:val="1"/>
          <w:wBefore w:w="255" w:type="dxa"/>
          <w:wAfter w:w="141" w:type="dxa"/>
          <w:trHeight w:val="838"/>
        </w:trPr>
        <w:tc>
          <w:tcPr>
            <w:tcW w:w="6833" w:type="dxa"/>
            <w:shd w:val="clear" w:color="auto" w:fill="auto"/>
          </w:tcPr>
          <w:p w:rsidR="000616E8" w:rsidRPr="00912BEE" w:rsidRDefault="000616E8" w:rsidP="006C3177">
            <w:pPr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616E8" w:rsidRPr="00912BEE" w:rsidRDefault="000616E8" w:rsidP="006C3177">
            <w:pPr>
              <w:tabs>
                <w:tab w:val="left" w:pos="567"/>
              </w:tabs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912BEE" w:rsidRDefault="000616E8" w:rsidP="006C3177">
            <w:pPr>
              <w:tabs>
                <w:tab w:val="left" w:pos="567"/>
              </w:tabs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912BEE" w:rsidRDefault="000616E8" w:rsidP="00760463">
            <w:pPr>
              <w:tabs>
                <w:tab w:val="left" w:pos="567"/>
              </w:tabs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0616E8" w:rsidRPr="00912BEE" w:rsidTr="009E62E3">
        <w:trPr>
          <w:gridBefore w:val="1"/>
          <w:gridAfter w:val="1"/>
          <w:wBefore w:w="255" w:type="dxa"/>
          <w:wAfter w:w="141" w:type="dxa"/>
          <w:trHeight w:val="838"/>
        </w:trPr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0616E8" w:rsidRPr="00912BEE" w:rsidRDefault="000616E8" w:rsidP="006C3177">
            <w:pPr>
              <w:tabs>
                <w:tab w:val="left" w:pos="284"/>
                <w:tab w:val="left" w:pos="318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616E8" w:rsidRPr="00912BEE" w:rsidRDefault="000616E8" w:rsidP="006C3177">
            <w:pPr>
              <w:tabs>
                <w:tab w:val="left" w:pos="567"/>
              </w:tabs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início.</w:t>
            </w:r>
          </w:p>
          <w:p w:rsidR="000616E8" w:rsidRPr="00912BEE" w:rsidRDefault="000616E8" w:rsidP="006C3177">
            <w:pPr>
              <w:tabs>
                <w:tab w:val="left" w:pos="567"/>
              </w:tabs>
              <w:ind w:left="493" w:hanging="461"/>
              <w:rPr>
                <w:rFonts w:ascii="Fonte Ecológica Spranq" w:hAnsi="Fonte Ecológica Spranq" w:cs="Arial"/>
                <w:strike/>
                <w:noProof/>
                <w:color w:val="00B050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Sim, no decorrer.</w:t>
            </w:r>
          </w:p>
          <w:p w:rsidR="000616E8" w:rsidRPr="00912BEE" w:rsidRDefault="000616E8" w:rsidP="00760463">
            <w:pPr>
              <w:tabs>
                <w:tab w:val="left" w:pos="567"/>
              </w:tabs>
              <w:ind w:left="493" w:hanging="461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Não.</w:t>
            </w:r>
          </w:p>
        </w:tc>
      </w:tr>
      <w:tr w:rsidR="0021258D" w:rsidRPr="00912BEE" w:rsidTr="009E62E3">
        <w:trPr>
          <w:trHeight w:val="1179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912BEE" w:rsidRDefault="0021258D" w:rsidP="00846C04">
            <w:pPr>
              <w:numPr>
                <w:ilvl w:val="0"/>
                <w:numId w:val="7"/>
              </w:numPr>
              <w:tabs>
                <w:tab w:val="left" w:pos="252"/>
                <w:tab w:val="left" w:pos="567"/>
              </w:tabs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lastRenderedPageBreak/>
              <w:t xml:space="preserve"> Todos os servidores lotados na unidade exercem as atribuições, exclusivamente, administrativamente?</w:t>
            </w:r>
            <w:r w:rsidRPr="00912BEE"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  <w:p w:rsidR="0021258D" w:rsidRPr="00912BEE" w:rsidRDefault="0021258D" w:rsidP="0021258D">
            <w:pPr>
              <w:tabs>
                <w:tab w:val="left" w:pos="252"/>
                <w:tab w:val="left" w:pos="567"/>
              </w:tabs>
              <w:ind w:left="394"/>
              <w:rPr>
                <w:rFonts w:ascii="Fonte Ecológica Spranq" w:hAnsi="Fonte Ecológica Spranq" w:cs="Arial"/>
                <w:b/>
                <w:noProof/>
                <w:color w:val="FF0000"/>
                <w:sz w:val="20"/>
                <w:szCs w:val="20"/>
              </w:rPr>
            </w:pPr>
          </w:p>
          <w:p w:rsidR="0021258D" w:rsidRPr="00912BEE" w:rsidRDefault="0021258D" w:rsidP="0021258D">
            <w:pPr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algum servidor exerce as funções no gabinete, que não sejam referentes às atribuições administrativas.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E8" w:rsidRPr="00912BEE" w:rsidRDefault="000616E8" w:rsidP="0021258D">
            <w:pPr>
              <w:tabs>
                <w:tab w:val="left" w:pos="596"/>
              </w:tabs>
              <w:ind w:left="493" w:hanging="606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  <w:p w:rsidR="0021258D" w:rsidRPr="00912BEE" w:rsidRDefault="0021258D" w:rsidP="000D4CA8">
            <w:pPr>
              <w:tabs>
                <w:tab w:val="left" w:pos="596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912BEE" w:rsidRDefault="0021258D" w:rsidP="000D4CA8">
            <w:pPr>
              <w:tabs>
                <w:tab w:val="left" w:pos="596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912BEE" w:rsidRDefault="0021258D" w:rsidP="000D4CA8">
            <w:pPr>
              <w:tabs>
                <w:tab w:val="left" w:pos="596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  <w:p w:rsidR="000616E8" w:rsidRPr="00912BEE" w:rsidRDefault="000616E8" w:rsidP="000616E8">
            <w:pPr>
              <w:tabs>
                <w:tab w:val="left" w:pos="596"/>
              </w:tabs>
              <w:ind w:left="493" w:hanging="493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21258D" w:rsidRPr="00912BEE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21258D" w:rsidRPr="00912BEE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258D" w:rsidRPr="00912BEE" w:rsidRDefault="0021258D" w:rsidP="00E64256">
            <w:pPr>
              <w:pStyle w:val="NormalTJERJ"/>
              <w:numPr>
                <w:ilvl w:val="0"/>
                <w:numId w:val="7"/>
              </w:numPr>
              <w:tabs>
                <w:tab w:val="left" w:pos="0"/>
                <w:tab w:val="left" w:pos="34"/>
              </w:tabs>
              <w:rPr>
                <w:rFonts w:ascii="Fonte Ecológica Spranq" w:hAnsi="Fonte Ecológica Spranq" w:cs="Arial"/>
                <w:b/>
                <w:sz w:val="20"/>
              </w:rPr>
            </w:pPr>
            <w:r w:rsidRPr="00912BEE">
              <w:rPr>
                <w:rFonts w:ascii="Fonte Ecológica Spranq" w:hAnsi="Fonte Ecológica Spranq" w:cs="Arial"/>
                <w:b/>
                <w:sz w:val="20"/>
              </w:rPr>
              <w:t>A força de trabalho está adequada ao Estudo de Lotação vigente?</w:t>
            </w:r>
          </w:p>
          <w:p w:rsidR="0021258D" w:rsidRPr="00912BEE" w:rsidRDefault="0021258D" w:rsidP="00846C04">
            <w:pPr>
              <w:pStyle w:val="Ttulo2"/>
              <w:spacing w:before="0" w:line="240" w:lineRule="auto"/>
              <w:ind w:left="142"/>
              <w:rPr>
                <w:rFonts w:ascii="Fonte Ecológica Spranq" w:hAnsi="Fonte Ecológica Spranq" w:cs="Arial"/>
                <w:b w:val="0"/>
                <w:noProof/>
              </w:rPr>
            </w:pPr>
            <w:r w:rsidRPr="00912BEE">
              <w:rPr>
                <w:rFonts w:ascii="Fonte Ecológica Spranq" w:hAnsi="Fonte Ecológica Spranq" w:cs="Arial"/>
                <w:b w:val="0"/>
                <w:noProof/>
              </w:rPr>
              <w:t xml:space="preserve"> Em caso negativo, esclarecer se está acima ou abaixo do ideal, segundo o estudo. (Provimento CGJ </w:t>
            </w:r>
            <w:r w:rsidR="00A3088A">
              <w:rPr>
                <w:rFonts w:ascii="Fonte Ecológica Spranq" w:hAnsi="Fonte Ecológica Spranq" w:cs="Arial"/>
                <w:b w:val="0"/>
                <w:noProof/>
              </w:rPr>
              <w:t>42</w:t>
            </w:r>
            <w:r w:rsidRPr="00912BEE">
              <w:rPr>
                <w:rFonts w:ascii="Fonte Ecológica Spranq" w:hAnsi="Fonte Ecológica Spranq" w:cs="Arial"/>
                <w:b w:val="0"/>
                <w:noProof/>
              </w:rPr>
              <w:t>/2019, publicado em 0</w:t>
            </w:r>
            <w:r w:rsidR="00A3088A">
              <w:rPr>
                <w:rFonts w:ascii="Fonte Ecológica Spranq" w:hAnsi="Fonte Ecológica Spranq" w:cs="Arial"/>
                <w:b w:val="0"/>
                <w:noProof/>
              </w:rPr>
              <w:t>2</w:t>
            </w:r>
            <w:r w:rsidRPr="00912BEE">
              <w:rPr>
                <w:rFonts w:ascii="Fonte Ecológica Spranq" w:hAnsi="Fonte Ecológica Spranq" w:cs="Arial"/>
                <w:b w:val="0"/>
                <w:noProof/>
              </w:rPr>
              <w:t>/0</w:t>
            </w:r>
            <w:r w:rsidR="00A3088A">
              <w:rPr>
                <w:rFonts w:ascii="Fonte Ecológica Spranq" w:hAnsi="Fonte Ecológica Spranq" w:cs="Arial"/>
                <w:b w:val="0"/>
                <w:noProof/>
              </w:rPr>
              <w:t>9</w:t>
            </w:r>
            <w:r w:rsidRPr="00912BEE">
              <w:rPr>
                <w:rFonts w:ascii="Fonte Ecológica Spranq" w:hAnsi="Fonte Ecológica Spranq" w:cs="Arial"/>
                <w:b w:val="0"/>
                <w:noProof/>
              </w:rPr>
              <w:t>/2019 - Disponível no site do TJ, em Consulta/Atos Oficiais do PJERJ)</w:t>
            </w:r>
          </w:p>
          <w:p w:rsidR="00E64256" w:rsidRPr="00912BEE" w:rsidRDefault="00E64256" w:rsidP="0021258D">
            <w:pPr>
              <w:tabs>
                <w:tab w:val="num" w:pos="360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58D" w:rsidRPr="00912BEE" w:rsidRDefault="0021258D" w:rsidP="000D4CA8">
            <w:pPr>
              <w:tabs>
                <w:tab w:val="left" w:pos="596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21258D" w:rsidRPr="00912BEE" w:rsidRDefault="0021258D" w:rsidP="000D4CA8">
            <w:pPr>
              <w:tabs>
                <w:tab w:val="left" w:pos="567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21258D" w:rsidRPr="00912BEE" w:rsidRDefault="0021258D" w:rsidP="000D4CA8">
            <w:pPr>
              <w:tabs>
                <w:tab w:val="left" w:pos="567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95328E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</w:tc>
      </w:tr>
    </w:tbl>
    <w:p w:rsidR="0021258D" w:rsidRPr="00912BEE" w:rsidRDefault="0021258D">
      <w:pPr>
        <w:rPr>
          <w:rFonts w:ascii="Fonte Ecológica Spranq" w:hAnsi="Fonte Ecológica Spranq"/>
          <w:sz w:val="20"/>
          <w:szCs w:val="20"/>
        </w:rPr>
      </w:pPr>
    </w:p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60"/>
      </w:tblGrid>
      <w:tr w:rsidR="00344605" w:rsidRPr="00912BEE" w:rsidTr="00C9384E">
        <w:trPr>
          <w:trHeight w:val="702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4605" w:rsidRPr="00912BEE" w:rsidRDefault="00344605" w:rsidP="00E64256">
            <w:pPr>
              <w:pStyle w:val="PargrafodaLista"/>
              <w:numPr>
                <w:ilvl w:val="0"/>
                <w:numId w:val="7"/>
              </w:numPr>
              <w:tabs>
                <w:tab w:val="num" w:pos="360"/>
              </w:tabs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A lotação real da serventia confere com o Quadro de Lotações?</w:t>
            </w:r>
          </w:p>
          <w:p w:rsidR="00344605" w:rsidRPr="00912BEE" w:rsidRDefault="00344605" w:rsidP="00344605">
            <w:pPr>
              <w:tabs>
                <w:tab w:val="num" w:pos="360"/>
              </w:tabs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*Verificar se a listagem confere exatamente com os servidores e estagiários que constam no sistema no momento da Inpeção.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570F" w:rsidRPr="00912BEE" w:rsidRDefault="000804D8" w:rsidP="000804D8">
            <w:pPr>
              <w:tabs>
                <w:tab w:val="left" w:pos="567"/>
              </w:tabs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</w:t>
            </w:r>
          </w:p>
          <w:p w:rsidR="00344605" w:rsidRPr="00912BEE" w:rsidRDefault="00344605" w:rsidP="000D4CA8">
            <w:pPr>
              <w:tabs>
                <w:tab w:val="left" w:pos="567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912BEE" w:rsidRDefault="00344605" w:rsidP="000D4CA8">
            <w:pPr>
              <w:tabs>
                <w:tab w:val="left" w:pos="567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912BEE" w:rsidRDefault="00DC7334" w:rsidP="000D4CA8">
            <w:pPr>
              <w:tabs>
                <w:tab w:val="left" w:pos="567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1"/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</w:t>
            </w:r>
            <w:r w:rsidR="000804D8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>Não aplicável</w:t>
            </w:r>
          </w:p>
          <w:p w:rsidR="002B570F" w:rsidRPr="00912BEE" w:rsidRDefault="002B570F" w:rsidP="000804D8">
            <w:pPr>
              <w:tabs>
                <w:tab w:val="left" w:pos="567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344605" w:rsidRPr="00912BEE" w:rsidTr="00C9384E">
        <w:trPr>
          <w:trHeight w:val="65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4605" w:rsidRPr="00912BEE" w:rsidRDefault="00344605" w:rsidP="00344605">
            <w:pPr>
              <w:tabs>
                <w:tab w:val="num" w:pos="360"/>
              </w:tabs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i/>
                <w:noProof/>
                <w:color w:val="808080"/>
                <w:sz w:val="20"/>
                <w:szCs w:val="20"/>
              </w:rPr>
              <w:t>OBS: *Em caso negativo, informe as divergências.</w:t>
            </w:r>
          </w:p>
        </w:tc>
      </w:tr>
      <w:tr w:rsidR="00344605" w:rsidRPr="00912BEE" w:rsidTr="00C9384E">
        <w:trPr>
          <w:trHeight w:val="313"/>
        </w:trPr>
        <w:tc>
          <w:tcPr>
            <w:tcW w:w="7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C32E9" w:rsidRPr="00912BEE" w:rsidRDefault="00FC32E9" w:rsidP="00FC32E9">
            <w:pP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</w:p>
          <w:p w:rsidR="00344605" w:rsidRPr="00912BEE" w:rsidRDefault="00344605" w:rsidP="00E64256">
            <w:pPr>
              <w:pStyle w:val="PargrafodaLista"/>
              <w:numPr>
                <w:ilvl w:val="0"/>
                <w:numId w:val="7"/>
              </w:numPr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>Todos os servidores trabalham em horário regular, presencialmente e/ou sem restrições,</w:t>
            </w:r>
            <w:r w:rsidRPr="00912BEE">
              <w:rPr>
                <w:rFonts w:ascii="Fonte Ecológica Spranq" w:hAnsi="Fonte Ecológica Spranq" w:cs="Arial"/>
                <w:b/>
                <w:noProof/>
                <w:color w:val="00B050"/>
                <w:sz w:val="20"/>
                <w:szCs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nos termos do art. 26 do Ato Normativo TJ 3/2009? 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>(8 horas diárias, com horário de almoço; no período entre 09:00 e 20:00; com 70% dos servidores no horário de atendimento ao público; com vedação de 7 horas ininterruptas (Ato Normativo TJ 15/2013)</w:t>
            </w:r>
            <w:r w:rsidRPr="00912BEE">
              <w:rPr>
                <w:rFonts w:ascii="Fonte Ecológica Spranq" w:hAnsi="Fonte Ecológica Spranq" w:cs="Arial"/>
                <w:b/>
                <w:noProof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05" w:rsidRPr="00912BEE" w:rsidRDefault="000804D8" w:rsidP="000804D8">
            <w:pPr>
              <w:tabs>
                <w:tab w:val="left" w:pos="567"/>
              </w:tabs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</w:p>
          <w:p w:rsidR="00344605" w:rsidRPr="00912BEE" w:rsidRDefault="000804D8" w:rsidP="000804D8">
            <w:pPr>
              <w:tabs>
                <w:tab w:val="left" w:pos="567"/>
              </w:tabs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344605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605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344605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="00344605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  <w:p w:rsidR="000804D8" w:rsidRPr="00912BEE" w:rsidRDefault="000804D8" w:rsidP="00DC7334">
            <w:pPr>
              <w:tabs>
                <w:tab w:val="left" w:pos="567"/>
              </w:tabs>
              <w:ind w:left="493" w:hanging="709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   </w:t>
            </w:r>
            <w:r w:rsidR="00DC7334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DC7334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="00DC7334"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bookmarkEnd w:id="2"/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 aplicável</w:t>
            </w:r>
          </w:p>
        </w:tc>
      </w:tr>
    </w:tbl>
    <w:p w:rsidR="00344605" w:rsidRPr="00912BEE" w:rsidRDefault="00344605" w:rsidP="00344605">
      <w:pPr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912BEE" w:rsidRDefault="000616E8" w:rsidP="00344605">
      <w:pPr>
        <w:rPr>
          <w:rFonts w:ascii="Fonte Ecológica Spranq" w:hAnsi="Fonte Ecológica Spranq" w:cs="Arial"/>
          <w:noProof/>
          <w:sz w:val="20"/>
          <w:szCs w:val="20"/>
        </w:rPr>
      </w:pPr>
    </w:p>
    <w:p w:rsidR="000616E8" w:rsidRPr="00912BEE" w:rsidRDefault="00344605" w:rsidP="00344605">
      <w:pPr>
        <w:rPr>
          <w:rFonts w:ascii="Fonte Ecológica Spranq" w:hAnsi="Fonte Ecológica Spranq" w:cs="Arial"/>
          <w:noProof/>
          <w:sz w:val="20"/>
          <w:szCs w:val="20"/>
        </w:rPr>
      </w:pPr>
      <w:r w:rsidRPr="00912BEE">
        <w:rPr>
          <w:rFonts w:ascii="Fonte Ecológica Spranq" w:hAnsi="Fonte Ecológica Spranq" w:cs="Arial"/>
          <w:noProof/>
          <w:sz w:val="20"/>
          <w:szCs w:val="20"/>
        </w:rPr>
        <w:t>Quantidade total de servidores em qualquer das condições acima listadas: _____</w:t>
      </w:r>
      <w:r w:rsidR="00B066BC" w:rsidRPr="00912BEE">
        <w:rPr>
          <w:rFonts w:ascii="Fonte Ecológica Spranq" w:hAnsi="Fonte Ecológica Spranq" w:cs="Arial"/>
          <w:noProof/>
          <w:sz w:val="20"/>
          <w:szCs w:val="20"/>
        </w:rPr>
        <w:t>____</w:t>
      </w:r>
    </w:p>
    <w:p w:rsidR="00344605" w:rsidRPr="00912BEE" w:rsidRDefault="00344605" w:rsidP="00344605">
      <w:pPr>
        <w:rPr>
          <w:rFonts w:ascii="Fonte Ecológica Spranq" w:hAnsi="Fonte Ecológica Spranq"/>
          <w:sz w:val="20"/>
          <w:szCs w:val="20"/>
        </w:rPr>
      </w:pPr>
    </w:p>
    <w:tbl>
      <w:tblPr>
        <w:tblW w:w="935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90"/>
        <w:gridCol w:w="1446"/>
        <w:gridCol w:w="1557"/>
        <w:gridCol w:w="1562"/>
        <w:gridCol w:w="1701"/>
      </w:tblGrid>
      <w:tr w:rsidR="00344605" w:rsidRPr="00912BEE" w:rsidTr="007857E7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>Servidor(es) na condição listada: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Processo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>natureza da restrição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EC2AF7">
            <w:pPr>
              <w:ind w:left="31" w:hanging="31"/>
              <w:jc w:val="left"/>
              <w:rPr>
                <w:rFonts w:ascii="Fonte Ecológica Spranq" w:hAnsi="Fonte Ecológica Spranq" w:cs="Arial"/>
                <w:noProof/>
                <w:color w:val="FF0000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Definitiva (D) ou </w:t>
            </w:r>
            <w:r w:rsidR="00EC2AF7">
              <w:rPr>
                <w:rFonts w:ascii="Fonte Ecológica Spranq" w:hAnsi="Fonte Ecológica Spranq" w:cs="Arial"/>
                <w:noProof/>
                <w:sz w:val="20"/>
                <w:szCs w:val="20"/>
              </w:rPr>
              <w:t>T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>emporária (T)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>Data do início:</w:t>
            </w:r>
          </w:p>
        </w:tc>
      </w:tr>
      <w:tr w:rsidR="00344605" w:rsidRPr="00912BEE" w:rsidTr="007857E7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605" w:rsidRPr="00912BEE" w:rsidRDefault="00344605" w:rsidP="00344605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  <w:tr w:rsidR="000804D8" w:rsidRPr="00912BEE" w:rsidTr="007857E7">
        <w:trPr>
          <w:trHeight w:val="14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912BEE" w:rsidRDefault="000804D8" w:rsidP="00344605">
            <w:pPr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912BEE" w:rsidRDefault="000804D8" w:rsidP="00344605">
            <w:pPr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912BEE" w:rsidRDefault="000804D8" w:rsidP="00344605">
            <w:pPr>
              <w:rPr>
                <w:rFonts w:ascii="Fonte Ecológica Spranq" w:hAnsi="Fonte Ecológica Spranq" w:cs="Arial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912BEE" w:rsidRDefault="000804D8" w:rsidP="00344605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04D8" w:rsidRPr="00912BEE" w:rsidRDefault="000804D8" w:rsidP="00344605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</w:p>
        </w:tc>
      </w:tr>
    </w:tbl>
    <w:p w:rsidR="000616E8" w:rsidRPr="00912BEE" w:rsidRDefault="000616E8" w:rsidP="0080302B">
      <w:pPr>
        <w:pStyle w:val="NormalTJERJ"/>
        <w:ind w:right="282"/>
        <w:rPr>
          <w:rFonts w:ascii="Fonte Ecológica Spranq" w:hAnsi="Fonte Ecológica Spranq" w:cs="Arial"/>
          <w:sz w:val="20"/>
        </w:rPr>
      </w:pPr>
    </w:p>
    <w:tbl>
      <w:tblPr>
        <w:tblW w:w="9349" w:type="dxa"/>
        <w:jc w:val="center"/>
        <w:tblLayout w:type="fixed"/>
        <w:tblLook w:val="0000" w:firstRow="0" w:lastRow="0" w:firstColumn="0" w:lastColumn="0" w:noHBand="0" w:noVBand="0"/>
      </w:tblPr>
      <w:tblGrid>
        <w:gridCol w:w="7792"/>
        <w:gridCol w:w="1557"/>
      </w:tblGrid>
      <w:tr w:rsidR="000616E8" w:rsidRPr="00912BEE" w:rsidTr="009E62E3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912BEE" w:rsidRDefault="000616E8" w:rsidP="007768D9">
            <w:pPr>
              <w:pStyle w:val="NormalTJERJ"/>
              <w:numPr>
                <w:ilvl w:val="0"/>
                <w:numId w:val="7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 xml:space="preserve">Há servidor readaptado na serventia? </w:t>
            </w:r>
          </w:p>
          <w:p w:rsidR="000616E8" w:rsidRPr="00912BEE" w:rsidRDefault="000616E8" w:rsidP="007768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Discriminar nome, matrícula e tipo de readaptação.</w:t>
            </w:r>
          </w:p>
          <w:p w:rsidR="007768D9" w:rsidRPr="00912BEE" w:rsidRDefault="007768D9" w:rsidP="007768D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912BEE" w:rsidRDefault="000616E8" w:rsidP="009E62E3">
            <w:pPr>
              <w:pStyle w:val="NormalTJERJ"/>
              <w:ind w:left="0" w:firstLine="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912BEE" w:rsidRDefault="000616E8" w:rsidP="009E62E3">
            <w:pPr>
              <w:pStyle w:val="NormalTJERJ"/>
              <w:ind w:left="0" w:firstLine="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912BEE" w:rsidTr="009E62E3">
        <w:trPr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912BEE" w:rsidRDefault="000616E8" w:rsidP="007768D9">
            <w:pPr>
              <w:pStyle w:val="NormalTJERJ"/>
              <w:numPr>
                <w:ilvl w:val="0"/>
                <w:numId w:val="7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Há pessoas estranhas (sem vínculo), funcionário terceirizado ou de outro órgão trabalhando no órgão?</w:t>
            </w:r>
          </w:p>
          <w:p w:rsidR="000616E8" w:rsidRPr="00912BEE" w:rsidRDefault="000616E8" w:rsidP="009E62E3">
            <w:pPr>
              <w:pStyle w:val="NormalTJERJ"/>
              <w:ind w:firstLine="0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912BEE">
              <w:rPr>
                <w:rFonts w:ascii="Fonte Ecológica Spranq" w:hAnsi="Fonte Ecológica Spranq" w:cs="Arial"/>
                <w:spacing w:val="-4"/>
                <w:sz w:val="20"/>
              </w:rPr>
              <w:t>Em caso positivo, quantos?</w:t>
            </w:r>
          </w:p>
          <w:p w:rsidR="000616E8" w:rsidRPr="00912BEE" w:rsidRDefault="000616E8" w:rsidP="009E62E3">
            <w:pPr>
              <w:pStyle w:val="NormalTJERJ"/>
              <w:ind w:firstLine="0"/>
              <w:rPr>
                <w:rFonts w:ascii="Fonte Ecológica Spranq" w:hAnsi="Fonte Ecológica Spranq" w:cs="Arial"/>
                <w:spacing w:val="-4"/>
                <w:sz w:val="20"/>
              </w:rPr>
            </w:pPr>
            <w:r w:rsidRPr="00912BEE">
              <w:rPr>
                <w:rFonts w:ascii="Fonte Ecológica Spranq" w:hAnsi="Fonte Ecológica Spranq" w:cs="Arial"/>
                <w:spacing w:val="-4"/>
                <w:sz w:val="20"/>
              </w:rPr>
              <w:t>Discriminar nome(s) e origem.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912BEE" w:rsidRDefault="000616E8" w:rsidP="009E62E3">
            <w:pPr>
              <w:pStyle w:val="NormalTJERJ"/>
              <w:ind w:left="0" w:firstLine="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0616E8" w:rsidRPr="00912BEE" w:rsidRDefault="000616E8" w:rsidP="009E62E3">
            <w:pPr>
              <w:pStyle w:val="NormalTJERJ"/>
              <w:ind w:left="0" w:firstLine="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616E8" w:rsidRPr="00912BEE" w:rsidTr="009E62E3">
        <w:trPr>
          <w:trHeight w:val="113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912BEE" w:rsidRDefault="000616E8" w:rsidP="005709A3">
            <w:pPr>
              <w:pStyle w:val="NormalTJERJ"/>
              <w:numPr>
                <w:ilvl w:val="0"/>
                <w:numId w:val="7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lastRenderedPageBreak/>
              <w:t>Há servidor respondendo à sindicância e/ou processo administrativo na serventia?</w:t>
            </w:r>
          </w:p>
          <w:p w:rsidR="000616E8" w:rsidRPr="00912BEE" w:rsidRDefault="000616E8" w:rsidP="009E62E3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Discriminar nome, matrícula e número do processo administrativo.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6E8" w:rsidRPr="00912BEE" w:rsidRDefault="000616E8" w:rsidP="009E62E3">
            <w:pPr>
              <w:tabs>
                <w:tab w:val="left" w:pos="596"/>
              </w:tabs>
              <w:ind w:left="0" w:firstLine="0"/>
              <w:jc w:val="left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616E8" w:rsidRPr="00912BEE" w:rsidRDefault="000616E8" w:rsidP="009E62E3">
            <w:pPr>
              <w:tabs>
                <w:tab w:val="left" w:pos="596"/>
              </w:tabs>
              <w:ind w:left="0" w:firstLine="0"/>
              <w:jc w:val="left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07072C" w:rsidRPr="00912BEE" w:rsidRDefault="007B663E" w:rsidP="002F16FE">
      <w:pPr>
        <w:pStyle w:val="Ttulo2"/>
        <w:numPr>
          <w:ilvl w:val="0"/>
          <w:numId w:val="23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912BEE">
        <w:rPr>
          <w:rFonts w:ascii="Fonte Ecológica Spranq" w:hAnsi="Fonte Ecológica Spranq" w:cs="Arial"/>
        </w:rPr>
        <w:t>GERÊNCIA DA CENTRAL DE MANDADOS/NAROJA</w:t>
      </w: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7933"/>
        <w:gridCol w:w="1559"/>
      </w:tblGrid>
      <w:tr w:rsidR="00E0060A" w:rsidRPr="00912BEE" w:rsidTr="00E0060A">
        <w:trPr>
          <w:trHeight w:val="16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2F16FE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 xml:space="preserve">O Juiz Coordenador da Central de Cumprimento de Mandados/NAROJA se reúne periodicamente com o OJA </w:t>
            </w:r>
            <w:r w:rsidRPr="00912BEE">
              <w:rPr>
                <w:rFonts w:ascii="Fonte Ecológica Spranq" w:hAnsi="Fonte Ecológica Spranq"/>
                <w:sz w:val="20"/>
              </w:rPr>
              <w:t>Encarregado</w:t>
            </w:r>
            <w:r w:rsidRPr="00912BEE">
              <w:rPr>
                <w:rFonts w:ascii="Fonte Ecológica Spranq" w:hAnsi="Fonte Ecológica Spranq" w:cs="Arial"/>
                <w:sz w:val="20"/>
              </w:rPr>
              <w:t>/Responsável</w:t>
            </w:r>
            <w:r w:rsidR="002F16FE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>Administrativo?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9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912BEE">
              <w:rPr>
                <w:rFonts w:ascii="Fonte Ecológica Spranq" w:hAnsi="Fonte Ecológica Spranq" w:cs="Arial"/>
                <w:color w:val="000000"/>
                <w:sz w:val="20"/>
              </w:rPr>
              <w:t>Há dificuldades na relação institucional com os cartórios judiciais?</w:t>
            </w:r>
          </w:p>
          <w:p w:rsidR="00E0060A" w:rsidRPr="00912BEE" w:rsidRDefault="00E0060A" w:rsidP="00E0060A">
            <w:pPr>
              <w:pStyle w:val="NormalTJERJ"/>
              <w:rPr>
                <w:rFonts w:ascii="Fonte Ecológica Spranq" w:hAnsi="Fonte Ecológica Spranq" w:cs="Arial"/>
                <w:color w:val="000000"/>
                <w:sz w:val="20"/>
              </w:rPr>
            </w:pPr>
            <w:r w:rsidRPr="00912BEE">
              <w:rPr>
                <w:rFonts w:ascii="Fonte Ecológica Spranq" w:hAnsi="Fonte Ecológica Spranq" w:cs="Arial"/>
                <w:color w:val="000000"/>
                <w:sz w:val="20"/>
              </w:rPr>
              <w:t>Em caso positivo, quais as dificuldades mais freqüentes?</w:t>
            </w:r>
          </w:p>
          <w:p w:rsidR="002F16FE" w:rsidRPr="00912BEE" w:rsidRDefault="002F16FE" w:rsidP="002F16FE">
            <w:pPr>
              <w:pStyle w:val="NormalTJERJ"/>
              <w:ind w:left="0" w:firstLine="0"/>
              <w:rPr>
                <w:rFonts w:ascii="Fonte Ecológica Spranq" w:hAnsi="Fonte Ecológica Spranq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4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color w:val="000000"/>
                <w:sz w:val="20"/>
              </w:rPr>
            </w:pPr>
            <w:r w:rsidRPr="00912BEE">
              <w:rPr>
                <w:rFonts w:ascii="Fonte Ecológica Spranq" w:hAnsi="Fonte Ecológica Spranq" w:cs="Arial"/>
                <w:color w:val="000000"/>
                <w:sz w:val="20"/>
              </w:rPr>
              <w:t>As escalas de plantão diário, semanal, auxílio, férias, licenças especiais e outros têm critérios objetivos?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3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Os OJA de plantão atendem ao balcão, além do cumprimento das medidas urgentes?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Os horários de entrada e saída dos OJA de plantão são respeitados?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Quando do comparecimento da parte, o mandado é redistribuído ao OJA de Plantão ou ao OJA Encarregado para cumprimento imediato e elaboração da certidão?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Os modelos de convite, informação, certidão, auto e dilação de prazo disponíveis no SCM são utilizados pelos OJA?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33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Outros modelos impressos são oferecidos aos OJA pela serventia? Em caso positivo, quais?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17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Os OJA têm escala de comparecimento semanal na serventia?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9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Em caso positivo, essa escala está afixada visivelmente, ao alcance dos advogados e do público?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17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Os horários do comparecimento semanal são respeitados pelos OJA?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9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Os OJA têm conhecimento do prazo legal para cumprimento do mandado judicial e suas excepcionalidades?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17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Os OJA utilizam o mecanismo da dilação de prazo?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525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lastRenderedPageBreak/>
              <w:t>Há OJA transferindo a outrem a execução do mandado, sem prévia autorização do Juiz Coordenador da</w:t>
            </w:r>
            <w:r w:rsidRPr="00912BEE">
              <w:rPr>
                <w:rFonts w:ascii="Fonte Ecológica Spranq" w:hAnsi="Fonte Ecológica Spranq" w:cs="Arial"/>
                <w:color w:val="0070C0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>Central de Cumprimento de Mandados/NAROJA? Em caso afirmativo, declinar nome e matrícula, informando se foi instaurada sindicância.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405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Estão sendo observado os Atos Normativos expedidos pela Administração Superior? Em caso negativo justifique o motivo do nâo cumprimento e/ou observância.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9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A Central de Cumprimento de Mandados/NAROJA observa o prazo de 30 (trinta) dias para a manutenção dos mandados cumpridos e de seus anexos? Após o prazo, os documentos são descaracterizados e descartados?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9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A Central de Cumprimento de Mandados/NAROJA possui arquivadas, em pasta própria, as guias de remessa e devolução de mandados? Verificar.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405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A Central de Cumprimento de Mandados/NAROJA possui arquivadas, em pasta própria, as cópias dos relatórios Circunstânciados das Correições anteriores? Verificar.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405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A Central de Cumprimento de Mandados/NAROJA possui arquivadas, em pasta própria, as solicitações de dilação de prazo para cumprimento das ordens judiciais? Verificar.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638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 xml:space="preserve">O Livro de Agendamento de Diligências da Central de Cumprimento de Mandados/NAROJA está devidamente preenchido, de forma legível, e possui os dados obrigatórios previstos na Consolidação Normativa da Corregedoria-Geral da Justiça? Verificar também, por amostragem, se os dados foram registrado no campo “histórico da diligência” no SCM. 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41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 Livro Ponto está regular, devidamente assinado, sem campos “em branco” e suas folhas anteriores foram encerradas corretamente? Verificar.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9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 OJA Encarregado/Responsável Administrativo e seus substitutos possuem acesso ao Sistema Malote Digital?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9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O OJA Encarregado/Responsável Administrativo e seus substitutos efetuaram treinamento no Sistema Eletrônico de Informação (SEI)?</w:t>
            </w:r>
          </w:p>
          <w:p w:rsidR="002F16FE" w:rsidRPr="00912BEE" w:rsidRDefault="002F16F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E0060A" w:rsidRPr="00912BEE" w:rsidTr="00E0060A">
        <w:trPr>
          <w:trHeight w:val="293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pStyle w:val="NormalTJERJ"/>
              <w:numPr>
                <w:ilvl w:val="0"/>
                <w:numId w:val="33"/>
              </w:numPr>
              <w:ind w:left="284" w:hanging="284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As condições de segurança do prédio do Fórum permitem o adequado funcionamento da Central de Cumprimento de Mandados/NAROJA?</w:t>
            </w:r>
          </w:p>
          <w:p w:rsidR="00912BEE" w:rsidRPr="00912BEE" w:rsidRDefault="00912BEE" w:rsidP="002F16FE">
            <w:pPr>
              <w:pStyle w:val="NormalTJERJ"/>
              <w:ind w:firstLine="0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E0060A" w:rsidRPr="00912BEE" w:rsidRDefault="00E0060A" w:rsidP="00E0060A">
            <w:pPr>
              <w:tabs>
                <w:tab w:val="left" w:pos="596"/>
              </w:tabs>
              <w:ind w:left="0" w:firstLine="0"/>
              <w:rPr>
                <w:rFonts w:ascii="Fonte Ecológica Spranq" w:hAnsi="Fonte Ecológica Spranq" w:cs="Arial"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</w:tbl>
    <w:p w:rsidR="00912BEE" w:rsidRPr="00912BEE" w:rsidRDefault="00912BEE" w:rsidP="00912BEE">
      <w:pPr>
        <w:pStyle w:val="PargrafodaLista"/>
        <w:spacing w:before="360" w:after="120" w:line="360" w:lineRule="auto"/>
        <w:ind w:left="568" w:firstLine="0"/>
        <w:contextualSpacing w:val="0"/>
        <w:outlineLvl w:val="1"/>
        <w:rPr>
          <w:rFonts w:ascii="Fonte Ecológica Spranq" w:hAnsi="Fonte Ecológica Spranq"/>
          <w:b/>
          <w:sz w:val="20"/>
          <w:szCs w:val="20"/>
        </w:rPr>
      </w:pPr>
    </w:p>
    <w:p w:rsidR="00053D1F" w:rsidRPr="00912BEE" w:rsidRDefault="00706B20" w:rsidP="00B02080">
      <w:pPr>
        <w:pStyle w:val="PargrafodaLista"/>
        <w:numPr>
          <w:ilvl w:val="0"/>
          <w:numId w:val="24"/>
        </w:numPr>
        <w:spacing w:before="360" w:after="120" w:line="360" w:lineRule="auto"/>
        <w:ind w:left="568" w:hanging="284"/>
        <w:contextualSpacing w:val="0"/>
        <w:outlineLvl w:val="1"/>
        <w:rPr>
          <w:rFonts w:ascii="Fonte Ecológica Spranq" w:hAnsi="Fonte Ecológica Spranq"/>
          <w:b/>
          <w:sz w:val="20"/>
          <w:szCs w:val="20"/>
        </w:rPr>
      </w:pPr>
      <w:r w:rsidRPr="00912BEE">
        <w:rPr>
          <w:rFonts w:ascii="Fonte Ecológica Spranq" w:hAnsi="Fonte Ecológica Spranq"/>
          <w:b/>
          <w:sz w:val="20"/>
          <w:szCs w:val="20"/>
        </w:rPr>
        <w:lastRenderedPageBreak/>
        <w:t>INFORMAÇÕES GERAIS</w:t>
      </w:r>
    </w:p>
    <w:tbl>
      <w:tblPr>
        <w:tblW w:w="9439" w:type="dxa"/>
        <w:jc w:val="center"/>
        <w:tblLayout w:type="fixed"/>
        <w:tblLook w:val="0000" w:firstRow="0" w:lastRow="0" w:firstColumn="0" w:lastColumn="0" w:noHBand="0" w:noVBand="0"/>
      </w:tblPr>
      <w:tblGrid>
        <w:gridCol w:w="7933"/>
        <w:gridCol w:w="1506"/>
      </w:tblGrid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tabs>
                <w:tab w:val="left" w:pos="469"/>
              </w:tabs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Todos os mandados são cadastrados no SCM (Sistema Central de Mandados)? Em caso negativo, há outro procedimento utilizado para o cadastramento e controle de mandados?</w:t>
            </w:r>
          </w:p>
          <w:p w:rsidR="005410BE" w:rsidRPr="00912BEE" w:rsidRDefault="005410BE" w:rsidP="005410BE">
            <w:pPr>
              <w:pStyle w:val="NormalTJERJ"/>
              <w:tabs>
                <w:tab w:val="left" w:pos="469"/>
              </w:tabs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087D41" w:rsidP="00DA573D">
            <w:pPr>
              <w:jc w:val="left"/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087D41" w:rsidP="00DA573D">
            <w:pPr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tabs>
                <w:tab w:val="left" w:pos="469"/>
              </w:tabs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 SCM rejeita o cadastramento de algum tipo de mandado? Em caso positivo, anexar cópia.</w:t>
            </w:r>
          </w:p>
          <w:p w:rsidR="005410BE" w:rsidRPr="00912BEE" w:rsidRDefault="005410BE" w:rsidP="005410BE">
            <w:pPr>
              <w:pStyle w:val="NormalTJERJ"/>
              <w:tabs>
                <w:tab w:val="left" w:pos="469"/>
              </w:tabs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As áreas geográficas de atuação dos OJA estão cadastradas no SCM e esses servidores estão devidamente alocados naquelas áreas? Verificar por amostragem.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Os mandados recebidos dos cartórios judiciais são cadastrados no mesmo dia?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Em em caso negativo, é respeitado o prazo máximo de 24h para o cadastramento dos mandados?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Os mandados, encaminhados por guia de remessa, que apresentam irregularidade são cadastrados para o OJA Encarregado da Central de Cumprimento de Mandados ou para o OJA do NAROJA? Em caso negativo, para quem são cadastrados?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 OJA Encarregado da Central de Cumprimento de Mandados certifica todos os mandados, recebidos por guia de remessa, cadastrados e devolvidos sem cumprimento? Em caso negativo, quem exerce essa atribuição?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Os mandados eletrônicos que apresentam irregularidade são devolvidos imediatamente pelo SCM? Em caso negativo, indique o procedimento:</w:t>
            </w:r>
          </w:p>
          <w:p w:rsidR="00087D41" w:rsidRPr="00912BEE" w:rsidRDefault="00087D41" w:rsidP="005410BE">
            <w:pPr>
              <w:pStyle w:val="NormalTJERJ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Os mandados recebidos dos OJA, pela CCM/NAROJA, são baixados e devolvidos aos cartórios judiciais em até 24 horas?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 processo de trabalho referente ao recebimento, cadastramento, distribuição, digitalização e devolução de mandados está em dia?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A equipe técnica de apoio está sendo atualizada de todas as alterações do SCM?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color w:val="000000"/>
                <w:sz w:val="20"/>
              </w:rPr>
            </w:pPr>
            <w:r w:rsidRPr="00912BEE">
              <w:rPr>
                <w:rFonts w:ascii="Fonte Ecológica Spranq" w:hAnsi="Fonte Ecológica Spranq"/>
                <w:color w:val="000000"/>
                <w:sz w:val="20"/>
              </w:rPr>
              <w:t xml:space="preserve">O OJA </w:t>
            </w:r>
            <w:r w:rsidRPr="00912BEE">
              <w:rPr>
                <w:rFonts w:ascii="Fonte Ecológica Spranq" w:hAnsi="Fonte Ecológica Spranq"/>
                <w:sz w:val="20"/>
              </w:rPr>
              <w:t>Encarregado</w:t>
            </w:r>
            <w:r w:rsidRPr="00912BEE">
              <w:rPr>
                <w:rFonts w:ascii="Fonte Ecológica Spranq" w:hAnsi="Fonte Ecológica Spranq"/>
                <w:color w:val="000000"/>
                <w:sz w:val="20"/>
              </w:rPr>
              <w:t xml:space="preserve">/Responsável Administrativo conhece todos os procedimentos do SCM? Em caso negativo, quais os principais procedimentos desconhecidos pelo OJA </w:t>
            </w:r>
            <w:r w:rsidRPr="00912BEE">
              <w:rPr>
                <w:rFonts w:ascii="Fonte Ecológica Spranq" w:hAnsi="Fonte Ecológica Spranq"/>
                <w:sz w:val="20"/>
              </w:rPr>
              <w:t>Encarregado, no momento da correição?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color w:val="000000"/>
                <w:sz w:val="20"/>
              </w:rPr>
            </w:pPr>
            <w:r w:rsidRPr="00912BEE">
              <w:rPr>
                <w:rFonts w:ascii="Fonte Ecológica Spranq" w:hAnsi="Fonte Ecológica Spranq"/>
                <w:color w:val="000000"/>
                <w:sz w:val="20"/>
              </w:rPr>
              <w:lastRenderedPageBreak/>
              <w:t>Todos os OJA receberam treinamento no SCM?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color w:val="000000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 xml:space="preserve">Todos os OJA possuem </w:t>
            </w:r>
            <w:r w:rsidRPr="00912BEE">
              <w:rPr>
                <w:rFonts w:ascii="Fonte Ecológica Spranq" w:hAnsi="Fonte Ecológica Spranq"/>
                <w:i/>
                <w:iCs/>
                <w:sz w:val="20"/>
              </w:rPr>
              <w:t>login</w:t>
            </w:r>
            <w:r w:rsidRPr="00912BEE">
              <w:rPr>
                <w:rFonts w:ascii="Fonte Ecológica Spranq" w:hAnsi="Fonte Ecológica Spranq"/>
                <w:sz w:val="20"/>
              </w:rPr>
              <w:t xml:space="preserve"> e senha do SCM?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Todos os OJA possuem dispositivo TOKEN?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 xml:space="preserve">Todos os OJA possuem </w:t>
            </w:r>
            <w:r w:rsidRPr="00912BEE">
              <w:rPr>
                <w:rFonts w:ascii="Fonte Ecológica Spranq" w:hAnsi="Fonte Ecológica Spranq"/>
                <w:i/>
                <w:iCs/>
                <w:sz w:val="20"/>
              </w:rPr>
              <w:t>login</w:t>
            </w:r>
            <w:r w:rsidRPr="00912BEE">
              <w:rPr>
                <w:rFonts w:ascii="Fonte Ecológica Spranq" w:hAnsi="Fonte Ecológica Spranq"/>
                <w:sz w:val="20"/>
              </w:rPr>
              <w:t xml:space="preserve"> e senha para acesso à caixa de mensagens eletrônicas referente à consulta ao SARQ dos alvarás de soltura?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 xml:space="preserve">Todos os OJA possuem </w:t>
            </w:r>
            <w:r w:rsidRPr="00912BEE">
              <w:rPr>
                <w:rFonts w:ascii="Fonte Ecológica Spranq" w:hAnsi="Fonte Ecológica Spranq"/>
                <w:i/>
                <w:iCs/>
                <w:sz w:val="20"/>
              </w:rPr>
              <w:t>login</w:t>
            </w:r>
            <w:r w:rsidRPr="00912BEE">
              <w:rPr>
                <w:rFonts w:ascii="Fonte Ecológica Spranq" w:hAnsi="Fonte Ecológica Spranq"/>
                <w:sz w:val="20"/>
              </w:rPr>
              <w:t xml:space="preserve"> e senha para acesso ao Sistema SIPEN? Caso negativo, quantos OJA possuem acesso válido (não expirado)?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Todos os OJA classificam corretamente o resultado dos mandados no momento da elaboração da certidão no SCM?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A relação mensal de mandados, com prazo de cumprimento excedido, é extraída no primeiro dia útil de cada mês e encaminhada ao Juiz Coordenador da Central de Cumprimento de Mandados/NAROJA e, em seguida, é encaminhada ao Juiz Dirigente do NUR? Verificar.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A Central de Cumprimento de Mandados/NAROJA acompanha diariamente o “Relatório de Mandado Cadastrado sem Diligência”, disponível no SCM?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A Central de Cumprimento de Mandados/NAROJA acompanha diariamente o “Relatório de Mandado com o Oficial – Prazo Vencido” bem como os pedidos de dilação de prazo para o cumprimento das diligências?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Os cartórios costumam enviar mandados marcados como “urgente” de forma equivocada?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trike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 OJA de Plantão aguarda o envio dos mandados urgentes, após às 19 horas, quando comunicado pela serventia judicial?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trike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087D41" w:rsidRPr="00912BEE" w:rsidTr="005410BE">
        <w:trPr>
          <w:trHeight w:val="72"/>
          <w:jc w:val="center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D41" w:rsidRPr="00912BEE" w:rsidRDefault="00087D41" w:rsidP="005410BE">
            <w:pPr>
              <w:pStyle w:val="NormalTJERJ"/>
              <w:numPr>
                <w:ilvl w:val="0"/>
                <w:numId w:val="34"/>
              </w:numPr>
              <w:ind w:left="284" w:hanging="284"/>
              <w:rPr>
                <w:rFonts w:ascii="Fonte Ecológica Spranq" w:hAnsi="Fonte Ecológica Spranq"/>
                <w:strike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Os mandados com data de audiência são devolvidos às serventias judiciais em até 24 horas antes da audiência?</w:t>
            </w:r>
          </w:p>
          <w:p w:rsidR="005410BE" w:rsidRPr="00912BEE" w:rsidRDefault="005410BE" w:rsidP="005410BE">
            <w:pPr>
              <w:pStyle w:val="NormalTJERJ"/>
              <w:ind w:firstLine="0"/>
              <w:rPr>
                <w:rFonts w:ascii="Fonte Ecológica Spranq" w:hAnsi="Fonte Ecológica Spranq"/>
                <w:strike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573D" w:rsidRPr="00912BEE" w:rsidRDefault="00DA573D" w:rsidP="00DA573D">
            <w:pPr>
              <w:rPr>
                <w:rFonts w:ascii="Fonte Ecológica Spranq" w:hAnsi="Fonte Ecológica Spranq" w:cs="Arial"/>
                <w:noProof/>
                <w:sz w:val="20"/>
                <w:szCs w:val="20"/>
              </w:rPr>
            </w:pP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</w:r>
            <w:r w:rsidR="00560949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 xml:space="preserve"> Sim</w:t>
            </w:r>
            <w:r w:rsidRPr="00912BEE">
              <w:rPr>
                <w:rFonts w:ascii="Fonte Ecológica Spranq" w:hAnsi="Fonte Ecológica Spranq" w:cs="Arial"/>
                <w:noProof/>
                <w:sz w:val="20"/>
                <w:szCs w:val="20"/>
              </w:rPr>
              <w:tab/>
            </w:r>
          </w:p>
          <w:p w:rsidR="00087D41" w:rsidRPr="00912BEE" w:rsidRDefault="00DA573D" w:rsidP="00DA573D">
            <w:pPr>
              <w:pStyle w:val="NormalTJERJ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B02080" w:rsidRPr="00912BEE" w:rsidRDefault="00B02080" w:rsidP="00B02080">
      <w:pPr>
        <w:pStyle w:val="PargrafodaLista"/>
        <w:numPr>
          <w:ilvl w:val="0"/>
          <w:numId w:val="27"/>
        </w:numPr>
        <w:spacing w:before="360" w:after="120" w:line="360" w:lineRule="auto"/>
        <w:ind w:left="568" w:hanging="284"/>
        <w:contextualSpacing w:val="0"/>
        <w:rPr>
          <w:rFonts w:ascii="Fonte Ecológica Spranq" w:hAnsi="Fonte Ecológica Spranq"/>
          <w:b/>
          <w:sz w:val="20"/>
          <w:szCs w:val="20"/>
        </w:rPr>
      </w:pPr>
      <w:r w:rsidRPr="00912BEE">
        <w:rPr>
          <w:rFonts w:ascii="Fonte Ecológica Spranq" w:hAnsi="Fonte Ecológica Spranq"/>
          <w:b/>
          <w:sz w:val="20"/>
          <w:szCs w:val="20"/>
        </w:rPr>
        <w:t>DADOS ESTATÍSTICOS (EXTRAÍDOS DO SISTEMA DE CONTROLE DE MANDADOS - SCM)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8075"/>
        <w:gridCol w:w="1418"/>
      </w:tblGrid>
      <w:tr w:rsidR="00B02080" w:rsidRPr="00912BEE" w:rsidTr="00E003F9">
        <w:trPr>
          <w:trHeight w:val="400"/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080" w:rsidRPr="00912BEE" w:rsidRDefault="00B02080" w:rsidP="00C22D5B">
            <w:pPr>
              <w:pStyle w:val="NormalTJERJ"/>
              <w:numPr>
                <w:ilvl w:val="0"/>
                <w:numId w:val="35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Número de mandados cadastrados pela Central de Cumprimento de Mandados/NAROJA no último ano (20___):</w:t>
            </w:r>
          </w:p>
          <w:p w:rsidR="00B02080" w:rsidRPr="00912BEE" w:rsidRDefault="00B02080" w:rsidP="00C22D5B">
            <w:pPr>
              <w:pStyle w:val="NormalTJERJ"/>
              <w:rPr>
                <w:rFonts w:ascii="Fonte Ecológica Spranq" w:hAnsi="Fonte Ecológica Spranq"/>
                <w:sz w:val="20"/>
              </w:rPr>
            </w:pPr>
          </w:p>
        </w:tc>
      </w:tr>
      <w:tr w:rsidR="00B02080" w:rsidRPr="00912BEE" w:rsidTr="00E003F9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080" w:rsidRPr="00912BEE" w:rsidRDefault="00B02080" w:rsidP="00C22D5B">
            <w:pPr>
              <w:pStyle w:val="NormalTJERJ"/>
              <w:numPr>
                <w:ilvl w:val="0"/>
                <w:numId w:val="35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Número médio de mandados distribuidos por OJA em atividade neste ano:</w:t>
            </w:r>
          </w:p>
          <w:p w:rsidR="00B02080" w:rsidRPr="00912BEE" w:rsidRDefault="00B02080" w:rsidP="00C22D5B">
            <w:pPr>
              <w:pStyle w:val="NormalTJERJ"/>
              <w:rPr>
                <w:rFonts w:ascii="Fonte Ecológica Spranq" w:hAnsi="Fonte Ecológica Spranq"/>
                <w:sz w:val="20"/>
              </w:rPr>
            </w:pPr>
          </w:p>
        </w:tc>
      </w:tr>
      <w:tr w:rsidR="00B02080" w:rsidRPr="00912BEE" w:rsidTr="00E003F9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080" w:rsidRPr="00912BEE" w:rsidRDefault="00B02080" w:rsidP="00C22D5B">
            <w:pPr>
              <w:pStyle w:val="NormalTJERJ"/>
              <w:numPr>
                <w:ilvl w:val="0"/>
                <w:numId w:val="35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lastRenderedPageBreak/>
              <w:t>Número de áreas geográficas para cumprimento dos mandados no momento da correição:</w:t>
            </w:r>
          </w:p>
          <w:p w:rsidR="00B02080" w:rsidRPr="00912BEE" w:rsidRDefault="00B02080" w:rsidP="00C22D5B">
            <w:pPr>
              <w:pStyle w:val="NormalTJERJ"/>
              <w:rPr>
                <w:rFonts w:ascii="Fonte Ecológica Spranq" w:hAnsi="Fonte Ecológica Spranq"/>
                <w:sz w:val="20"/>
              </w:rPr>
            </w:pPr>
          </w:p>
        </w:tc>
      </w:tr>
      <w:tr w:rsidR="00B02080" w:rsidRPr="00912BEE" w:rsidTr="00E003F9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080" w:rsidRPr="00912BEE" w:rsidRDefault="00B02080" w:rsidP="00C22D5B">
            <w:pPr>
              <w:pStyle w:val="NormalTJERJ"/>
              <w:numPr>
                <w:ilvl w:val="0"/>
                <w:numId w:val="35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Há mais de um OJA lotado numa mesma área geográfica? Em caso positivo, qual o critério de distribuição dos mandados?</w:t>
            </w:r>
          </w:p>
          <w:p w:rsidR="00B02080" w:rsidRPr="00912BEE" w:rsidRDefault="00B02080" w:rsidP="00C22D5B">
            <w:pPr>
              <w:pStyle w:val="NormalTJERJ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F9" w:rsidRPr="00912BEE" w:rsidRDefault="00B02080" w:rsidP="00C22D5B">
            <w:pPr>
              <w:pStyle w:val="NormalTJERJ"/>
              <w:ind w:left="0" w:firstLine="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B02080" w:rsidRPr="00912BEE" w:rsidRDefault="00B02080" w:rsidP="00C22D5B">
            <w:pPr>
              <w:pStyle w:val="NormalTJERJ"/>
              <w:ind w:left="0" w:firstLine="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B02080" w:rsidRPr="00912BEE" w:rsidTr="00E003F9">
        <w:trPr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080" w:rsidRPr="00912BEE" w:rsidRDefault="00B02080" w:rsidP="00C22D5B">
            <w:pPr>
              <w:pStyle w:val="NormalTJERJ"/>
              <w:numPr>
                <w:ilvl w:val="0"/>
                <w:numId w:val="35"/>
              </w:numPr>
              <w:ind w:left="284" w:hanging="284"/>
              <w:rPr>
                <w:rFonts w:ascii="Fonte Ecológica Spranq" w:hAnsi="Fonte Ecológica Spranq"/>
                <w:sz w:val="20"/>
              </w:rPr>
            </w:pPr>
            <w:r w:rsidRPr="00912BEE">
              <w:rPr>
                <w:rFonts w:ascii="Fonte Ecológica Spranq" w:hAnsi="Fonte Ecológica Spranq"/>
                <w:sz w:val="20"/>
              </w:rPr>
              <w:t>Há rodízio das áreas geográficas?</w:t>
            </w:r>
          </w:p>
          <w:p w:rsidR="00B02080" w:rsidRPr="00912BEE" w:rsidRDefault="00B02080" w:rsidP="00C22D5B">
            <w:pPr>
              <w:pStyle w:val="NormalTJERJ"/>
              <w:rPr>
                <w:rFonts w:ascii="Fonte Ecológica Spranq" w:hAnsi="Fonte Ecológica Spranq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03F9" w:rsidRPr="00912BEE" w:rsidRDefault="00B02080" w:rsidP="00C22D5B">
            <w:pPr>
              <w:pStyle w:val="NormalTJERJ"/>
              <w:ind w:left="0" w:firstLine="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Sim</w:t>
            </w:r>
          </w:p>
          <w:p w:rsidR="00B02080" w:rsidRPr="00912BEE" w:rsidRDefault="00B02080" w:rsidP="00C22D5B">
            <w:pPr>
              <w:pStyle w:val="NormalTJERJ"/>
              <w:ind w:left="0" w:firstLine="0"/>
              <w:jc w:val="left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24046" w:rsidRPr="00912BEE" w:rsidRDefault="00FC32E9" w:rsidP="00CA2BB3">
      <w:pPr>
        <w:pStyle w:val="PargrafodaLista"/>
        <w:numPr>
          <w:ilvl w:val="0"/>
          <w:numId w:val="27"/>
        </w:numPr>
        <w:spacing w:before="360" w:after="120" w:line="360" w:lineRule="auto"/>
        <w:ind w:left="568" w:hanging="284"/>
        <w:contextualSpacing w:val="0"/>
        <w:rPr>
          <w:rFonts w:ascii="Fonte Ecológica Spranq" w:hAnsi="Fonte Ecológica Spranq"/>
          <w:b/>
          <w:sz w:val="20"/>
          <w:szCs w:val="20"/>
        </w:rPr>
      </w:pPr>
      <w:r w:rsidRPr="00912BEE">
        <w:rPr>
          <w:rFonts w:ascii="Fonte Ecológica Spranq" w:hAnsi="Fonte Ecológica Spranq"/>
          <w:b/>
          <w:sz w:val="20"/>
          <w:szCs w:val="20"/>
        </w:rPr>
        <w:t>ESPAÇO FÍSICO E MATERIAL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144626" w:rsidRPr="00912BEE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912BEE" w:rsidRDefault="00E0703C" w:rsidP="00BE3A76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 xml:space="preserve">a) </w:t>
            </w:r>
            <w:r w:rsidR="00144626" w:rsidRPr="00912BEE">
              <w:rPr>
                <w:rFonts w:ascii="Fonte Ecológica Spranq" w:hAnsi="Fonte Ecológica Spranq" w:cs="Arial"/>
                <w:sz w:val="20"/>
              </w:rPr>
              <w:t>O espaço é adequado e suficiente para o desenvolvimento das atividades?</w:t>
            </w:r>
          </w:p>
          <w:p w:rsidR="00E44FA4" w:rsidRPr="00912BEE" w:rsidRDefault="00DB69A7" w:rsidP="00C22D5B">
            <w:pPr>
              <w:pStyle w:val="NormalTJERJ"/>
              <w:tabs>
                <w:tab w:val="num" w:pos="-68"/>
              </w:tabs>
              <w:ind w:firstLine="0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912BEE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912BEE" w:rsidRDefault="00AB74DB" w:rsidP="00AB74DB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912BEE" w:rsidRDefault="00AB74DB" w:rsidP="00A917A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912BEE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45" w:rsidRPr="00912BEE" w:rsidRDefault="00E0703C" w:rsidP="00A917A9">
            <w:pPr>
              <w:pStyle w:val="NormalTJERJ"/>
              <w:tabs>
                <w:tab w:val="num" w:pos="-68"/>
              </w:tabs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 xml:space="preserve">b) </w:t>
            </w:r>
            <w:r w:rsidR="00144626" w:rsidRPr="00912BEE">
              <w:rPr>
                <w:rFonts w:ascii="Fonte Ecológica Spranq" w:hAnsi="Fonte Ecológica Spranq" w:cs="Arial"/>
                <w:sz w:val="20"/>
              </w:rPr>
              <w:t>O material permanente e de consumo é suficiente ao desempenho das tarefas?</w:t>
            </w:r>
          </w:p>
          <w:p w:rsidR="00CA2BB3" w:rsidRPr="00912BEE" w:rsidRDefault="00CA2BB3" w:rsidP="00A917A9">
            <w:pPr>
              <w:pStyle w:val="NormalTJERJ"/>
              <w:tabs>
                <w:tab w:val="num" w:pos="-68"/>
              </w:tabs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912BEE" w:rsidRDefault="00AB74DB" w:rsidP="00AB74DB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912BEE" w:rsidRDefault="00AB74DB" w:rsidP="00A917A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144626" w:rsidRPr="00912BEE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45" w:rsidRPr="00912BEE" w:rsidRDefault="00E0703C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c</w:t>
            </w:r>
            <w:r w:rsidR="00BE3A76" w:rsidRPr="00912BEE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144626" w:rsidRPr="00912BEE">
              <w:rPr>
                <w:rFonts w:ascii="Fonte Ecológica Spranq" w:hAnsi="Fonte Ecológica Spranq" w:cs="Arial"/>
                <w:sz w:val="20"/>
              </w:rPr>
              <w:t>O material permanente e de consumo está organizado de forma funcional e bem conservado?</w:t>
            </w:r>
          </w:p>
          <w:p w:rsidR="00CA2BB3" w:rsidRPr="00912BEE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912BEE" w:rsidRDefault="00AB74DB" w:rsidP="00AB74DB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144626" w:rsidRPr="00912BEE" w:rsidRDefault="00AB74DB" w:rsidP="00A917A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  <w:tr w:rsidR="005A1E91" w:rsidRPr="00912BEE" w:rsidTr="00C9384E"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03C" w:rsidRPr="00912BEE" w:rsidRDefault="001230CC" w:rsidP="00BE3A76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d</w:t>
            </w:r>
            <w:r w:rsidR="00E0703C" w:rsidRPr="00912BEE">
              <w:rPr>
                <w:rFonts w:ascii="Fonte Ecológica Spranq" w:hAnsi="Fonte Ecológica Spranq" w:cs="Arial"/>
                <w:sz w:val="20"/>
              </w:rPr>
              <w:t xml:space="preserve">) </w:t>
            </w:r>
            <w:r w:rsidR="005A1E91" w:rsidRPr="00912BEE">
              <w:rPr>
                <w:rFonts w:ascii="Fonte Ecológica Spranq" w:hAnsi="Fonte Ecológica Spranq" w:cs="Arial"/>
                <w:sz w:val="20"/>
              </w:rPr>
              <w:t>O equipamento de informática é suficiente ao desenvolvimento das rotinas</w:t>
            </w:r>
            <w:r w:rsidR="00275975" w:rsidRPr="00912BEE">
              <w:rPr>
                <w:rFonts w:ascii="Fonte Ecológica Spranq" w:hAnsi="Fonte Ecológica Spranq" w:cs="Arial"/>
                <w:sz w:val="20"/>
              </w:rPr>
              <w:t xml:space="preserve"> (quantitativo)</w:t>
            </w:r>
            <w:r w:rsidR="005A1E91" w:rsidRPr="00912BEE">
              <w:rPr>
                <w:rFonts w:ascii="Fonte Ecológica Spranq" w:hAnsi="Fonte Ecológica Spranq" w:cs="Arial"/>
                <w:sz w:val="20"/>
              </w:rPr>
              <w:t>?</w:t>
            </w:r>
          </w:p>
          <w:p w:rsidR="00E95E45" w:rsidRPr="00912BEE" w:rsidRDefault="001230CC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 xml:space="preserve">    </w:t>
            </w:r>
            <w:r w:rsidR="005A1E91" w:rsidRPr="00912BEE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912BEE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DB" w:rsidRPr="00912BEE" w:rsidRDefault="00AB74DB" w:rsidP="00AB74DB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A917A9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5A1E91" w:rsidRPr="00912BEE" w:rsidRDefault="00AB74DB" w:rsidP="00A917A9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</w:tc>
      </w:tr>
    </w:tbl>
    <w:p w:rsidR="00053D1F" w:rsidRPr="00912BEE" w:rsidRDefault="00053D1F" w:rsidP="005073B2">
      <w:pPr>
        <w:pStyle w:val="Ttulo2"/>
        <w:numPr>
          <w:ilvl w:val="0"/>
          <w:numId w:val="27"/>
        </w:numPr>
        <w:spacing w:before="360" w:after="120"/>
        <w:ind w:left="568" w:hanging="284"/>
        <w:rPr>
          <w:rFonts w:ascii="Fonte Ecológica Spranq" w:hAnsi="Fonte Ecológica Spranq" w:cs="Arial"/>
        </w:rPr>
      </w:pPr>
      <w:r w:rsidRPr="00912BEE">
        <w:rPr>
          <w:rFonts w:ascii="Fonte Ecológica Spranq" w:hAnsi="Fonte Ecológica Spranq" w:cs="Arial"/>
        </w:rPr>
        <w:t>ATENDIMENTO DO BALCÃO</w:t>
      </w:r>
    </w:p>
    <w:tbl>
      <w:tblPr>
        <w:tblW w:w="9566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7582"/>
        <w:gridCol w:w="1984"/>
      </w:tblGrid>
      <w:tr w:rsidR="00053D1F" w:rsidRPr="00912BEE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912BEE" w:rsidRDefault="00053D1F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a) É observado o cumprimento da prioridade no atendimento?</w:t>
            </w:r>
          </w:p>
          <w:p w:rsidR="00CA2BB3" w:rsidRPr="00912BEE" w:rsidRDefault="00CA2BB3" w:rsidP="00A917A9">
            <w:pPr>
              <w:pStyle w:val="NormalTJERJ"/>
              <w:tabs>
                <w:tab w:val="num" w:pos="-68"/>
              </w:tabs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912BEE" w:rsidRDefault="00053D1F" w:rsidP="001C518A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912BEE" w:rsidRDefault="00053D1F" w:rsidP="001C518A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912BEE" w:rsidRDefault="00053D1F" w:rsidP="001C518A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912BEE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912BEE" w:rsidRDefault="00053D1F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b) As partes e os advogados são atendidos com presteza e urbanidade?</w:t>
            </w:r>
          </w:p>
          <w:p w:rsidR="00CA2BB3" w:rsidRPr="00912BEE" w:rsidRDefault="00CA2BB3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912BEE" w:rsidRDefault="00053D1F" w:rsidP="001C518A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912BEE" w:rsidRDefault="00053D1F" w:rsidP="001C518A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912BEE" w:rsidRDefault="00053D1F" w:rsidP="00900214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  <w:tr w:rsidR="00053D1F" w:rsidRPr="00912BEE" w:rsidTr="00C9384E">
        <w:tc>
          <w:tcPr>
            <w:tcW w:w="7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912BEE" w:rsidRDefault="00053D1F" w:rsidP="001C518A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c) Todos os servidores participam da escala de atendimento ao balcão?</w:t>
            </w:r>
          </w:p>
          <w:p w:rsidR="00053D1F" w:rsidRPr="00912BEE" w:rsidRDefault="00053D1F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t>Em caso negativo, justifique.</w:t>
            </w:r>
          </w:p>
          <w:p w:rsidR="00CA2BB3" w:rsidRPr="00912BEE" w:rsidRDefault="00CA2BB3" w:rsidP="00900214">
            <w:pPr>
              <w:pStyle w:val="NormalTJERJ"/>
              <w:ind w:left="227" w:hanging="227"/>
              <w:rPr>
                <w:rFonts w:ascii="Fonte Ecológica Spranq" w:hAnsi="Fonte Ecológica Spranq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3D1F" w:rsidRPr="00912BEE" w:rsidRDefault="00053D1F" w:rsidP="001C518A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Sim </w:t>
            </w:r>
            <w:r w:rsidRPr="00912BEE">
              <w:rPr>
                <w:rFonts w:ascii="Fonte Ecológica Spranq" w:hAnsi="Fonte Ecológica Spranq" w:cs="Arial"/>
                <w:sz w:val="20"/>
              </w:rPr>
              <w:tab/>
            </w:r>
          </w:p>
          <w:p w:rsidR="00053D1F" w:rsidRPr="00912BEE" w:rsidRDefault="00053D1F" w:rsidP="001C518A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Pr="00912BEE">
              <w:rPr>
                <w:rFonts w:ascii="Fonte Ecológica Spranq" w:hAnsi="Fonte Ecológica Spranq" w:cs="Arial"/>
                <w:sz w:val="20"/>
              </w:rPr>
              <w:t xml:space="preserve"> Não</w:t>
            </w:r>
          </w:p>
          <w:p w:rsidR="00053D1F" w:rsidRPr="00912BEE" w:rsidRDefault="00053D1F" w:rsidP="00900214">
            <w:pPr>
              <w:pStyle w:val="NormalTJERJ"/>
              <w:rPr>
                <w:rFonts w:ascii="Fonte Ecológica Spranq" w:hAnsi="Fonte Ecológica Spranq" w:cs="Arial"/>
                <w:sz w:val="20"/>
              </w:rPr>
            </w:pPr>
            <w:r w:rsidRPr="00912BEE">
              <w:rPr>
                <w:rFonts w:ascii="Fonte Ecológica Spranq" w:hAnsi="Fonte Ecológica Spranq" w:cs="Arial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BEE">
              <w:rPr>
                <w:rFonts w:ascii="Fonte Ecológica Spranq" w:hAnsi="Fonte Ecológica Spranq" w:cs="Arial"/>
                <w:sz w:val="20"/>
              </w:rPr>
              <w:instrText xml:space="preserve"> FORMCHECKBOX </w:instrText>
            </w:r>
            <w:r w:rsidR="00560949">
              <w:rPr>
                <w:rFonts w:ascii="Fonte Ecológica Spranq" w:hAnsi="Fonte Ecológica Spranq" w:cs="Arial"/>
                <w:sz w:val="20"/>
              </w:rPr>
            </w:r>
            <w:r w:rsidR="00560949">
              <w:rPr>
                <w:rFonts w:ascii="Fonte Ecológica Spranq" w:hAnsi="Fonte Ecológica Spranq" w:cs="Arial"/>
                <w:sz w:val="20"/>
              </w:rPr>
              <w:fldChar w:fldCharType="separate"/>
            </w:r>
            <w:r w:rsidRPr="00912BEE">
              <w:rPr>
                <w:rFonts w:ascii="Fonte Ecológica Spranq" w:hAnsi="Fonte Ecológica Spranq" w:cs="Arial"/>
                <w:sz w:val="20"/>
              </w:rPr>
              <w:fldChar w:fldCharType="end"/>
            </w:r>
            <w:r w:rsidR="00900214" w:rsidRPr="00912BEE">
              <w:rPr>
                <w:rFonts w:ascii="Fonte Ecológica Spranq" w:hAnsi="Fonte Ecológica Spranq" w:cs="Arial"/>
                <w:sz w:val="20"/>
              </w:rPr>
              <w:t xml:space="preserve"> </w:t>
            </w:r>
            <w:r w:rsidRPr="00912BEE">
              <w:rPr>
                <w:rFonts w:ascii="Fonte Ecológica Spranq" w:hAnsi="Fonte Ecológica Spranq" w:cs="Arial"/>
                <w:sz w:val="20"/>
              </w:rPr>
              <w:t>Não aplicável</w:t>
            </w:r>
          </w:p>
        </w:tc>
      </w:tr>
    </w:tbl>
    <w:p w:rsidR="00144626" w:rsidRPr="00912BEE" w:rsidRDefault="00682CC8" w:rsidP="005073B2">
      <w:pPr>
        <w:pStyle w:val="Ttulo2"/>
        <w:numPr>
          <w:ilvl w:val="0"/>
          <w:numId w:val="27"/>
        </w:numPr>
        <w:spacing w:before="360" w:after="120"/>
        <w:ind w:left="567" w:hanging="283"/>
        <w:rPr>
          <w:rFonts w:ascii="Fonte Ecológica Spranq" w:hAnsi="Fonte Ecológica Spranq" w:cs="Arial"/>
        </w:rPr>
      </w:pPr>
      <w:r w:rsidRPr="00912BEE">
        <w:rPr>
          <w:rFonts w:ascii="Fonte Ecológica Spranq" w:hAnsi="Fonte Ecológica Spranq" w:cs="Arial"/>
        </w:rPr>
        <w:t>O</w:t>
      </w:r>
      <w:r w:rsidR="00FC32E9" w:rsidRPr="00912BEE">
        <w:rPr>
          <w:rFonts w:ascii="Fonte Ecológica Spranq" w:hAnsi="Fonte Ecológica Spranq" w:cs="Arial"/>
        </w:rPr>
        <w:t>BSERVAÇÕES</w:t>
      </w:r>
    </w:p>
    <w:p w:rsidR="00D54357" w:rsidRPr="00912BEE" w:rsidRDefault="00D54357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380BCB" w:rsidRPr="00912BEE" w:rsidRDefault="00380BCB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380BCB" w:rsidRPr="00912BEE" w:rsidRDefault="00380BCB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380BCB" w:rsidRPr="00912BEE" w:rsidRDefault="00380BCB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FC32E9" w:rsidRPr="00912BEE" w:rsidRDefault="00FC32E9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FC32E9" w:rsidRPr="00912BEE" w:rsidRDefault="00FC32E9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912BEE" w:rsidRPr="00912BEE" w:rsidRDefault="00912BEE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912BEE" w:rsidRPr="00912BEE" w:rsidRDefault="00912BEE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380BCB" w:rsidRPr="00912BEE" w:rsidRDefault="00380BCB" w:rsidP="0091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" w:hanging="142"/>
        <w:rPr>
          <w:rFonts w:ascii="Fonte Ecológica Spranq" w:hAnsi="Fonte Ecológica Spranq" w:cs="Arial"/>
          <w:sz w:val="20"/>
          <w:szCs w:val="20"/>
        </w:rPr>
      </w:pPr>
    </w:p>
    <w:p w:rsidR="007C05BE" w:rsidRPr="00912BEE" w:rsidRDefault="007C05BE" w:rsidP="0078799D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912BEE" w:rsidRDefault="0078799D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78799D" w:rsidRPr="00912BEE" w:rsidRDefault="0078799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21258D" w:rsidRPr="00912BEE" w:rsidRDefault="006835E2" w:rsidP="0049314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912BEE">
        <w:rPr>
          <w:rFonts w:ascii="Fonte Ecológica Spranq" w:hAnsi="Fonte Ecológica Spranq" w:cs="Arial"/>
          <w:sz w:val="20"/>
          <w:szCs w:val="20"/>
        </w:rPr>
        <w:t>_________________________,</w:t>
      </w:r>
      <w:r w:rsidR="00DD2918" w:rsidRPr="00912BEE">
        <w:rPr>
          <w:rFonts w:ascii="Fonte Ecológica Spranq" w:hAnsi="Fonte Ecológica Spranq" w:cs="Arial"/>
          <w:sz w:val="20"/>
          <w:szCs w:val="20"/>
        </w:rPr>
        <w:t xml:space="preserve"> ___ de ____________ </w:t>
      </w:r>
      <w:r w:rsidR="00426919" w:rsidRPr="00912BEE">
        <w:rPr>
          <w:rFonts w:ascii="Fonte Ecológica Spranq" w:hAnsi="Fonte Ecológica Spranq" w:cs="Arial"/>
          <w:sz w:val="20"/>
          <w:szCs w:val="20"/>
        </w:rPr>
        <w:t>20</w:t>
      </w:r>
      <w:r w:rsidR="00C9384E" w:rsidRPr="00912BEE">
        <w:rPr>
          <w:rFonts w:ascii="Fonte Ecológica Spranq" w:hAnsi="Fonte Ecológica Spranq" w:cs="Arial"/>
          <w:sz w:val="20"/>
          <w:szCs w:val="20"/>
        </w:rPr>
        <w:t>___</w:t>
      </w:r>
      <w:r w:rsidR="00426919" w:rsidRPr="00912BEE">
        <w:rPr>
          <w:rFonts w:ascii="Fonte Ecológica Spranq" w:hAnsi="Fonte Ecológica Spranq" w:cs="Arial"/>
          <w:sz w:val="20"/>
          <w:szCs w:val="20"/>
        </w:rPr>
        <w:t>.</w:t>
      </w:r>
    </w:p>
    <w:p w:rsidR="0021258D" w:rsidRPr="00912BEE" w:rsidRDefault="0021258D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912BEE" w:rsidRDefault="000616E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0616E8" w:rsidRPr="00912BEE" w:rsidRDefault="000616E8" w:rsidP="00FD7F92">
      <w:pPr>
        <w:ind w:right="-9"/>
        <w:rPr>
          <w:rFonts w:ascii="Fonte Ecológica Spranq" w:hAnsi="Fonte Ecológica Spranq" w:cs="Arial"/>
          <w:sz w:val="20"/>
          <w:szCs w:val="20"/>
        </w:rPr>
      </w:pPr>
    </w:p>
    <w:p w:rsidR="00DD2918" w:rsidRPr="00912BEE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  <w:r w:rsidRPr="00912BEE">
        <w:rPr>
          <w:rFonts w:ascii="Fonte Ecológica Spranq" w:hAnsi="Fonte Ecológica Spranq" w:cs="Arial"/>
          <w:sz w:val="20"/>
          <w:szCs w:val="20"/>
        </w:rPr>
        <w:t>_____________________________</w:t>
      </w:r>
      <w:r w:rsidR="0021258D" w:rsidRPr="00912BEE">
        <w:rPr>
          <w:rFonts w:ascii="Fonte Ecológica Spranq" w:hAnsi="Fonte Ecológica Spranq" w:cs="Arial"/>
          <w:sz w:val="20"/>
          <w:szCs w:val="20"/>
        </w:rPr>
        <w:t>______________________________</w:t>
      </w:r>
    </w:p>
    <w:p w:rsidR="00DD2918" w:rsidRPr="00912BEE" w:rsidRDefault="00DD2918" w:rsidP="005935FB">
      <w:pPr>
        <w:ind w:right="-9"/>
        <w:jc w:val="center"/>
        <w:rPr>
          <w:rFonts w:ascii="Fonte Ecológica Spranq" w:hAnsi="Fonte Ecológica Spranq" w:cs="Arial"/>
          <w:sz w:val="20"/>
          <w:szCs w:val="20"/>
        </w:rPr>
      </w:pPr>
    </w:p>
    <w:p w:rsidR="00144626" w:rsidRPr="00912BEE" w:rsidRDefault="002B0517" w:rsidP="0049314B">
      <w:pPr>
        <w:ind w:right="140"/>
        <w:jc w:val="center"/>
        <w:rPr>
          <w:rFonts w:ascii="Fonte Ecológica Spranq" w:hAnsi="Fonte Ecológica Spranq" w:cs="Arial"/>
          <w:sz w:val="20"/>
          <w:szCs w:val="20"/>
        </w:rPr>
      </w:pPr>
      <w:r w:rsidRPr="00912BEE">
        <w:rPr>
          <w:rFonts w:ascii="Fonte Ecológica Spranq" w:hAnsi="Fonte Ecológica Spranq" w:cs="Arial"/>
          <w:sz w:val="20"/>
          <w:szCs w:val="20"/>
        </w:rPr>
        <w:t>Juiz de Direito que realizou a Correição</w:t>
      </w:r>
    </w:p>
    <w:sectPr w:rsidR="00144626" w:rsidRPr="00912BEE" w:rsidSect="00C9384E">
      <w:headerReference w:type="default" r:id="rId8"/>
      <w:pgSz w:w="11906" w:h="16838" w:code="9"/>
      <w:pgMar w:top="851" w:right="849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949" w:rsidRDefault="00560949">
      <w:r>
        <w:separator/>
      </w:r>
    </w:p>
  </w:endnote>
  <w:endnote w:type="continuationSeparator" w:id="0">
    <w:p w:rsidR="00560949" w:rsidRDefault="0056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LB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e Ecológica Spranq">
    <w:altName w:val="Calibri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949" w:rsidRDefault="00560949">
      <w:r>
        <w:separator/>
      </w:r>
    </w:p>
  </w:footnote>
  <w:footnote w:type="continuationSeparator" w:id="0">
    <w:p w:rsidR="00560949" w:rsidRDefault="0056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0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0"/>
    </w:tblGrid>
    <w:tr w:rsidR="00FA6DD8" w:rsidTr="003752BD">
      <w:trPr>
        <w:cantSplit/>
        <w:trHeight w:val="983"/>
      </w:trPr>
      <w:tc>
        <w:tcPr>
          <w:tcW w:w="9500" w:type="dxa"/>
          <w:vAlign w:val="center"/>
        </w:tcPr>
        <w:p w:rsidR="00FA6DD8" w:rsidRPr="003752BD" w:rsidRDefault="00FA6DD8" w:rsidP="00344605">
          <w:pPr>
            <w:pStyle w:val="Cabealho"/>
            <w:ind w:left="-63" w:firstLine="63"/>
            <w:jc w:val="center"/>
            <w:rPr>
              <w:rFonts w:ascii="Fonte Ecológica Spranq" w:hAnsi="Fonte Ecológica Spranq" w:cs="Arial"/>
              <w:b/>
              <w:sz w:val="28"/>
            </w:rPr>
          </w:pPr>
          <w:r w:rsidRPr="003752BD">
            <w:rPr>
              <w:rFonts w:ascii="Fonte Ecológica Spranq" w:hAnsi="Fonte Ecológica Spranq" w:cs="Arial"/>
              <w:b/>
              <w:sz w:val="28"/>
            </w:rPr>
            <w:t>TRIBUNAL DE JUSTIÇA DO ESTADO DO RIO DE JANEIRO</w:t>
          </w:r>
        </w:p>
        <w:p w:rsidR="00FA6DD8" w:rsidRPr="003752BD" w:rsidRDefault="00FA6DD8" w:rsidP="003752BD">
          <w:pPr>
            <w:pStyle w:val="c4"/>
            <w:tabs>
              <w:tab w:val="left" w:pos="340"/>
            </w:tabs>
            <w:spacing w:line="240" w:lineRule="auto"/>
            <w:rPr>
              <w:rFonts w:ascii="Fonte Ecológica Spranq" w:hAnsi="Fonte Ecológica Spranq" w:cs="Arial"/>
              <w:szCs w:val="24"/>
            </w:rPr>
          </w:pPr>
          <w:r w:rsidRPr="003752BD">
            <w:rPr>
              <w:rFonts w:ascii="Fonte Ecológica Spranq" w:hAnsi="Fonte Ecológica Spranq" w:cs="Arial"/>
              <w:szCs w:val="24"/>
            </w:rPr>
            <w:t>RELATÓRIO DE CORREIÇÃO ORDINÁRIA</w:t>
          </w:r>
        </w:p>
        <w:p w:rsidR="00FA6DD8" w:rsidRPr="002B570F" w:rsidRDefault="00FA6DD8" w:rsidP="00760463">
          <w:pPr>
            <w:pStyle w:val="c4"/>
            <w:tabs>
              <w:tab w:val="left" w:pos="340"/>
            </w:tabs>
            <w:spacing w:line="240" w:lineRule="auto"/>
            <w:rPr>
              <w:rFonts w:cs="BLILBF+TimesNewRoman,Bold"/>
              <w:b/>
              <w:color w:val="000000"/>
              <w:sz w:val="28"/>
              <w:szCs w:val="28"/>
            </w:rPr>
          </w:pPr>
          <w:r>
            <w:rPr>
              <w:rFonts w:ascii="Fonte Ecológica Spranq" w:hAnsi="Fonte Ecológica Spranq" w:cs="BLILBF+TimesNewRoman,Bold"/>
              <w:color w:val="000000"/>
              <w:szCs w:val="24"/>
            </w:rPr>
            <w:t>CENTRAL DE MANDADOS/</w:t>
          </w:r>
          <w:r w:rsidR="00760463">
            <w:rPr>
              <w:rFonts w:ascii="Fonte Ecológica Spranq" w:hAnsi="Fonte Ecológica Spranq" w:cs="BLILBF+TimesNewRoman,Bold"/>
              <w:color w:val="000000"/>
              <w:szCs w:val="24"/>
            </w:rPr>
            <w:t>NAROJA – NÚCLEO RECÍPROCO DE OFICIAIS DE JUSTIÇA AVALIADORES</w:t>
          </w:r>
          <w:r>
            <w:rPr>
              <w:rFonts w:ascii="Fonte Ecológica Spranq" w:hAnsi="Fonte Ecológica Spranq" w:cs="BLILBF+TimesNewRoman,Bold"/>
              <w:color w:val="000000"/>
              <w:szCs w:val="24"/>
            </w:rPr>
            <w:t xml:space="preserve"> </w:t>
          </w:r>
        </w:p>
      </w:tc>
    </w:tr>
  </w:tbl>
  <w:p w:rsidR="00FA6DD8" w:rsidRPr="00B97F56" w:rsidRDefault="00FA6DD8" w:rsidP="007832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172"/>
    <w:multiLevelType w:val="hybridMultilevel"/>
    <w:tmpl w:val="1370FB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5EB8"/>
    <w:multiLevelType w:val="hybridMultilevel"/>
    <w:tmpl w:val="71B819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1241B24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0D7C"/>
    <w:multiLevelType w:val="hybridMultilevel"/>
    <w:tmpl w:val="6BEA70AE"/>
    <w:lvl w:ilvl="0" w:tplc="4F46B08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8574F"/>
    <w:multiLevelType w:val="hybridMultilevel"/>
    <w:tmpl w:val="2774F1F8"/>
    <w:lvl w:ilvl="0" w:tplc="786658A2">
      <w:start w:val="1"/>
      <w:numFmt w:val="lowerLetter"/>
      <w:lvlText w:val="%1)"/>
      <w:lvlJc w:val="left"/>
      <w:pPr>
        <w:ind w:left="442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1D660F91"/>
    <w:multiLevelType w:val="multilevel"/>
    <w:tmpl w:val="F634C0B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416"/>
        </w:tabs>
        <w:ind w:left="741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7C369D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42E217E"/>
    <w:multiLevelType w:val="hybridMultilevel"/>
    <w:tmpl w:val="134A4728"/>
    <w:lvl w:ilvl="0" w:tplc="26107D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84EB6"/>
    <w:multiLevelType w:val="hybridMultilevel"/>
    <w:tmpl w:val="DDE2BF7A"/>
    <w:lvl w:ilvl="0" w:tplc="1F963612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135ED1"/>
    <w:multiLevelType w:val="multilevel"/>
    <w:tmpl w:val="EE6061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7A14C2"/>
    <w:multiLevelType w:val="hybridMultilevel"/>
    <w:tmpl w:val="34CCC5D6"/>
    <w:lvl w:ilvl="0" w:tplc="4906CD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96AA3"/>
    <w:multiLevelType w:val="hybridMultilevel"/>
    <w:tmpl w:val="C0285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D630A"/>
    <w:multiLevelType w:val="hybridMultilevel"/>
    <w:tmpl w:val="53A66D20"/>
    <w:lvl w:ilvl="0" w:tplc="499C4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3648"/>
    <w:multiLevelType w:val="hybridMultilevel"/>
    <w:tmpl w:val="CFF234CC"/>
    <w:lvl w:ilvl="0" w:tplc="F5CE6C8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8624D28"/>
    <w:multiLevelType w:val="hybridMultilevel"/>
    <w:tmpl w:val="9366584E"/>
    <w:lvl w:ilvl="0" w:tplc="3D4AAEAC">
      <w:start w:val="5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02764AF"/>
    <w:multiLevelType w:val="multilevel"/>
    <w:tmpl w:val="A8BE1FE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8AE7F15"/>
    <w:multiLevelType w:val="hybridMultilevel"/>
    <w:tmpl w:val="B6440802"/>
    <w:lvl w:ilvl="0" w:tplc="033A231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A6D790D"/>
    <w:multiLevelType w:val="hybridMultilevel"/>
    <w:tmpl w:val="04522A90"/>
    <w:lvl w:ilvl="0" w:tplc="36B2A25A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4B6763B4"/>
    <w:multiLevelType w:val="hybridMultilevel"/>
    <w:tmpl w:val="771E1AD2"/>
    <w:lvl w:ilvl="0" w:tplc="98D21E7A">
      <w:start w:val="1"/>
      <w:numFmt w:val="decimal"/>
      <w:lvlText w:val="%1.6.1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2C16CE36">
      <w:start w:val="6"/>
      <w:numFmt w:val="decimal"/>
      <w:lvlText w:val="%3-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C9641A"/>
    <w:multiLevelType w:val="hybridMultilevel"/>
    <w:tmpl w:val="76D42E1E"/>
    <w:lvl w:ilvl="0" w:tplc="E80248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96D0B"/>
    <w:multiLevelType w:val="hybridMultilevel"/>
    <w:tmpl w:val="FB603A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83B"/>
    <w:multiLevelType w:val="hybridMultilevel"/>
    <w:tmpl w:val="E62E159E"/>
    <w:lvl w:ilvl="0" w:tplc="4B44FF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B64D4"/>
    <w:multiLevelType w:val="hybridMultilevel"/>
    <w:tmpl w:val="786E9972"/>
    <w:lvl w:ilvl="0" w:tplc="18EC97B0">
      <w:start w:val="1"/>
      <w:numFmt w:val="lowerLetter"/>
      <w:lvlText w:val="%1)"/>
      <w:lvlJc w:val="left"/>
      <w:pPr>
        <w:ind w:left="4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62" w:hanging="360"/>
      </w:pPr>
    </w:lvl>
    <w:lvl w:ilvl="2" w:tplc="0416001B" w:tentative="1">
      <w:start w:val="1"/>
      <w:numFmt w:val="lowerRoman"/>
      <w:lvlText w:val="%3."/>
      <w:lvlJc w:val="right"/>
      <w:pPr>
        <w:ind w:left="1882" w:hanging="180"/>
      </w:pPr>
    </w:lvl>
    <w:lvl w:ilvl="3" w:tplc="0416000F" w:tentative="1">
      <w:start w:val="1"/>
      <w:numFmt w:val="decimal"/>
      <w:lvlText w:val="%4."/>
      <w:lvlJc w:val="left"/>
      <w:pPr>
        <w:ind w:left="2602" w:hanging="360"/>
      </w:pPr>
    </w:lvl>
    <w:lvl w:ilvl="4" w:tplc="04160019" w:tentative="1">
      <w:start w:val="1"/>
      <w:numFmt w:val="lowerLetter"/>
      <w:lvlText w:val="%5."/>
      <w:lvlJc w:val="left"/>
      <w:pPr>
        <w:ind w:left="3322" w:hanging="360"/>
      </w:pPr>
    </w:lvl>
    <w:lvl w:ilvl="5" w:tplc="0416001B" w:tentative="1">
      <w:start w:val="1"/>
      <w:numFmt w:val="lowerRoman"/>
      <w:lvlText w:val="%6."/>
      <w:lvlJc w:val="right"/>
      <w:pPr>
        <w:ind w:left="4042" w:hanging="180"/>
      </w:pPr>
    </w:lvl>
    <w:lvl w:ilvl="6" w:tplc="0416000F" w:tentative="1">
      <w:start w:val="1"/>
      <w:numFmt w:val="decimal"/>
      <w:lvlText w:val="%7."/>
      <w:lvlJc w:val="left"/>
      <w:pPr>
        <w:ind w:left="4762" w:hanging="360"/>
      </w:pPr>
    </w:lvl>
    <w:lvl w:ilvl="7" w:tplc="04160019" w:tentative="1">
      <w:start w:val="1"/>
      <w:numFmt w:val="lowerLetter"/>
      <w:lvlText w:val="%8."/>
      <w:lvlJc w:val="left"/>
      <w:pPr>
        <w:ind w:left="5482" w:hanging="360"/>
      </w:pPr>
    </w:lvl>
    <w:lvl w:ilvl="8" w:tplc="0416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3" w15:restartNumberingAfterBreak="0">
    <w:nsid w:val="61ED1A4D"/>
    <w:multiLevelType w:val="hybridMultilevel"/>
    <w:tmpl w:val="475266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25" w15:restartNumberingAfterBreak="0">
    <w:nsid w:val="75092F2A"/>
    <w:multiLevelType w:val="hybridMultilevel"/>
    <w:tmpl w:val="2984FD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76FA"/>
    <w:multiLevelType w:val="hybridMultilevel"/>
    <w:tmpl w:val="6802A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8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abstractNum w:abstractNumId="29" w15:restartNumberingAfterBreak="0">
    <w:nsid w:val="7BEA1A39"/>
    <w:multiLevelType w:val="hybridMultilevel"/>
    <w:tmpl w:val="64FA65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D3D9A"/>
    <w:multiLevelType w:val="hybridMultilevel"/>
    <w:tmpl w:val="8138CCA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818CD"/>
    <w:multiLevelType w:val="multilevel"/>
    <w:tmpl w:val="3B1E5D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3"/>
  </w:num>
  <w:num w:numId="4">
    <w:abstractNumId w:val="27"/>
  </w:num>
  <w:num w:numId="5">
    <w:abstractNumId w:val="5"/>
  </w:num>
  <w:num w:numId="6">
    <w:abstractNumId w:val="1"/>
  </w:num>
  <w:num w:numId="7">
    <w:abstractNumId w:val="17"/>
  </w:num>
  <w:num w:numId="8">
    <w:abstractNumId w:val="11"/>
  </w:num>
  <w:num w:numId="9">
    <w:abstractNumId w:val="30"/>
  </w:num>
  <w:num w:numId="10">
    <w:abstractNumId w:val="14"/>
  </w:num>
  <w:num w:numId="11">
    <w:abstractNumId w:val="16"/>
  </w:num>
  <w:num w:numId="12">
    <w:abstractNumId w:val="2"/>
  </w:num>
  <w:num w:numId="13">
    <w:abstractNumId w:val="6"/>
  </w:num>
  <w:num w:numId="14">
    <w:abstractNumId w:val="18"/>
  </w:num>
  <w:num w:numId="15">
    <w:abstractNumId w:val="31"/>
  </w:num>
  <w:num w:numId="16">
    <w:abstractNumId w:val="9"/>
  </w:num>
  <w:num w:numId="17">
    <w:abstractNumId w:val="8"/>
  </w:num>
  <w:num w:numId="18">
    <w:abstractNumId w:val="15"/>
  </w:num>
  <w:num w:numId="19">
    <w:abstractNumId w:val="5"/>
    <w:lvlOverride w:ilvl="0">
      <w:startOverride w:val="5"/>
    </w:lvlOverride>
    <w:lvlOverride w:ilvl="1">
      <w:startOverride w:val="4"/>
    </w:lvlOverride>
  </w:num>
  <w:num w:numId="20">
    <w:abstractNumId w:val="5"/>
    <w:lvlOverride w:ilvl="0">
      <w:startOverride w:val="5"/>
    </w:lvlOverride>
    <w:lvlOverride w:ilvl="1">
      <w:startOverride w:val="4"/>
    </w:lvlOverride>
  </w:num>
  <w:num w:numId="21">
    <w:abstractNumId w:val="17"/>
  </w:num>
  <w:num w:numId="22">
    <w:abstractNumId w:val="29"/>
  </w:num>
  <w:num w:numId="23">
    <w:abstractNumId w:val="7"/>
  </w:num>
  <w:num w:numId="24">
    <w:abstractNumId w:val="12"/>
  </w:num>
  <w:num w:numId="25">
    <w:abstractNumId w:val="25"/>
  </w:num>
  <w:num w:numId="26">
    <w:abstractNumId w:val="0"/>
  </w:num>
  <w:num w:numId="27">
    <w:abstractNumId w:val="19"/>
  </w:num>
  <w:num w:numId="28">
    <w:abstractNumId w:val="21"/>
  </w:num>
  <w:num w:numId="29">
    <w:abstractNumId w:val="13"/>
  </w:num>
  <w:num w:numId="30">
    <w:abstractNumId w:val="26"/>
  </w:num>
  <w:num w:numId="31">
    <w:abstractNumId w:val="23"/>
  </w:num>
  <w:num w:numId="32">
    <w:abstractNumId w:val="20"/>
  </w:num>
  <w:num w:numId="33">
    <w:abstractNumId w:val="22"/>
  </w:num>
  <w:num w:numId="34">
    <w:abstractNumId w:val="4"/>
  </w:num>
  <w:num w:numId="3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0A"/>
    <w:rsid w:val="000004DC"/>
    <w:rsid w:val="00000A53"/>
    <w:rsid w:val="00000A9F"/>
    <w:rsid w:val="00002B93"/>
    <w:rsid w:val="00007074"/>
    <w:rsid w:val="000162E0"/>
    <w:rsid w:val="00020F73"/>
    <w:rsid w:val="00022723"/>
    <w:rsid w:val="00024046"/>
    <w:rsid w:val="00024862"/>
    <w:rsid w:val="00027494"/>
    <w:rsid w:val="00027922"/>
    <w:rsid w:val="000308E7"/>
    <w:rsid w:val="00037480"/>
    <w:rsid w:val="0004601A"/>
    <w:rsid w:val="00046C36"/>
    <w:rsid w:val="0005113A"/>
    <w:rsid w:val="000519C3"/>
    <w:rsid w:val="00051CB0"/>
    <w:rsid w:val="00053D1F"/>
    <w:rsid w:val="00054546"/>
    <w:rsid w:val="00056478"/>
    <w:rsid w:val="000616E8"/>
    <w:rsid w:val="00062469"/>
    <w:rsid w:val="00062D33"/>
    <w:rsid w:val="00063CF2"/>
    <w:rsid w:val="00064FAC"/>
    <w:rsid w:val="000675CC"/>
    <w:rsid w:val="0007072C"/>
    <w:rsid w:val="000804D8"/>
    <w:rsid w:val="000809DA"/>
    <w:rsid w:val="00083272"/>
    <w:rsid w:val="0008749B"/>
    <w:rsid w:val="00087D41"/>
    <w:rsid w:val="00097EBE"/>
    <w:rsid w:val="000A0878"/>
    <w:rsid w:val="000A2D17"/>
    <w:rsid w:val="000A4DB4"/>
    <w:rsid w:val="000B3D80"/>
    <w:rsid w:val="000B573C"/>
    <w:rsid w:val="000B6893"/>
    <w:rsid w:val="000C0ADB"/>
    <w:rsid w:val="000C5E93"/>
    <w:rsid w:val="000D34D5"/>
    <w:rsid w:val="000D4CA8"/>
    <w:rsid w:val="000E0417"/>
    <w:rsid w:val="000E183D"/>
    <w:rsid w:val="000E5FE3"/>
    <w:rsid w:val="000F4CBF"/>
    <w:rsid w:val="000F6BF8"/>
    <w:rsid w:val="00104354"/>
    <w:rsid w:val="00104625"/>
    <w:rsid w:val="00106F54"/>
    <w:rsid w:val="00111E8E"/>
    <w:rsid w:val="001230CC"/>
    <w:rsid w:val="001249BF"/>
    <w:rsid w:val="00130572"/>
    <w:rsid w:val="00133626"/>
    <w:rsid w:val="00133C84"/>
    <w:rsid w:val="00133E8E"/>
    <w:rsid w:val="001350AE"/>
    <w:rsid w:val="001429D9"/>
    <w:rsid w:val="00144626"/>
    <w:rsid w:val="00153143"/>
    <w:rsid w:val="00156059"/>
    <w:rsid w:val="001568F9"/>
    <w:rsid w:val="0015711C"/>
    <w:rsid w:val="00160068"/>
    <w:rsid w:val="001606FE"/>
    <w:rsid w:val="00167932"/>
    <w:rsid w:val="001722AE"/>
    <w:rsid w:val="001728E0"/>
    <w:rsid w:val="001734F4"/>
    <w:rsid w:val="001735E6"/>
    <w:rsid w:val="001809B6"/>
    <w:rsid w:val="001817EA"/>
    <w:rsid w:val="00181DE7"/>
    <w:rsid w:val="00184A3D"/>
    <w:rsid w:val="00193520"/>
    <w:rsid w:val="00196167"/>
    <w:rsid w:val="001A018E"/>
    <w:rsid w:val="001A4187"/>
    <w:rsid w:val="001B4314"/>
    <w:rsid w:val="001B702C"/>
    <w:rsid w:val="001C518A"/>
    <w:rsid w:val="001D3DC5"/>
    <w:rsid w:val="001D70A8"/>
    <w:rsid w:val="001F2AF3"/>
    <w:rsid w:val="001F4927"/>
    <w:rsid w:val="001F687F"/>
    <w:rsid w:val="001F6E95"/>
    <w:rsid w:val="0020321A"/>
    <w:rsid w:val="00203C51"/>
    <w:rsid w:val="00206D96"/>
    <w:rsid w:val="002102C6"/>
    <w:rsid w:val="0021258D"/>
    <w:rsid w:val="00213374"/>
    <w:rsid w:val="00213452"/>
    <w:rsid w:val="00226184"/>
    <w:rsid w:val="00243A2B"/>
    <w:rsid w:val="00243AC4"/>
    <w:rsid w:val="00244CFD"/>
    <w:rsid w:val="00245E0E"/>
    <w:rsid w:val="00245EEC"/>
    <w:rsid w:val="002472CD"/>
    <w:rsid w:val="002538D1"/>
    <w:rsid w:val="0025532E"/>
    <w:rsid w:val="00260BA7"/>
    <w:rsid w:val="00266C0F"/>
    <w:rsid w:val="002712BC"/>
    <w:rsid w:val="0027433C"/>
    <w:rsid w:val="00275975"/>
    <w:rsid w:val="00275E7E"/>
    <w:rsid w:val="002828E2"/>
    <w:rsid w:val="00282A6A"/>
    <w:rsid w:val="00285694"/>
    <w:rsid w:val="002856A9"/>
    <w:rsid w:val="00294A4E"/>
    <w:rsid w:val="002A1E8D"/>
    <w:rsid w:val="002A7D7B"/>
    <w:rsid w:val="002B0517"/>
    <w:rsid w:val="002B176A"/>
    <w:rsid w:val="002B51E2"/>
    <w:rsid w:val="002B570F"/>
    <w:rsid w:val="002B7AD3"/>
    <w:rsid w:val="002C2096"/>
    <w:rsid w:val="002C6CDC"/>
    <w:rsid w:val="002D434F"/>
    <w:rsid w:val="002D4B08"/>
    <w:rsid w:val="002E0C12"/>
    <w:rsid w:val="002E2E4D"/>
    <w:rsid w:val="002E49F1"/>
    <w:rsid w:val="002F12C7"/>
    <w:rsid w:val="002F16FE"/>
    <w:rsid w:val="002F2EFC"/>
    <w:rsid w:val="002F553F"/>
    <w:rsid w:val="003002E3"/>
    <w:rsid w:val="00314EE3"/>
    <w:rsid w:val="00321902"/>
    <w:rsid w:val="00327281"/>
    <w:rsid w:val="00331DB5"/>
    <w:rsid w:val="00335CCB"/>
    <w:rsid w:val="00337584"/>
    <w:rsid w:val="003413BF"/>
    <w:rsid w:val="00343040"/>
    <w:rsid w:val="00344605"/>
    <w:rsid w:val="00345EBF"/>
    <w:rsid w:val="00346D78"/>
    <w:rsid w:val="00347D14"/>
    <w:rsid w:val="00354BED"/>
    <w:rsid w:val="00355B27"/>
    <w:rsid w:val="00365699"/>
    <w:rsid w:val="00367C16"/>
    <w:rsid w:val="003752BD"/>
    <w:rsid w:val="00380BCB"/>
    <w:rsid w:val="003844A6"/>
    <w:rsid w:val="0038567F"/>
    <w:rsid w:val="00385D4E"/>
    <w:rsid w:val="00390DAB"/>
    <w:rsid w:val="003A3606"/>
    <w:rsid w:val="003A5464"/>
    <w:rsid w:val="003A5DED"/>
    <w:rsid w:val="003B0071"/>
    <w:rsid w:val="003C0C32"/>
    <w:rsid w:val="003C1114"/>
    <w:rsid w:val="003C7782"/>
    <w:rsid w:val="003D09A2"/>
    <w:rsid w:val="003D5F41"/>
    <w:rsid w:val="003E04EE"/>
    <w:rsid w:val="003E7F3B"/>
    <w:rsid w:val="003F1227"/>
    <w:rsid w:val="003F1690"/>
    <w:rsid w:val="003F38A9"/>
    <w:rsid w:val="003F52A4"/>
    <w:rsid w:val="003F6120"/>
    <w:rsid w:val="00400AC8"/>
    <w:rsid w:val="00405DE4"/>
    <w:rsid w:val="004150DF"/>
    <w:rsid w:val="0041521E"/>
    <w:rsid w:val="004159AE"/>
    <w:rsid w:val="0042018D"/>
    <w:rsid w:val="00424092"/>
    <w:rsid w:val="004245C8"/>
    <w:rsid w:val="00425355"/>
    <w:rsid w:val="004255B6"/>
    <w:rsid w:val="004263F8"/>
    <w:rsid w:val="0042649A"/>
    <w:rsid w:val="00426919"/>
    <w:rsid w:val="00430DAA"/>
    <w:rsid w:val="00435978"/>
    <w:rsid w:val="004359A7"/>
    <w:rsid w:val="00442A80"/>
    <w:rsid w:val="0044459B"/>
    <w:rsid w:val="0044533C"/>
    <w:rsid w:val="0044683C"/>
    <w:rsid w:val="004474F4"/>
    <w:rsid w:val="00447AED"/>
    <w:rsid w:val="0045256F"/>
    <w:rsid w:val="004545A4"/>
    <w:rsid w:val="00455B1F"/>
    <w:rsid w:val="00457204"/>
    <w:rsid w:val="00457E29"/>
    <w:rsid w:val="00460070"/>
    <w:rsid w:val="004631A2"/>
    <w:rsid w:val="0046517C"/>
    <w:rsid w:val="00466238"/>
    <w:rsid w:val="00467C5D"/>
    <w:rsid w:val="0047037B"/>
    <w:rsid w:val="00480A6B"/>
    <w:rsid w:val="00481620"/>
    <w:rsid w:val="0048362A"/>
    <w:rsid w:val="00491216"/>
    <w:rsid w:val="0049314B"/>
    <w:rsid w:val="004A2F0D"/>
    <w:rsid w:val="004A4B71"/>
    <w:rsid w:val="004B5811"/>
    <w:rsid w:val="004B5E56"/>
    <w:rsid w:val="004B5E78"/>
    <w:rsid w:val="004C60E4"/>
    <w:rsid w:val="004D3C7B"/>
    <w:rsid w:val="004E1C4F"/>
    <w:rsid w:val="004E2FCE"/>
    <w:rsid w:val="004E4EF0"/>
    <w:rsid w:val="004F6458"/>
    <w:rsid w:val="005003DD"/>
    <w:rsid w:val="005026A0"/>
    <w:rsid w:val="00505084"/>
    <w:rsid w:val="005069EF"/>
    <w:rsid w:val="005073B2"/>
    <w:rsid w:val="005124AD"/>
    <w:rsid w:val="005208FF"/>
    <w:rsid w:val="0052288A"/>
    <w:rsid w:val="00524DDB"/>
    <w:rsid w:val="0052509F"/>
    <w:rsid w:val="00526501"/>
    <w:rsid w:val="00530223"/>
    <w:rsid w:val="0053688B"/>
    <w:rsid w:val="00540AAA"/>
    <w:rsid w:val="005410BE"/>
    <w:rsid w:val="005423DC"/>
    <w:rsid w:val="0054402C"/>
    <w:rsid w:val="005500DF"/>
    <w:rsid w:val="00551995"/>
    <w:rsid w:val="00551F08"/>
    <w:rsid w:val="00552576"/>
    <w:rsid w:val="00560949"/>
    <w:rsid w:val="00562D2A"/>
    <w:rsid w:val="005632ED"/>
    <w:rsid w:val="00564070"/>
    <w:rsid w:val="00565A08"/>
    <w:rsid w:val="005709A3"/>
    <w:rsid w:val="005733D9"/>
    <w:rsid w:val="005749BF"/>
    <w:rsid w:val="00575F69"/>
    <w:rsid w:val="005804B6"/>
    <w:rsid w:val="00581B40"/>
    <w:rsid w:val="005935FB"/>
    <w:rsid w:val="005A0580"/>
    <w:rsid w:val="005A1453"/>
    <w:rsid w:val="005A1E91"/>
    <w:rsid w:val="005B13DB"/>
    <w:rsid w:val="005B3C05"/>
    <w:rsid w:val="005B5E55"/>
    <w:rsid w:val="005B6DBC"/>
    <w:rsid w:val="005C5E90"/>
    <w:rsid w:val="005C67C3"/>
    <w:rsid w:val="005C7ABA"/>
    <w:rsid w:val="005D0A66"/>
    <w:rsid w:val="005D3C59"/>
    <w:rsid w:val="005E4236"/>
    <w:rsid w:val="005E4A4B"/>
    <w:rsid w:val="005E6AB2"/>
    <w:rsid w:val="005F0150"/>
    <w:rsid w:val="005F1F4D"/>
    <w:rsid w:val="005F2EB8"/>
    <w:rsid w:val="006012F3"/>
    <w:rsid w:val="0060172D"/>
    <w:rsid w:val="006065D4"/>
    <w:rsid w:val="00612E39"/>
    <w:rsid w:val="006153A9"/>
    <w:rsid w:val="0061773E"/>
    <w:rsid w:val="00622AEC"/>
    <w:rsid w:val="00631AB1"/>
    <w:rsid w:val="00632AA4"/>
    <w:rsid w:val="00634BCF"/>
    <w:rsid w:val="00636707"/>
    <w:rsid w:val="006404AC"/>
    <w:rsid w:val="00641BF5"/>
    <w:rsid w:val="00655351"/>
    <w:rsid w:val="006656EC"/>
    <w:rsid w:val="00672328"/>
    <w:rsid w:val="00682CC8"/>
    <w:rsid w:val="006835E2"/>
    <w:rsid w:val="00684487"/>
    <w:rsid w:val="006870EB"/>
    <w:rsid w:val="0069213D"/>
    <w:rsid w:val="00693BBA"/>
    <w:rsid w:val="006A540E"/>
    <w:rsid w:val="006A676F"/>
    <w:rsid w:val="006A6C28"/>
    <w:rsid w:val="006A7B95"/>
    <w:rsid w:val="006C1297"/>
    <w:rsid w:val="006C2409"/>
    <w:rsid w:val="006C3177"/>
    <w:rsid w:val="006D1481"/>
    <w:rsid w:val="006D2276"/>
    <w:rsid w:val="006D486D"/>
    <w:rsid w:val="006E56BC"/>
    <w:rsid w:val="006E588E"/>
    <w:rsid w:val="006F2E68"/>
    <w:rsid w:val="0070389D"/>
    <w:rsid w:val="00704242"/>
    <w:rsid w:val="00706B20"/>
    <w:rsid w:val="007122E4"/>
    <w:rsid w:val="0072323B"/>
    <w:rsid w:val="0072423E"/>
    <w:rsid w:val="00725967"/>
    <w:rsid w:val="00727389"/>
    <w:rsid w:val="00734BE5"/>
    <w:rsid w:val="00737A88"/>
    <w:rsid w:val="007456D7"/>
    <w:rsid w:val="00745F44"/>
    <w:rsid w:val="00746774"/>
    <w:rsid w:val="0074729A"/>
    <w:rsid w:val="00755983"/>
    <w:rsid w:val="00760463"/>
    <w:rsid w:val="007604D9"/>
    <w:rsid w:val="007628DF"/>
    <w:rsid w:val="00764493"/>
    <w:rsid w:val="00773D16"/>
    <w:rsid w:val="007756D1"/>
    <w:rsid w:val="007768D9"/>
    <w:rsid w:val="00776E26"/>
    <w:rsid w:val="007802A7"/>
    <w:rsid w:val="007832D1"/>
    <w:rsid w:val="007857E7"/>
    <w:rsid w:val="007861DA"/>
    <w:rsid w:val="0078799D"/>
    <w:rsid w:val="00790FAF"/>
    <w:rsid w:val="00796C38"/>
    <w:rsid w:val="007A32A9"/>
    <w:rsid w:val="007B465A"/>
    <w:rsid w:val="007B5604"/>
    <w:rsid w:val="007B663E"/>
    <w:rsid w:val="007C0261"/>
    <w:rsid w:val="007C05BE"/>
    <w:rsid w:val="007C220C"/>
    <w:rsid w:val="007C5F7E"/>
    <w:rsid w:val="007D0E40"/>
    <w:rsid w:val="007D260E"/>
    <w:rsid w:val="007D68A4"/>
    <w:rsid w:val="007D6B90"/>
    <w:rsid w:val="007D7684"/>
    <w:rsid w:val="007E0E69"/>
    <w:rsid w:val="007E0FFB"/>
    <w:rsid w:val="007E36F1"/>
    <w:rsid w:val="007E480E"/>
    <w:rsid w:val="007E5045"/>
    <w:rsid w:val="007F2801"/>
    <w:rsid w:val="007F335E"/>
    <w:rsid w:val="00801FF8"/>
    <w:rsid w:val="0080302B"/>
    <w:rsid w:val="00803304"/>
    <w:rsid w:val="008131BB"/>
    <w:rsid w:val="00815D8A"/>
    <w:rsid w:val="00821B4F"/>
    <w:rsid w:val="00822877"/>
    <w:rsid w:val="00823911"/>
    <w:rsid w:val="00825F9E"/>
    <w:rsid w:val="00826F4B"/>
    <w:rsid w:val="00830FE0"/>
    <w:rsid w:val="00831CDD"/>
    <w:rsid w:val="00837495"/>
    <w:rsid w:val="0084031E"/>
    <w:rsid w:val="008411B5"/>
    <w:rsid w:val="0084181E"/>
    <w:rsid w:val="00842EFF"/>
    <w:rsid w:val="00846C04"/>
    <w:rsid w:val="0085522C"/>
    <w:rsid w:val="00857854"/>
    <w:rsid w:val="008622A7"/>
    <w:rsid w:val="00863AA9"/>
    <w:rsid w:val="00865413"/>
    <w:rsid w:val="0086589A"/>
    <w:rsid w:val="00870117"/>
    <w:rsid w:val="00870252"/>
    <w:rsid w:val="00877DC5"/>
    <w:rsid w:val="00887641"/>
    <w:rsid w:val="00893BD1"/>
    <w:rsid w:val="00895406"/>
    <w:rsid w:val="00895565"/>
    <w:rsid w:val="008962B1"/>
    <w:rsid w:val="0089638F"/>
    <w:rsid w:val="008977CA"/>
    <w:rsid w:val="008A07E9"/>
    <w:rsid w:val="008A0969"/>
    <w:rsid w:val="008A2CE9"/>
    <w:rsid w:val="008A2EF7"/>
    <w:rsid w:val="008A5546"/>
    <w:rsid w:val="008A6D3B"/>
    <w:rsid w:val="008B6395"/>
    <w:rsid w:val="008C448A"/>
    <w:rsid w:val="008D15EA"/>
    <w:rsid w:val="008E03BF"/>
    <w:rsid w:val="008E163C"/>
    <w:rsid w:val="008E219E"/>
    <w:rsid w:val="008E6109"/>
    <w:rsid w:val="008F2AEA"/>
    <w:rsid w:val="00900214"/>
    <w:rsid w:val="00900BB6"/>
    <w:rsid w:val="0090676C"/>
    <w:rsid w:val="00912BEE"/>
    <w:rsid w:val="00915E85"/>
    <w:rsid w:val="00917BBA"/>
    <w:rsid w:val="00917C20"/>
    <w:rsid w:val="009201E5"/>
    <w:rsid w:val="0092230B"/>
    <w:rsid w:val="00922C5A"/>
    <w:rsid w:val="00923028"/>
    <w:rsid w:val="00924F7A"/>
    <w:rsid w:val="00927BCA"/>
    <w:rsid w:val="0093022D"/>
    <w:rsid w:val="009304AB"/>
    <w:rsid w:val="009305B2"/>
    <w:rsid w:val="009310DA"/>
    <w:rsid w:val="009320A4"/>
    <w:rsid w:val="0093440C"/>
    <w:rsid w:val="00942385"/>
    <w:rsid w:val="009439E9"/>
    <w:rsid w:val="0095112C"/>
    <w:rsid w:val="009516EF"/>
    <w:rsid w:val="00951A93"/>
    <w:rsid w:val="00952169"/>
    <w:rsid w:val="0095328E"/>
    <w:rsid w:val="00956793"/>
    <w:rsid w:val="00956BB2"/>
    <w:rsid w:val="00956F24"/>
    <w:rsid w:val="00963D09"/>
    <w:rsid w:val="00964238"/>
    <w:rsid w:val="00972EF9"/>
    <w:rsid w:val="00972F11"/>
    <w:rsid w:val="00974F16"/>
    <w:rsid w:val="009754CA"/>
    <w:rsid w:val="0097625B"/>
    <w:rsid w:val="00984AFF"/>
    <w:rsid w:val="00987B1C"/>
    <w:rsid w:val="0099110F"/>
    <w:rsid w:val="009924D1"/>
    <w:rsid w:val="009932E5"/>
    <w:rsid w:val="0099373F"/>
    <w:rsid w:val="00993D2D"/>
    <w:rsid w:val="0099445B"/>
    <w:rsid w:val="00994E9C"/>
    <w:rsid w:val="009969EE"/>
    <w:rsid w:val="009A1140"/>
    <w:rsid w:val="009A1A27"/>
    <w:rsid w:val="009A2296"/>
    <w:rsid w:val="009A5E9B"/>
    <w:rsid w:val="009B0603"/>
    <w:rsid w:val="009B0BC5"/>
    <w:rsid w:val="009B12EE"/>
    <w:rsid w:val="009B2712"/>
    <w:rsid w:val="009B28BA"/>
    <w:rsid w:val="009B464E"/>
    <w:rsid w:val="009B4747"/>
    <w:rsid w:val="009C2467"/>
    <w:rsid w:val="009C417B"/>
    <w:rsid w:val="009C4DE9"/>
    <w:rsid w:val="009C57DB"/>
    <w:rsid w:val="009D4D80"/>
    <w:rsid w:val="009E62E3"/>
    <w:rsid w:val="009F2211"/>
    <w:rsid w:val="009F4E5A"/>
    <w:rsid w:val="009F7856"/>
    <w:rsid w:val="00A06E16"/>
    <w:rsid w:val="00A13579"/>
    <w:rsid w:val="00A141F9"/>
    <w:rsid w:val="00A24DA1"/>
    <w:rsid w:val="00A3088A"/>
    <w:rsid w:val="00A35231"/>
    <w:rsid w:val="00A40E3F"/>
    <w:rsid w:val="00A4341F"/>
    <w:rsid w:val="00A507EF"/>
    <w:rsid w:val="00A60E12"/>
    <w:rsid w:val="00A64C3F"/>
    <w:rsid w:val="00A6696E"/>
    <w:rsid w:val="00A66A24"/>
    <w:rsid w:val="00A71A73"/>
    <w:rsid w:val="00A72682"/>
    <w:rsid w:val="00A753B8"/>
    <w:rsid w:val="00A75FDB"/>
    <w:rsid w:val="00A76381"/>
    <w:rsid w:val="00A84800"/>
    <w:rsid w:val="00A850BB"/>
    <w:rsid w:val="00A917A9"/>
    <w:rsid w:val="00A91D7C"/>
    <w:rsid w:val="00A93D9A"/>
    <w:rsid w:val="00A94B96"/>
    <w:rsid w:val="00A963BE"/>
    <w:rsid w:val="00A9692A"/>
    <w:rsid w:val="00AA49F3"/>
    <w:rsid w:val="00AA5277"/>
    <w:rsid w:val="00AA557E"/>
    <w:rsid w:val="00AB2F21"/>
    <w:rsid w:val="00AB6358"/>
    <w:rsid w:val="00AB74DB"/>
    <w:rsid w:val="00AC1BD5"/>
    <w:rsid w:val="00AC74F4"/>
    <w:rsid w:val="00AD0B34"/>
    <w:rsid w:val="00AE0FBF"/>
    <w:rsid w:val="00AE131E"/>
    <w:rsid w:val="00AE3A55"/>
    <w:rsid w:val="00AE7328"/>
    <w:rsid w:val="00AF29BD"/>
    <w:rsid w:val="00AF5BA4"/>
    <w:rsid w:val="00B02080"/>
    <w:rsid w:val="00B04C02"/>
    <w:rsid w:val="00B066BC"/>
    <w:rsid w:val="00B109A3"/>
    <w:rsid w:val="00B16FCC"/>
    <w:rsid w:val="00B21AD0"/>
    <w:rsid w:val="00B222FD"/>
    <w:rsid w:val="00B227B5"/>
    <w:rsid w:val="00B279EE"/>
    <w:rsid w:val="00B37007"/>
    <w:rsid w:val="00B404BB"/>
    <w:rsid w:val="00B41711"/>
    <w:rsid w:val="00B5066E"/>
    <w:rsid w:val="00B65916"/>
    <w:rsid w:val="00B65DE6"/>
    <w:rsid w:val="00B72590"/>
    <w:rsid w:val="00B7263E"/>
    <w:rsid w:val="00B73152"/>
    <w:rsid w:val="00B842D0"/>
    <w:rsid w:val="00B848AA"/>
    <w:rsid w:val="00B84965"/>
    <w:rsid w:val="00B84A33"/>
    <w:rsid w:val="00B85823"/>
    <w:rsid w:val="00B86A9E"/>
    <w:rsid w:val="00B921A2"/>
    <w:rsid w:val="00B945D4"/>
    <w:rsid w:val="00B97F56"/>
    <w:rsid w:val="00BA2C30"/>
    <w:rsid w:val="00BA2F8D"/>
    <w:rsid w:val="00BA5C95"/>
    <w:rsid w:val="00BA7C7D"/>
    <w:rsid w:val="00BB3375"/>
    <w:rsid w:val="00BB471A"/>
    <w:rsid w:val="00BB6E75"/>
    <w:rsid w:val="00BC0AAA"/>
    <w:rsid w:val="00BC14C1"/>
    <w:rsid w:val="00BC303B"/>
    <w:rsid w:val="00BC6BAA"/>
    <w:rsid w:val="00BC73C3"/>
    <w:rsid w:val="00BD37FE"/>
    <w:rsid w:val="00BD444D"/>
    <w:rsid w:val="00BE3A76"/>
    <w:rsid w:val="00BE4F8B"/>
    <w:rsid w:val="00BF0C10"/>
    <w:rsid w:val="00BF4EE2"/>
    <w:rsid w:val="00BF50D7"/>
    <w:rsid w:val="00C02031"/>
    <w:rsid w:val="00C06052"/>
    <w:rsid w:val="00C13734"/>
    <w:rsid w:val="00C13E99"/>
    <w:rsid w:val="00C2144A"/>
    <w:rsid w:val="00C22D5B"/>
    <w:rsid w:val="00C22D66"/>
    <w:rsid w:val="00C2581A"/>
    <w:rsid w:val="00C277DF"/>
    <w:rsid w:val="00C34A4C"/>
    <w:rsid w:val="00C42303"/>
    <w:rsid w:val="00C60048"/>
    <w:rsid w:val="00C72EA0"/>
    <w:rsid w:val="00C801CB"/>
    <w:rsid w:val="00C81B4B"/>
    <w:rsid w:val="00C81CAF"/>
    <w:rsid w:val="00C83790"/>
    <w:rsid w:val="00C865EE"/>
    <w:rsid w:val="00C87FDD"/>
    <w:rsid w:val="00C928F6"/>
    <w:rsid w:val="00C9384E"/>
    <w:rsid w:val="00C9432D"/>
    <w:rsid w:val="00CA2BB3"/>
    <w:rsid w:val="00CB03ED"/>
    <w:rsid w:val="00CB3948"/>
    <w:rsid w:val="00CB3E58"/>
    <w:rsid w:val="00CB514D"/>
    <w:rsid w:val="00CB51B1"/>
    <w:rsid w:val="00CB564F"/>
    <w:rsid w:val="00CC0EF7"/>
    <w:rsid w:val="00CC15B8"/>
    <w:rsid w:val="00CC238C"/>
    <w:rsid w:val="00CC3406"/>
    <w:rsid w:val="00CC51F9"/>
    <w:rsid w:val="00CD6A15"/>
    <w:rsid w:val="00CE01A9"/>
    <w:rsid w:val="00CE0E89"/>
    <w:rsid w:val="00CE1FDD"/>
    <w:rsid w:val="00CE69FC"/>
    <w:rsid w:val="00CF132A"/>
    <w:rsid w:val="00CF3A1C"/>
    <w:rsid w:val="00CF422B"/>
    <w:rsid w:val="00CF52D0"/>
    <w:rsid w:val="00CF6630"/>
    <w:rsid w:val="00D00C58"/>
    <w:rsid w:val="00D016D9"/>
    <w:rsid w:val="00D02532"/>
    <w:rsid w:val="00D105BE"/>
    <w:rsid w:val="00D11409"/>
    <w:rsid w:val="00D17D35"/>
    <w:rsid w:val="00D206A4"/>
    <w:rsid w:val="00D31A34"/>
    <w:rsid w:val="00D33C29"/>
    <w:rsid w:val="00D34000"/>
    <w:rsid w:val="00D37598"/>
    <w:rsid w:val="00D41D04"/>
    <w:rsid w:val="00D502E1"/>
    <w:rsid w:val="00D505D2"/>
    <w:rsid w:val="00D50A32"/>
    <w:rsid w:val="00D54357"/>
    <w:rsid w:val="00D604E1"/>
    <w:rsid w:val="00D654CC"/>
    <w:rsid w:val="00D67C63"/>
    <w:rsid w:val="00D700D9"/>
    <w:rsid w:val="00D71056"/>
    <w:rsid w:val="00D71BB4"/>
    <w:rsid w:val="00D73A97"/>
    <w:rsid w:val="00D73BF7"/>
    <w:rsid w:val="00D77D0E"/>
    <w:rsid w:val="00D81408"/>
    <w:rsid w:val="00D81487"/>
    <w:rsid w:val="00D81B25"/>
    <w:rsid w:val="00D83A0A"/>
    <w:rsid w:val="00D84FDF"/>
    <w:rsid w:val="00D90772"/>
    <w:rsid w:val="00D94B39"/>
    <w:rsid w:val="00DA573D"/>
    <w:rsid w:val="00DB69A7"/>
    <w:rsid w:val="00DB7132"/>
    <w:rsid w:val="00DB7B94"/>
    <w:rsid w:val="00DC4E57"/>
    <w:rsid w:val="00DC5BC0"/>
    <w:rsid w:val="00DC7334"/>
    <w:rsid w:val="00DD0421"/>
    <w:rsid w:val="00DD2918"/>
    <w:rsid w:val="00DD7367"/>
    <w:rsid w:val="00DE2ACA"/>
    <w:rsid w:val="00DE3F30"/>
    <w:rsid w:val="00DE47C0"/>
    <w:rsid w:val="00DE60A8"/>
    <w:rsid w:val="00DF3D93"/>
    <w:rsid w:val="00DF76C5"/>
    <w:rsid w:val="00E003F9"/>
    <w:rsid w:val="00E0060A"/>
    <w:rsid w:val="00E0440F"/>
    <w:rsid w:val="00E0703C"/>
    <w:rsid w:val="00E111A8"/>
    <w:rsid w:val="00E13945"/>
    <w:rsid w:val="00E16B86"/>
    <w:rsid w:val="00E240CF"/>
    <w:rsid w:val="00E24C81"/>
    <w:rsid w:val="00E33AD4"/>
    <w:rsid w:val="00E34F91"/>
    <w:rsid w:val="00E37262"/>
    <w:rsid w:val="00E37B02"/>
    <w:rsid w:val="00E41AF0"/>
    <w:rsid w:val="00E446A2"/>
    <w:rsid w:val="00E44FA4"/>
    <w:rsid w:val="00E604B2"/>
    <w:rsid w:val="00E6316C"/>
    <w:rsid w:val="00E64256"/>
    <w:rsid w:val="00E64AAE"/>
    <w:rsid w:val="00E64C2A"/>
    <w:rsid w:val="00E65B7E"/>
    <w:rsid w:val="00E66508"/>
    <w:rsid w:val="00E74E1D"/>
    <w:rsid w:val="00E75914"/>
    <w:rsid w:val="00E759BB"/>
    <w:rsid w:val="00E761E6"/>
    <w:rsid w:val="00E77CBE"/>
    <w:rsid w:val="00E813FA"/>
    <w:rsid w:val="00E81F35"/>
    <w:rsid w:val="00E9375A"/>
    <w:rsid w:val="00E95E45"/>
    <w:rsid w:val="00E95EC4"/>
    <w:rsid w:val="00EA7DED"/>
    <w:rsid w:val="00EB44A0"/>
    <w:rsid w:val="00EC0DF8"/>
    <w:rsid w:val="00EC16AD"/>
    <w:rsid w:val="00EC2AF7"/>
    <w:rsid w:val="00EC609C"/>
    <w:rsid w:val="00ED075C"/>
    <w:rsid w:val="00ED1E58"/>
    <w:rsid w:val="00ED4262"/>
    <w:rsid w:val="00EE741D"/>
    <w:rsid w:val="00EE7F61"/>
    <w:rsid w:val="00EF1AA5"/>
    <w:rsid w:val="00EF1D42"/>
    <w:rsid w:val="00EF1E53"/>
    <w:rsid w:val="00EF3AFA"/>
    <w:rsid w:val="00EF7924"/>
    <w:rsid w:val="00F10DF7"/>
    <w:rsid w:val="00F124FA"/>
    <w:rsid w:val="00F217F2"/>
    <w:rsid w:val="00F21A43"/>
    <w:rsid w:val="00F33F55"/>
    <w:rsid w:val="00F36BB1"/>
    <w:rsid w:val="00F36E03"/>
    <w:rsid w:val="00F3719B"/>
    <w:rsid w:val="00F37252"/>
    <w:rsid w:val="00F37ADD"/>
    <w:rsid w:val="00F55B83"/>
    <w:rsid w:val="00F56F21"/>
    <w:rsid w:val="00F6453F"/>
    <w:rsid w:val="00F725C9"/>
    <w:rsid w:val="00F7385D"/>
    <w:rsid w:val="00F83C07"/>
    <w:rsid w:val="00F9368F"/>
    <w:rsid w:val="00F958C7"/>
    <w:rsid w:val="00F96A35"/>
    <w:rsid w:val="00F96B79"/>
    <w:rsid w:val="00FA1717"/>
    <w:rsid w:val="00FA6DD8"/>
    <w:rsid w:val="00FB6D33"/>
    <w:rsid w:val="00FB774A"/>
    <w:rsid w:val="00FC00C6"/>
    <w:rsid w:val="00FC32E9"/>
    <w:rsid w:val="00FC4CC8"/>
    <w:rsid w:val="00FD16F9"/>
    <w:rsid w:val="00FD42AB"/>
    <w:rsid w:val="00FD5601"/>
    <w:rsid w:val="00FD7F92"/>
    <w:rsid w:val="00FE7FF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DF50F0-E05C-434D-A76C-84F8D896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before="60" w:after="60"/>
        <w:ind w:left="284" w:hanging="284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41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pPr>
      <w:numPr>
        <w:numId w:val="5"/>
      </w:numPr>
      <w:spacing w:before="240" w:after="240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qFormat/>
    <w:pPr>
      <w:numPr>
        <w:ilvl w:val="1"/>
        <w:numId w:val="5"/>
      </w:numPr>
      <w:spacing w:before="240" w:line="360" w:lineRule="auto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snapToGrid w:val="0"/>
      <w:ind w:right="-85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13945"/>
    <w:pPr>
      <w:tabs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945"/>
    <w:pPr>
      <w:tabs>
        <w:tab w:val="num" w:pos="1296"/>
      </w:tabs>
      <w:spacing w:before="24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E13945"/>
    <w:pPr>
      <w:tabs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E13945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right="-83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pPr>
      <w:ind w:right="-83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pPr>
      <w:numPr>
        <w:numId w:val="1"/>
      </w:numPr>
      <w:spacing w:before="240" w:line="360" w:lineRule="auto"/>
      <w:ind w:left="856" w:hanging="357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pPr>
      <w:numPr>
        <w:numId w:val="2"/>
      </w:numPr>
      <w:spacing w:before="240" w:line="360" w:lineRule="auto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pPr>
      <w:numPr>
        <w:numId w:val="3"/>
      </w:numPr>
      <w:spacing w:before="240" w:line="360" w:lineRule="auto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pPr>
      <w:numPr>
        <w:numId w:val="4"/>
      </w:numPr>
      <w:spacing w:before="240" w:line="360" w:lineRule="auto"/>
    </w:pPr>
    <w:rPr>
      <w:rFonts w:ascii="Arial" w:hAnsi="Arial"/>
      <w:noProof/>
      <w:szCs w:val="20"/>
    </w:rPr>
  </w:style>
  <w:style w:type="paragraph" w:customStyle="1" w:styleId="NormalTJERJ">
    <w:name w:val="NormalTJERJ"/>
    <w:rPr>
      <w:rFonts w:ascii="Arial" w:hAnsi="Arial"/>
      <w:noProof/>
      <w:sz w:val="24"/>
    </w:rPr>
  </w:style>
  <w:style w:type="paragraph" w:customStyle="1" w:styleId="Texto1TJERJ">
    <w:name w:val="Texto1TJERJ"/>
    <w:pPr>
      <w:spacing w:before="240" w:line="360" w:lineRule="auto"/>
      <w:ind w:firstLine="499"/>
    </w:pPr>
    <w:rPr>
      <w:rFonts w:ascii="Arial" w:hAnsi="Arial"/>
      <w:noProof/>
      <w:sz w:val="24"/>
    </w:rPr>
  </w:style>
  <w:style w:type="paragraph" w:customStyle="1" w:styleId="Texto2TJERJ">
    <w:name w:val="Texto2TJERJ"/>
    <w:pPr>
      <w:spacing w:before="240" w:line="360" w:lineRule="auto"/>
      <w:ind w:firstLine="578"/>
    </w:pPr>
    <w:rPr>
      <w:rFonts w:ascii="Arial" w:hAnsi="Arial" w:cs="Arial"/>
      <w:noProof/>
      <w:sz w:val="24"/>
    </w:rPr>
  </w:style>
  <w:style w:type="paragraph" w:customStyle="1" w:styleId="Texto3TJERJ">
    <w:name w:val="Texto3TJERJ"/>
    <w:pPr>
      <w:spacing w:before="240" w:line="360" w:lineRule="auto"/>
      <w:ind w:left="720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pPr>
      <w:ind w:left="864"/>
    </w:pPr>
  </w:style>
  <w:style w:type="paragraph" w:styleId="Corpodetexto3">
    <w:name w:val="Body Text 3"/>
    <w:basedOn w:val="Normal"/>
    <w:pPr>
      <w:ind w:right="-83"/>
    </w:pPr>
    <w:rPr>
      <w:rFonts w:ascii="Arial" w:hAnsi="Arial" w:cs="Arial"/>
    </w:rPr>
  </w:style>
  <w:style w:type="paragraph" w:styleId="Textodenotaderodap">
    <w:name w:val="footnote text"/>
    <w:basedOn w:val="Normal"/>
    <w:semiHidden/>
    <w:rPr>
      <w:rFonts w:ascii="Arial" w:hAnsi="Arial" w:cs="Arial"/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sid w:val="004651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F1227"/>
  </w:style>
  <w:style w:type="paragraph" w:customStyle="1" w:styleId="c10">
    <w:name w:val="c10"/>
    <w:basedOn w:val="Normal"/>
    <w:next w:val="Normal"/>
    <w:rsid w:val="00BD444D"/>
    <w:pPr>
      <w:autoSpaceDE w:val="0"/>
      <w:autoSpaceDN w:val="0"/>
      <w:adjustRightInd w:val="0"/>
    </w:pPr>
    <w:rPr>
      <w:rFonts w:ascii="BLILBF+TimesNewRoman,Bold" w:hAnsi="BLILBF+TimesNewRoman,Bold"/>
    </w:rPr>
  </w:style>
  <w:style w:type="character" w:customStyle="1" w:styleId="CabealhoChar">
    <w:name w:val="Cabeçalho Char"/>
    <w:link w:val="Cabealho"/>
    <w:rsid w:val="007F335E"/>
    <w:rPr>
      <w:sz w:val="24"/>
      <w:szCs w:val="24"/>
    </w:rPr>
  </w:style>
  <w:style w:type="character" w:customStyle="1" w:styleId="TtuloChar">
    <w:name w:val="Título Char"/>
    <w:link w:val="Ttulo"/>
    <w:rsid w:val="007F335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7F335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7F335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7F335E"/>
    <w:pPr>
      <w:tabs>
        <w:tab w:val="left" w:pos="340"/>
      </w:tabs>
      <w:spacing w:line="240" w:lineRule="atLeast"/>
      <w:ind w:left="1152" w:hanging="288"/>
    </w:pPr>
    <w:rPr>
      <w:szCs w:val="20"/>
    </w:rPr>
  </w:style>
  <w:style w:type="paragraph" w:customStyle="1" w:styleId="c4">
    <w:name w:val="c4"/>
    <w:basedOn w:val="Normal"/>
    <w:rsid w:val="007F335E"/>
    <w:pPr>
      <w:spacing w:line="240" w:lineRule="atLeast"/>
      <w:jc w:val="center"/>
    </w:pPr>
    <w:rPr>
      <w:szCs w:val="20"/>
    </w:rPr>
  </w:style>
  <w:style w:type="paragraph" w:customStyle="1" w:styleId="p12">
    <w:name w:val="p12"/>
    <w:basedOn w:val="Normal"/>
    <w:rsid w:val="007F335E"/>
    <w:pPr>
      <w:tabs>
        <w:tab w:val="left" w:pos="340"/>
      </w:tabs>
      <w:spacing w:line="240" w:lineRule="atLeast"/>
      <w:ind w:left="1152" w:hanging="288"/>
    </w:pPr>
    <w:rPr>
      <w:szCs w:val="20"/>
    </w:rPr>
  </w:style>
  <w:style w:type="paragraph" w:styleId="SemEspaamento">
    <w:name w:val="No Spacing"/>
    <w:uiPriority w:val="99"/>
    <w:qFormat/>
    <w:rsid w:val="007F335E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link w:val="Ttulo6"/>
    <w:rsid w:val="00E13945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E13945"/>
    <w:rPr>
      <w:sz w:val="24"/>
      <w:szCs w:val="24"/>
    </w:rPr>
  </w:style>
  <w:style w:type="character" w:customStyle="1" w:styleId="Ttulo8Char">
    <w:name w:val="Título 8 Char"/>
    <w:link w:val="Ttulo8"/>
    <w:rsid w:val="00E13945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E13945"/>
    <w:rPr>
      <w:rFonts w:ascii="Arial" w:hAnsi="Arial" w:cs="Arial"/>
      <w:sz w:val="22"/>
      <w:szCs w:val="22"/>
    </w:rPr>
  </w:style>
  <w:style w:type="table" w:styleId="Tabelacomgrade">
    <w:name w:val="Table Grid"/>
    <w:basedOn w:val="Tabelanormal"/>
    <w:rsid w:val="0034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EE01C-26FA-4C50-A425-057253740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2114</Words>
  <Characters>11420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DGTEC-DEPRO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subject/>
  <dc:creator>Poder Judiciário do Estado do Rio de Janeiro</dc:creator>
  <cp:keywords/>
  <cp:lastModifiedBy>Jessica Moreira Antunes</cp:lastModifiedBy>
  <cp:revision>2</cp:revision>
  <cp:lastPrinted>2019-10-31T13:48:00Z</cp:lastPrinted>
  <dcterms:created xsi:type="dcterms:W3CDTF">2019-11-18T16:12:00Z</dcterms:created>
  <dcterms:modified xsi:type="dcterms:W3CDTF">2019-11-18T16:12:00Z</dcterms:modified>
</cp:coreProperties>
</file>