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129" w14:textId="77777777" w:rsidR="00DA2BF8" w:rsidRPr="0062654B" w:rsidRDefault="00311973" w:rsidP="000E3E70">
      <w:r w:rsidRPr="0062654B">
        <w:fldChar w:fldCharType="begin"/>
      </w:r>
      <w:r w:rsidRPr="0062654B">
        <w:instrText xml:space="preserve"> INCLUDEPICTURE  "cid:image001.png@01CFAC13.171BAEC0" \* MERGEFORMATINET </w:instrText>
      </w:r>
      <w:r w:rsidRPr="0062654B">
        <w:fldChar w:fldCharType="end"/>
      </w:r>
    </w:p>
    <w:p w14:paraId="4DD40909" w14:textId="2D1D0FF8" w:rsidR="00DA2BF8" w:rsidRPr="00B40875" w:rsidRDefault="005A268C" w:rsidP="009A5942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left"/>
        <w:rPr>
          <w:rFonts w:asciiTheme="minorHAnsi" w:hAnsiTheme="minorHAnsi" w:cstheme="minorHAnsi"/>
          <w:u w:val="none"/>
        </w:rPr>
      </w:pPr>
      <w:r w:rsidRPr="00B40875">
        <w:rPr>
          <w:rFonts w:asciiTheme="minorHAnsi" w:hAnsiTheme="minorHAnsi" w:cstheme="minorHAnsi"/>
          <w:u w:val="none"/>
        </w:rPr>
        <w:t>VEÍCULO DE USO</w:t>
      </w:r>
      <w:r w:rsidR="00FA010A" w:rsidRPr="00B40875">
        <w:rPr>
          <w:rFonts w:asciiTheme="minorHAnsi" w:hAnsiTheme="minorHAnsi" w:cstheme="minorHAnsi"/>
          <w:u w:val="none"/>
        </w:rPr>
        <w:t xml:space="preserve"> </w:t>
      </w:r>
      <w:r w:rsidR="009A5942">
        <w:rPr>
          <w:rFonts w:asciiTheme="minorHAnsi" w:hAnsiTheme="minorHAnsi" w:cstheme="minorHAnsi"/>
          <w:u w:val="none"/>
        </w:rPr>
        <w:tab/>
      </w:r>
      <w:proofErr w:type="gramStart"/>
      <w:r w:rsidR="009A5942">
        <w:rPr>
          <w:rFonts w:asciiTheme="minorHAnsi" w:hAnsiTheme="minorHAnsi" w:cstheme="minorHAnsi"/>
          <w:u w:val="none"/>
        </w:rPr>
        <w:tab/>
      </w:r>
      <w:r w:rsidR="00FA010A" w:rsidRPr="00B40875">
        <w:rPr>
          <w:rFonts w:asciiTheme="minorHAnsi" w:hAnsiTheme="minorHAnsi" w:cstheme="minorHAnsi"/>
          <w:u w:val="none"/>
        </w:rPr>
        <w:t xml:space="preserve">(  </w:t>
      </w:r>
      <w:proofErr w:type="gramEnd"/>
      <w:r w:rsidR="00FA010A" w:rsidRPr="00B40875">
        <w:rPr>
          <w:rFonts w:asciiTheme="minorHAnsi" w:hAnsiTheme="minorHAnsi" w:cstheme="minorHAnsi"/>
          <w:u w:val="none"/>
        </w:rPr>
        <w:t xml:space="preserve"> ) </w:t>
      </w:r>
      <w:r w:rsidRPr="00B40875">
        <w:rPr>
          <w:rFonts w:asciiTheme="minorHAnsi" w:hAnsiTheme="minorHAnsi" w:cstheme="minorHAnsi"/>
          <w:u w:val="none"/>
        </w:rPr>
        <w:t xml:space="preserve"> DEFINITIVO</w:t>
      </w:r>
      <w:r w:rsidR="00FA010A" w:rsidRPr="00B40875">
        <w:rPr>
          <w:rFonts w:asciiTheme="minorHAnsi" w:hAnsiTheme="minorHAnsi" w:cstheme="minorHAnsi"/>
          <w:u w:val="none"/>
        </w:rPr>
        <w:t xml:space="preserve"> </w:t>
      </w:r>
      <w:r w:rsidR="009A5942">
        <w:rPr>
          <w:rFonts w:asciiTheme="minorHAnsi" w:hAnsiTheme="minorHAnsi" w:cstheme="minorHAnsi"/>
          <w:u w:val="none"/>
        </w:rPr>
        <w:tab/>
      </w:r>
      <w:r w:rsidR="009A5942">
        <w:rPr>
          <w:rFonts w:asciiTheme="minorHAnsi" w:hAnsiTheme="minorHAnsi" w:cstheme="minorHAnsi"/>
          <w:u w:val="none"/>
        </w:rPr>
        <w:tab/>
      </w:r>
      <w:r w:rsidR="009A5942">
        <w:rPr>
          <w:rFonts w:asciiTheme="minorHAnsi" w:hAnsiTheme="minorHAnsi" w:cstheme="minorHAnsi"/>
          <w:u w:val="none"/>
        </w:rPr>
        <w:tab/>
      </w:r>
      <w:r w:rsidR="00FA010A" w:rsidRPr="00B40875">
        <w:rPr>
          <w:rFonts w:asciiTheme="minorHAnsi" w:hAnsiTheme="minorHAnsi" w:cstheme="minorHAnsi"/>
          <w:u w:val="none"/>
        </w:rPr>
        <w:t xml:space="preserve">(   ) </w:t>
      </w:r>
      <w:r w:rsidR="00FA010A" w:rsidRPr="00B40875">
        <w:rPr>
          <w:rFonts w:asciiTheme="minorHAnsi" w:hAnsiTheme="minorHAnsi" w:cstheme="minorHAnsi"/>
        </w:rPr>
        <w:t xml:space="preserve">TEMPORÁRIO </w:t>
      </w:r>
      <w:r w:rsidR="00FA010A" w:rsidRPr="00B40875">
        <w:rPr>
          <w:rFonts w:asciiTheme="minorHAnsi" w:hAnsiTheme="minorHAnsi" w:cstheme="minorHAnsi"/>
          <w:u w:val="none"/>
        </w:rPr>
        <w:t xml:space="preserve"> </w:t>
      </w:r>
    </w:p>
    <w:p w14:paraId="5A6B81A0" w14:textId="77777777" w:rsidR="005A268C" w:rsidRPr="000E3E70" w:rsidRDefault="005A268C" w:rsidP="005A268C">
      <w:pPr>
        <w:rPr>
          <w:rFonts w:ascii="Arial" w:hAnsi="Arial" w:cs="Arial"/>
        </w:rPr>
      </w:pPr>
    </w:p>
    <w:p w14:paraId="6958AB6B" w14:textId="77777777" w:rsidR="005A268C" w:rsidRDefault="005A268C" w:rsidP="005A268C">
      <w:pPr>
        <w:rPr>
          <w:rFonts w:asciiTheme="minorHAnsi" w:hAnsiTheme="minorHAnsi" w:cstheme="minorHAnsi"/>
          <w:b/>
        </w:rPr>
      </w:pPr>
      <w:r w:rsidRPr="00B40875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0E3E70" w:rsidRPr="00B40875">
        <w:rPr>
          <w:rFonts w:asciiTheme="minorHAnsi" w:hAnsiTheme="minorHAnsi" w:cstheme="minorHAnsi"/>
          <w:b/>
        </w:rPr>
        <w:t xml:space="preserve"> </w:t>
      </w:r>
      <w:r w:rsidR="00751580" w:rsidRPr="00B40875">
        <w:rPr>
          <w:rFonts w:asciiTheme="minorHAnsi" w:hAnsiTheme="minorHAnsi" w:cstheme="minorHAnsi"/>
          <w:b/>
        </w:rPr>
        <w:t xml:space="preserve"> </w:t>
      </w:r>
      <w:r w:rsidRPr="00B40875">
        <w:rPr>
          <w:rFonts w:asciiTheme="minorHAnsi" w:hAnsiTheme="minorHAnsi" w:cstheme="minorHAnsi"/>
          <w:b/>
        </w:rPr>
        <w:t>Nº</w:t>
      </w:r>
      <w:r w:rsidR="002371E5" w:rsidRPr="00B40875">
        <w:rPr>
          <w:rFonts w:asciiTheme="minorHAnsi" w:hAnsiTheme="minorHAnsi" w:cstheme="minorHAnsi"/>
          <w:b/>
        </w:rPr>
        <w:t>:</w:t>
      </w:r>
    </w:p>
    <w:p w14:paraId="6B20C9EF" w14:textId="77777777" w:rsidR="008C4A4D" w:rsidRPr="00B40875" w:rsidRDefault="008C4A4D" w:rsidP="005A268C">
      <w:pPr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8C4A4D" w14:paraId="5B35527D" w14:textId="77777777" w:rsidTr="008C4A4D">
        <w:tc>
          <w:tcPr>
            <w:tcW w:w="9913" w:type="dxa"/>
            <w:gridSpan w:val="2"/>
          </w:tcPr>
          <w:p w14:paraId="46663CBF" w14:textId="153C186E" w:rsidR="008C4A4D" w:rsidRDefault="008C4A4D" w:rsidP="007E2B4C">
            <w:pPr>
              <w:rPr>
                <w:rFonts w:asciiTheme="minorHAnsi" w:hAnsiTheme="minorHAnsi" w:cstheme="minorHAnsi"/>
                <w:b/>
                <w:bCs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Cedente: DEPARTAMENTO DE TRANSPORTES – TJERJ</w:t>
            </w:r>
          </w:p>
        </w:tc>
      </w:tr>
      <w:tr w:rsidR="008C4A4D" w14:paraId="4ADE599F" w14:textId="77777777" w:rsidTr="008C4A4D">
        <w:tc>
          <w:tcPr>
            <w:tcW w:w="9913" w:type="dxa"/>
            <w:gridSpan w:val="2"/>
          </w:tcPr>
          <w:p w14:paraId="4DB8F00F" w14:textId="43115326" w:rsidR="008C4A4D" w:rsidRDefault="008C4A4D" w:rsidP="007E2B4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E2B4C" w14:paraId="24C0C640" w14:textId="77777777" w:rsidTr="008C4A4D">
        <w:tc>
          <w:tcPr>
            <w:tcW w:w="4956" w:type="dxa"/>
          </w:tcPr>
          <w:p w14:paraId="4F21115C" w14:textId="3DB0A3C0" w:rsidR="007E2B4C" w:rsidRDefault="008C4A4D" w:rsidP="007E2B4C">
            <w:pPr>
              <w:rPr>
                <w:rFonts w:asciiTheme="minorHAnsi" w:hAnsiTheme="minorHAnsi" w:cstheme="minorHAnsi"/>
                <w:b/>
                <w:bCs/>
              </w:rPr>
            </w:pPr>
            <w:r w:rsidRPr="00B40875">
              <w:rPr>
                <w:rFonts w:asciiTheme="minorHAnsi" w:hAnsiTheme="minorHAnsi" w:cstheme="minorHAnsi"/>
                <w:b/>
              </w:rPr>
              <w:t>Cessionário:</w:t>
            </w:r>
          </w:p>
        </w:tc>
        <w:tc>
          <w:tcPr>
            <w:tcW w:w="4957" w:type="dxa"/>
          </w:tcPr>
          <w:p w14:paraId="42A3E624" w14:textId="1F2F970F" w:rsidR="007E2B4C" w:rsidRDefault="008C4A4D" w:rsidP="007E2B4C">
            <w:pPr>
              <w:rPr>
                <w:rFonts w:asciiTheme="minorHAnsi" w:hAnsiTheme="minorHAnsi" w:cstheme="minorHAnsi"/>
                <w:b/>
                <w:bCs/>
              </w:rPr>
            </w:pPr>
            <w:r w:rsidRPr="00B40875">
              <w:rPr>
                <w:rFonts w:asciiTheme="minorHAnsi" w:hAnsiTheme="minorHAnsi" w:cstheme="minorHAnsi"/>
                <w:b/>
              </w:rPr>
              <w:t>Matr</w:t>
            </w:r>
            <w:r>
              <w:rPr>
                <w:rFonts w:asciiTheme="minorHAnsi" w:hAnsiTheme="minorHAnsi" w:cstheme="minorHAnsi"/>
                <w:b/>
              </w:rPr>
              <w:t>ícula:</w:t>
            </w:r>
          </w:p>
        </w:tc>
      </w:tr>
      <w:tr w:rsidR="008C4A4D" w14:paraId="7231F224" w14:textId="77777777" w:rsidTr="00CC4972">
        <w:tc>
          <w:tcPr>
            <w:tcW w:w="9913" w:type="dxa"/>
            <w:gridSpan w:val="2"/>
          </w:tcPr>
          <w:p w14:paraId="2C59201E" w14:textId="589E306B" w:rsidR="008C4A4D" w:rsidRDefault="008C4A4D" w:rsidP="007E2B4C">
            <w:pPr>
              <w:rPr>
                <w:rFonts w:asciiTheme="minorHAnsi" w:hAnsiTheme="minorHAnsi" w:cstheme="minorHAnsi"/>
                <w:b/>
                <w:bCs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Destino:</w:t>
            </w:r>
          </w:p>
        </w:tc>
      </w:tr>
    </w:tbl>
    <w:p w14:paraId="390AED3C" w14:textId="77777777" w:rsidR="00DA2BF8" w:rsidRDefault="00DA2BF8">
      <w:pPr>
        <w:rPr>
          <w:rFonts w:asciiTheme="minorHAnsi" w:hAnsiTheme="minorHAnsi" w:cstheme="minorHAnsi"/>
          <w:b/>
          <w:bCs/>
        </w:rPr>
      </w:pPr>
    </w:p>
    <w:p w14:paraId="018B4C89" w14:textId="77777777" w:rsidR="008C4A4D" w:rsidRPr="00B40875" w:rsidRDefault="008C4A4D">
      <w:pPr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3686"/>
      </w:tblGrid>
      <w:tr w:rsidR="00030643" w14:paraId="5CC09FA7" w14:textId="77777777" w:rsidTr="009A5942">
        <w:tc>
          <w:tcPr>
            <w:tcW w:w="4678" w:type="dxa"/>
            <w:gridSpan w:val="2"/>
          </w:tcPr>
          <w:p w14:paraId="450E7AD7" w14:textId="1C914F54" w:rsidR="00030643" w:rsidRDefault="00030643" w:rsidP="005A268C">
            <w:pPr>
              <w:rPr>
                <w:rFonts w:asciiTheme="minorHAnsi" w:hAnsiTheme="minorHAnsi" w:cstheme="minorHAnsi"/>
                <w:b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Marca:</w:t>
            </w:r>
            <w:r w:rsidRPr="00B4087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245" w:type="dxa"/>
            <w:gridSpan w:val="2"/>
          </w:tcPr>
          <w:p w14:paraId="16ABED70" w14:textId="6CBA9BBD" w:rsidR="00030643" w:rsidRDefault="00030643" w:rsidP="005A268C">
            <w:pPr>
              <w:rPr>
                <w:rFonts w:asciiTheme="minorHAnsi" w:hAnsiTheme="minorHAnsi" w:cstheme="minorHAnsi"/>
                <w:b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Modelo:</w:t>
            </w:r>
          </w:p>
        </w:tc>
      </w:tr>
      <w:tr w:rsidR="00030643" w14:paraId="5E4038C2" w14:textId="77777777" w:rsidTr="009A5942">
        <w:tc>
          <w:tcPr>
            <w:tcW w:w="4678" w:type="dxa"/>
            <w:gridSpan w:val="2"/>
          </w:tcPr>
          <w:p w14:paraId="0131B895" w14:textId="33AC940B" w:rsidR="00030643" w:rsidRDefault="00030643" w:rsidP="005A268C">
            <w:pPr>
              <w:rPr>
                <w:rFonts w:asciiTheme="minorHAnsi" w:hAnsiTheme="minorHAnsi" w:cstheme="minorHAnsi"/>
                <w:b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Ordem:</w:t>
            </w:r>
          </w:p>
        </w:tc>
        <w:tc>
          <w:tcPr>
            <w:tcW w:w="5245" w:type="dxa"/>
            <w:gridSpan w:val="2"/>
          </w:tcPr>
          <w:p w14:paraId="13D7F0DE" w14:textId="21A385E2" w:rsidR="00030643" w:rsidRDefault="00030643" w:rsidP="005A268C">
            <w:pPr>
              <w:rPr>
                <w:rFonts w:asciiTheme="minorHAnsi" w:hAnsiTheme="minorHAnsi" w:cstheme="minorHAnsi"/>
                <w:b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Placa:</w:t>
            </w:r>
          </w:p>
        </w:tc>
      </w:tr>
      <w:tr w:rsidR="00030643" w14:paraId="7C79E7E4" w14:textId="77777777" w:rsidTr="009A5942">
        <w:tc>
          <w:tcPr>
            <w:tcW w:w="3119" w:type="dxa"/>
          </w:tcPr>
          <w:p w14:paraId="5E9B9A2A" w14:textId="3C29CAE0" w:rsidR="00030643" w:rsidRDefault="00030643" w:rsidP="005A268C">
            <w:pPr>
              <w:rPr>
                <w:rFonts w:asciiTheme="minorHAnsi" w:hAnsiTheme="minorHAnsi" w:cstheme="minorHAnsi"/>
                <w:b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Cor:</w:t>
            </w:r>
          </w:p>
        </w:tc>
        <w:tc>
          <w:tcPr>
            <w:tcW w:w="3118" w:type="dxa"/>
            <w:gridSpan w:val="2"/>
          </w:tcPr>
          <w:p w14:paraId="127635AC" w14:textId="31027329" w:rsidR="00030643" w:rsidRDefault="00030643" w:rsidP="005A268C">
            <w:pPr>
              <w:rPr>
                <w:rFonts w:asciiTheme="minorHAnsi" w:hAnsiTheme="minorHAnsi" w:cstheme="minorHAnsi"/>
                <w:b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Ano/modelo:</w:t>
            </w:r>
          </w:p>
        </w:tc>
        <w:tc>
          <w:tcPr>
            <w:tcW w:w="3686" w:type="dxa"/>
          </w:tcPr>
          <w:p w14:paraId="5BF5B6FD" w14:textId="258FE3FB" w:rsidR="00030643" w:rsidRDefault="00030643" w:rsidP="005A268C">
            <w:pPr>
              <w:rPr>
                <w:rFonts w:asciiTheme="minorHAnsi" w:hAnsiTheme="minorHAnsi" w:cstheme="minorHAnsi"/>
                <w:b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Combustível:</w:t>
            </w:r>
          </w:p>
        </w:tc>
      </w:tr>
      <w:tr w:rsidR="00030643" w14:paraId="29977050" w14:textId="77777777" w:rsidTr="009A5942">
        <w:tc>
          <w:tcPr>
            <w:tcW w:w="9923" w:type="dxa"/>
            <w:gridSpan w:val="4"/>
          </w:tcPr>
          <w:p w14:paraId="7BAFFD5A" w14:textId="72CC981F" w:rsidR="00030643" w:rsidRDefault="00030643" w:rsidP="005A268C">
            <w:pPr>
              <w:rPr>
                <w:rFonts w:asciiTheme="minorHAnsi" w:hAnsiTheme="minorHAnsi" w:cstheme="minorHAnsi"/>
                <w:b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N.º do chassi:</w:t>
            </w:r>
          </w:p>
        </w:tc>
      </w:tr>
    </w:tbl>
    <w:p w14:paraId="5CAB38F9" w14:textId="77777777" w:rsidR="005A268C" w:rsidRDefault="005A268C" w:rsidP="005A268C">
      <w:pPr>
        <w:rPr>
          <w:rFonts w:asciiTheme="minorHAnsi" w:hAnsiTheme="minorHAnsi" w:cstheme="minorHAnsi"/>
          <w:b/>
        </w:rPr>
      </w:pPr>
    </w:p>
    <w:p w14:paraId="25208C2D" w14:textId="77777777" w:rsidR="008C4A4D" w:rsidRPr="00B40875" w:rsidRDefault="008C4A4D" w:rsidP="005A268C">
      <w:pPr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5509"/>
      </w:tblGrid>
      <w:tr w:rsidR="00030643" w14:paraId="66EB3445" w14:textId="77777777" w:rsidTr="009A5942">
        <w:tc>
          <w:tcPr>
            <w:tcW w:w="4414" w:type="dxa"/>
          </w:tcPr>
          <w:p w14:paraId="34714887" w14:textId="2E4A9B26" w:rsidR="00030643" w:rsidRDefault="00030643">
            <w:pPr>
              <w:rPr>
                <w:rFonts w:asciiTheme="minorHAnsi" w:hAnsiTheme="minorHAnsi" w:cstheme="minorHAnsi"/>
                <w:b/>
                <w:bCs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Data do lançamento:</w:t>
            </w:r>
          </w:p>
        </w:tc>
        <w:tc>
          <w:tcPr>
            <w:tcW w:w="5509" w:type="dxa"/>
          </w:tcPr>
          <w:p w14:paraId="78F8413A" w14:textId="4C6BFF04" w:rsidR="00030643" w:rsidRDefault="00030643">
            <w:pPr>
              <w:rPr>
                <w:rFonts w:asciiTheme="minorHAnsi" w:hAnsiTheme="minorHAnsi" w:cstheme="minorHAnsi"/>
                <w:b/>
                <w:bCs/>
              </w:rPr>
            </w:pPr>
            <w:r w:rsidRPr="00B40875">
              <w:rPr>
                <w:rFonts w:asciiTheme="minorHAnsi" w:hAnsiTheme="minorHAnsi" w:cstheme="minorHAnsi"/>
                <w:b/>
                <w:bCs/>
              </w:rPr>
              <w:t>Data de entrega:</w:t>
            </w:r>
          </w:p>
        </w:tc>
      </w:tr>
      <w:tr w:rsidR="00030643" w14:paraId="56DDF90F" w14:textId="77777777" w:rsidTr="009A5942">
        <w:tc>
          <w:tcPr>
            <w:tcW w:w="4414" w:type="dxa"/>
          </w:tcPr>
          <w:p w14:paraId="2AACE2EA" w14:textId="21209321" w:rsidR="00030643" w:rsidRDefault="00030643">
            <w:pPr>
              <w:rPr>
                <w:rFonts w:asciiTheme="minorHAnsi" w:hAnsiTheme="minorHAnsi" w:cstheme="minorHAnsi"/>
                <w:b/>
                <w:bCs/>
              </w:rPr>
            </w:pPr>
            <w:r w:rsidRPr="00B40875">
              <w:rPr>
                <w:rFonts w:asciiTheme="minorHAnsi" w:hAnsiTheme="minorHAnsi" w:cstheme="minorHAnsi"/>
                <w:b/>
              </w:rPr>
              <w:t>Hora da Entrega:</w:t>
            </w:r>
          </w:p>
        </w:tc>
        <w:tc>
          <w:tcPr>
            <w:tcW w:w="5509" w:type="dxa"/>
          </w:tcPr>
          <w:p w14:paraId="4589E9DF" w14:textId="77777777" w:rsidR="00030643" w:rsidRDefault="0003064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3267E93" w14:textId="77777777" w:rsidR="005A268C" w:rsidRPr="00B40875" w:rsidRDefault="005A268C">
      <w:pPr>
        <w:rPr>
          <w:rFonts w:asciiTheme="minorHAnsi" w:hAnsiTheme="minorHAnsi" w:cstheme="minorHAnsi"/>
          <w:b/>
          <w:bCs/>
        </w:rPr>
      </w:pPr>
    </w:p>
    <w:p w14:paraId="1F2EA4F8" w14:textId="77777777" w:rsidR="00A545B5" w:rsidRPr="007E2B4C" w:rsidRDefault="00A545B5" w:rsidP="009A5942">
      <w:pPr>
        <w:pStyle w:val="Ttulo2"/>
        <w:tabs>
          <w:tab w:val="left" w:pos="4253"/>
        </w:tabs>
        <w:spacing w:before="120" w:after="120" w:line="360" w:lineRule="auto"/>
        <w:jc w:val="both"/>
        <w:rPr>
          <w:rFonts w:asciiTheme="minorHAnsi" w:hAnsiTheme="minorHAnsi" w:cstheme="minorHAnsi"/>
          <w:u w:val="none"/>
        </w:rPr>
      </w:pPr>
      <w:r w:rsidRPr="00B40875">
        <w:rPr>
          <w:rFonts w:asciiTheme="minorHAnsi" w:hAnsiTheme="minorHAnsi" w:cstheme="minorHAnsi"/>
          <w:u w:val="none"/>
        </w:rPr>
        <w:t xml:space="preserve">                         </w:t>
      </w:r>
      <w:r w:rsidRPr="007E2B4C">
        <w:rPr>
          <w:rFonts w:asciiTheme="minorHAnsi" w:hAnsiTheme="minorHAnsi" w:cstheme="minorHAnsi"/>
          <w:u w:val="none"/>
        </w:rPr>
        <w:t>O Departamento de Transportes constituído neste ato como CEDENTE, celebra o presente (Termo de Cessão de Uso) a transferência do veículo acima descrito ao CESSIONÁRIO supra identificado, (ou pessoa delegada formalmente pelo mesmo) sob as seguintes condições e demais responsabilidades:</w:t>
      </w:r>
    </w:p>
    <w:p w14:paraId="5B7B8B58" w14:textId="77777777" w:rsidR="00C83C08" w:rsidRPr="007E2B4C" w:rsidRDefault="00C83C08" w:rsidP="009A594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7E2B4C">
        <w:rPr>
          <w:rFonts w:asciiTheme="minorHAnsi" w:hAnsiTheme="minorHAnsi" w:cstheme="minorHAnsi"/>
          <w:b/>
          <w:bCs/>
        </w:rPr>
        <w:t>Neste ato o CESSIONÁRIO toma ciência das disposições abaixo e assume as seguintes obrigações:</w:t>
      </w:r>
    </w:p>
    <w:p w14:paraId="2D9D9339" w14:textId="345A0BCA" w:rsidR="00C83C08" w:rsidRPr="007E2B4C" w:rsidRDefault="00C83C08" w:rsidP="009A594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7E2B4C">
        <w:rPr>
          <w:rFonts w:asciiTheme="minorHAnsi" w:hAnsiTheme="minorHAnsi" w:cstheme="minorHAnsi"/>
          <w:b/>
          <w:bCs/>
        </w:rPr>
        <w:t xml:space="preserve">1. Observar fielmente as normas vigentes, em especial o Ato Normativo Nº </w:t>
      </w:r>
      <w:r w:rsidR="00182B47" w:rsidRPr="007E2B4C">
        <w:rPr>
          <w:rFonts w:asciiTheme="minorHAnsi" w:hAnsiTheme="minorHAnsi" w:cstheme="minorHAnsi"/>
          <w:b/>
          <w:bCs/>
        </w:rPr>
        <w:t>04/2023</w:t>
      </w:r>
      <w:r w:rsidR="00182B47" w:rsidRPr="007E2B4C">
        <w:rPr>
          <w:rFonts w:asciiTheme="minorHAnsi" w:hAnsiTheme="minorHAnsi" w:cstheme="minorHAnsi"/>
          <w:b/>
          <w:bCs/>
          <w:color w:val="00B0F0"/>
        </w:rPr>
        <w:t xml:space="preserve"> </w:t>
      </w:r>
      <w:r w:rsidRPr="007E2B4C">
        <w:rPr>
          <w:rFonts w:asciiTheme="minorHAnsi" w:hAnsiTheme="minorHAnsi" w:cstheme="minorHAnsi"/>
          <w:b/>
          <w:bCs/>
        </w:rPr>
        <w:t xml:space="preserve">e a Lei Estadual nº 5.465/2009; </w:t>
      </w:r>
    </w:p>
    <w:p w14:paraId="1125CCE6" w14:textId="77777777" w:rsidR="00C83C08" w:rsidRPr="007E2B4C" w:rsidRDefault="00C83C08" w:rsidP="009A594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7E2B4C">
        <w:rPr>
          <w:rFonts w:asciiTheme="minorHAnsi" w:hAnsiTheme="minorHAnsi" w:cstheme="minorHAnsi"/>
          <w:b/>
          <w:bCs/>
        </w:rPr>
        <w:t>2.</w:t>
      </w:r>
      <w:r w:rsidR="000E3E70" w:rsidRPr="007E2B4C">
        <w:rPr>
          <w:rFonts w:asciiTheme="minorHAnsi" w:hAnsiTheme="minorHAnsi" w:cstheme="minorHAnsi"/>
          <w:b/>
          <w:bCs/>
        </w:rPr>
        <w:t xml:space="preserve"> </w:t>
      </w:r>
      <w:r w:rsidRPr="007E2B4C">
        <w:rPr>
          <w:rFonts w:asciiTheme="minorHAnsi" w:hAnsiTheme="minorHAnsi" w:cstheme="minorHAnsi"/>
          <w:b/>
          <w:bCs/>
        </w:rPr>
        <w:t xml:space="preserve">Inspecionar o </w:t>
      </w:r>
      <w:r w:rsidR="003D5E3C" w:rsidRPr="007E2B4C">
        <w:rPr>
          <w:rFonts w:asciiTheme="minorHAnsi" w:hAnsiTheme="minorHAnsi" w:cstheme="minorHAnsi"/>
          <w:b/>
          <w:bCs/>
        </w:rPr>
        <w:t xml:space="preserve">veículo no ato do recebimento, </w:t>
      </w:r>
      <w:r w:rsidRPr="007E2B4C">
        <w:rPr>
          <w:rFonts w:asciiTheme="minorHAnsi" w:hAnsiTheme="minorHAnsi" w:cstheme="minorHAnsi"/>
          <w:b/>
          <w:bCs/>
        </w:rPr>
        <w:t>ocas</w:t>
      </w:r>
      <w:r w:rsidR="003D5E3C" w:rsidRPr="007E2B4C">
        <w:rPr>
          <w:rFonts w:asciiTheme="minorHAnsi" w:hAnsiTheme="minorHAnsi" w:cstheme="minorHAnsi"/>
          <w:b/>
          <w:bCs/>
        </w:rPr>
        <w:t xml:space="preserve">ião em que deverá </w:t>
      </w:r>
      <w:r w:rsidRPr="007E2B4C">
        <w:rPr>
          <w:rFonts w:asciiTheme="minorHAnsi" w:hAnsiTheme="minorHAnsi" w:cstheme="minorHAnsi"/>
          <w:b/>
          <w:bCs/>
        </w:rPr>
        <w:t xml:space="preserve">indicar qualquer irregularidade encontrada e devolvê-lo, no momento próprio, em perfeito estado de conservação; </w:t>
      </w:r>
    </w:p>
    <w:p w14:paraId="72324933" w14:textId="2A767FFA" w:rsidR="00C83C08" w:rsidRPr="007E2B4C" w:rsidRDefault="00C83C08" w:rsidP="009A594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7E2B4C">
        <w:rPr>
          <w:rFonts w:asciiTheme="minorHAnsi" w:hAnsiTheme="minorHAnsi" w:cstheme="minorHAnsi"/>
          <w:b/>
          <w:bCs/>
        </w:rPr>
        <w:t>3.</w:t>
      </w:r>
      <w:r w:rsidR="000E3E70" w:rsidRPr="007E2B4C">
        <w:rPr>
          <w:rFonts w:asciiTheme="minorHAnsi" w:hAnsiTheme="minorHAnsi" w:cstheme="minorHAnsi"/>
          <w:b/>
          <w:bCs/>
        </w:rPr>
        <w:t xml:space="preserve"> </w:t>
      </w:r>
      <w:r w:rsidR="00182B47" w:rsidRPr="007E2B4C">
        <w:rPr>
          <w:rFonts w:asciiTheme="minorHAnsi" w:hAnsiTheme="minorHAnsi" w:cstheme="minorHAnsi"/>
          <w:b/>
          <w:bCs/>
        </w:rPr>
        <w:t xml:space="preserve">Os </w:t>
      </w:r>
      <w:r w:rsidR="00D854AC" w:rsidRPr="007E2B4C">
        <w:rPr>
          <w:rFonts w:asciiTheme="minorHAnsi" w:hAnsiTheme="minorHAnsi" w:cstheme="minorHAnsi"/>
          <w:b/>
          <w:bCs/>
        </w:rPr>
        <w:t>veículos</w:t>
      </w:r>
      <w:r w:rsidRPr="007E2B4C">
        <w:rPr>
          <w:rFonts w:asciiTheme="minorHAnsi" w:hAnsiTheme="minorHAnsi" w:cstheme="minorHAnsi"/>
          <w:b/>
          <w:bCs/>
        </w:rPr>
        <w:t xml:space="preserve"> são</w:t>
      </w:r>
      <w:r w:rsidR="0062654B" w:rsidRPr="007E2B4C">
        <w:rPr>
          <w:rFonts w:asciiTheme="minorHAnsi" w:hAnsiTheme="minorHAnsi" w:cstheme="minorHAnsi"/>
          <w:b/>
          <w:bCs/>
        </w:rPr>
        <w:t xml:space="preserve"> </w:t>
      </w:r>
      <w:r w:rsidR="00182B47" w:rsidRPr="007E2B4C">
        <w:rPr>
          <w:rFonts w:asciiTheme="minorHAnsi" w:hAnsiTheme="minorHAnsi" w:cstheme="minorHAnsi"/>
          <w:b/>
          <w:bCs/>
        </w:rPr>
        <w:t xml:space="preserve">submetidos </w:t>
      </w:r>
      <w:r w:rsidRPr="007E2B4C">
        <w:rPr>
          <w:rFonts w:asciiTheme="minorHAnsi" w:hAnsiTheme="minorHAnsi" w:cstheme="minorHAnsi"/>
          <w:b/>
          <w:bCs/>
        </w:rPr>
        <w:t>à revisão periódica obrigatória nas concessionárias</w:t>
      </w:r>
      <w:r w:rsidRPr="007E2B4C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7E2B4C">
        <w:rPr>
          <w:rFonts w:asciiTheme="minorHAnsi" w:hAnsiTheme="minorHAnsi" w:cstheme="minorHAnsi"/>
          <w:b/>
          <w:bCs/>
        </w:rPr>
        <w:t>a cada seis meses ou 10.000 Km rodados. Dessa forma, para manter a garantia de fábrica do veículo e seu perfeito estado de funcionamento, o cessionário se obriga a encaminhar</w:t>
      </w:r>
      <w:r w:rsidRPr="007E2B4C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D854AC" w:rsidRPr="007E2B4C">
        <w:rPr>
          <w:rFonts w:asciiTheme="minorHAnsi" w:hAnsiTheme="minorHAnsi" w:cstheme="minorHAnsi"/>
          <w:b/>
          <w:bCs/>
        </w:rPr>
        <w:t xml:space="preserve">o veículo </w:t>
      </w:r>
      <w:r w:rsidRPr="007E2B4C">
        <w:rPr>
          <w:rFonts w:asciiTheme="minorHAnsi" w:hAnsiTheme="minorHAnsi" w:cstheme="minorHAnsi"/>
          <w:b/>
          <w:bCs/>
        </w:rPr>
        <w:t xml:space="preserve">ao DETRA a cada seis meses de utilização ou quando esta registrar quilometragem compreendida </w:t>
      </w:r>
      <w:r w:rsidR="003D5E3C" w:rsidRPr="007E2B4C">
        <w:rPr>
          <w:rFonts w:asciiTheme="minorHAnsi" w:hAnsiTheme="minorHAnsi" w:cstheme="minorHAnsi"/>
          <w:b/>
          <w:bCs/>
        </w:rPr>
        <w:t xml:space="preserve">nos </w:t>
      </w:r>
      <w:r w:rsidRPr="007E2B4C">
        <w:rPr>
          <w:rFonts w:asciiTheme="minorHAnsi" w:hAnsiTheme="minorHAnsi" w:cstheme="minorHAnsi"/>
          <w:b/>
          <w:bCs/>
        </w:rPr>
        <w:t>1.000 km antes de completar os marcos de 10.000 Km estabelecidos pelo fabricante;</w:t>
      </w:r>
    </w:p>
    <w:p w14:paraId="0E2F2BD5" w14:textId="011B3ECC" w:rsidR="00C83C08" w:rsidRPr="007E2B4C" w:rsidRDefault="00C83C08" w:rsidP="009A594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7E2B4C">
        <w:rPr>
          <w:rFonts w:asciiTheme="minorHAnsi" w:hAnsiTheme="minorHAnsi" w:cstheme="minorHAnsi"/>
          <w:b/>
          <w:bCs/>
        </w:rPr>
        <w:t>4.</w:t>
      </w:r>
      <w:r w:rsidR="000E3E70" w:rsidRPr="007E2B4C">
        <w:rPr>
          <w:rFonts w:asciiTheme="minorHAnsi" w:hAnsiTheme="minorHAnsi" w:cstheme="minorHAnsi"/>
          <w:b/>
          <w:bCs/>
        </w:rPr>
        <w:t xml:space="preserve"> </w:t>
      </w:r>
      <w:r w:rsidRPr="007E2B4C">
        <w:rPr>
          <w:rFonts w:asciiTheme="minorHAnsi" w:hAnsiTheme="minorHAnsi" w:cstheme="minorHAnsi"/>
          <w:b/>
          <w:bCs/>
        </w:rPr>
        <w:t>O aparelho TAG se destina ao uso exclusivo em praças de pedágio, vedada qualquer outra forma de utilização, como por exemplo em estacionamentos;</w:t>
      </w:r>
    </w:p>
    <w:p w14:paraId="42B1390F" w14:textId="77777777" w:rsidR="00C83C08" w:rsidRPr="007E2B4C" w:rsidRDefault="00C83C08" w:rsidP="009A594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7E2B4C">
        <w:rPr>
          <w:rFonts w:asciiTheme="minorHAnsi" w:hAnsiTheme="minorHAnsi" w:cstheme="minorHAnsi"/>
          <w:b/>
          <w:bCs/>
        </w:rPr>
        <w:lastRenderedPageBreak/>
        <w:t>5.</w:t>
      </w:r>
      <w:r w:rsidR="000E3E70" w:rsidRPr="007E2B4C">
        <w:rPr>
          <w:rFonts w:asciiTheme="minorHAnsi" w:hAnsiTheme="minorHAnsi" w:cstheme="minorHAnsi"/>
          <w:b/>
          <w:bCs/>
        </w:rPr>
        <w:t xml:space="preserve"> </w:t>
      </w:r>
      <w:r w:rsidRPr="007E2B4C">
        <w:rPr>
          <w:rFonts w:asciiTheme="minorHAnsi" w:hAnsiTheme="minorHAnsi" w:cstheme="minorHAnsi"/>
          <w:b/>
          <w:bCs/>
        </w:rPr>
        <w:t>O pagamento de multas por infrações de trânsito, assim como os encargos delas decorrentes relativos a reboque e diárias em depósito público, serão de inteira responsabilidade do cessionário;</w:t>
      </w:r>
    </w:p>
    <w:p w14:paraId="23E6D482" w14:textId="4B7290B8" w:rsidR="00C83C08" w:rsidRPr="007E2B4C" w:rsidRDefault="00C83C08" w:rsidP="009A594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7E2B4C">
        <w:rPr>
          <w:rFonts w:asciiTheme="minorHAnsi" w:hAnsiTheme="minorHAnsi" w:cstheme="minorHAnsi"/>
          <w:b/>
          <w:bCs/>
        </w:rPr>
        <w:t>6.</w:t>
      </w:r>
      <w:r w:rsidR="000E3E70" w:rsidRPr="007E2B4C">
        <w:rPr>
          <w:rFonts w:asciiTheme="minorHAnsi" w:hAnsiTheme="minorHAnsi" w:cstheme="minorHAnsi"/>
          <w:b/>
          <w:bCs/>
        </w:rPr>
        <w:t xml:space="preserve"> </w:t>
      </w:r>
      <w:r w:rsidRPr="007E2B4C">
        <w:rPr>
          <w:rFonts w:asciiTheme="minorHAnsi" w:hAnsiTheme="minorHAnsi" w:cstheme="minorHAnsi"/>
          <w:b/>
          <w:bCs/>
        </w:rPr>
        <w:t>Nas hipóteses em que for autorizado ao cessionário o pernoite</w:t>
      </w:r>
      <w:r w:rsidR="00D854AC" w:rsidRPr="007E2B4C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105032" w:rsidRPr="007E2B4C">
        <w:rPr>
          <w:rFonts w:asciiTheme="minorHAnsi" w:hAnsiTheme="minorHAnsi" w:cstheme="minorHAnsi"/>
          <w:b/>
          <w:bCs/>
        </w:rPr>
        <w:t xml:space="preserve">do </w:t>
      </w:r>
      <w:r w:rsidR="00D854AC" w:rsidRPr="007E2B4C">
        <w:rPr>
          <w:rFonts w:asciiTheme="minorHAnsi" w:hAnsiTheme="minorHAnsi" w:cstheme="minorHAnsi"/>
          <w:b/>
          <w:bCs/>
        </w:rPr>
        <w:t>veículo</w:t>
      </w:r>
      <w:r w:rsidRPr="007E2B4C">
        <w:rPr>
          <w:rFonts w:asciiTheme="minorHAnsi" w:hAnsiTheme="minorHAnsi" w:cstheme="minorHAnsi"/>
          <w:b/>
          <w:bCs/>
        </w:rPr>
        <w:t xml:space="preserve"> em sua própria residência ou em outro local por ele indicado, diverso do estacionamento do TJERJ, será de sua inteira responsabilidade qualquer dano causado </w:t>
      </w:r>
      <w:r w:rsidR="00105032" w:rsidRPr="007E2B4C">
        <w:rPr>
          <w:rFonts w:asciiTheme="minorHAnsi" w:hAnsiTheme="minorHAnsi" w:cstheme="minorHAnsi"/>
          <w:b/>
          <w:bCs/>
        </w:rPr>
        <w:t>ao veículo</w:t>
      </w:r>
      <w:r w:rsidRPr="007E2B4C">
        <w:rPr>
          <w:rFonts w:asciiTheme="minorHAnsi" w:hAnsiTheme="minorHAnsi" w:cstheme="minorHAnsi"/>
          <w:b/>
          <w:bCs/>
        </w:rPr>
        <w:t xml:space="preserve"> durante o período;</w:t>
      </w:r>
    </w:p>
    <w:p w14:paraId="697353D2" w14:textId="77777777" w:rsidR="008B4EB6" w:rsidRPr="007E2B4C" w:rsidRDefault="00C83C08" w:rsidP="009A594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7E2B4C">
        <w:rPr>
          <w:rFonts w:asciiTheme="minorHAnsi" w:hAnsiTheme="minorHAnsi" w:cstheme="minorHAnsi"/>
          <w:b/>
          <w:bCs/>
        </w:rPr>
        <w:t>7.</w:t>
      </w:r>
      <w:r w:rsidR="000E3E70" w:rsidRPr="007E2B4C">
        <w:rPr>
          <w:rFonts w:asciiTheme="minorHAnsi" w:hAnsiTheme="minorHAnsi" w:cstheme="minorHAnsi"/>
          <w:b/>
          <w:bCs/>
        </w:rPr>
        <w:t xml:space="preserve"> </w:t>
      </w:r>
      <w:r w:rsidRPr="007E2B4C">
        <w:rPr>
          <w:rFonts w:asciiTheme="minorHAnsi" w:hAnsiTheme="minorHAnsi" w:cstheme="minorHAnsi"/>
          <w:b/>
          <w:bCs/>
        </w:rPr>
        <w:t>Nos casos de danos não cobertos pelo seguro ou que ensejem o pagamento de franquia, provocado pelo cessionário, deverá o DETRA após o orçamento, notificar o responsável, objetivando o reembolso das despesas. O ressarcimento poderá ser feito mediante depósito a favor do Fundo Especial ou autorização por escrito para desconto em folha de pagamento.</w:t>
      </w:r>
    </w:p>
    <w:p w14:paraId="08637BE7" w14:textId="77777777" w:rsidR="00C83C08" w:rsidRPr="007E2B4C" w:rsidRDefault="00286DA0" w:rsidP="009A5942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E2B4C">
        <w:rPr>
          <w:rFonts w:asciiTheme="minorHAnsi" w:hAnsiTheme="minorHAnsi" w:cstheme="minorHAnsi"/>
          <w:b/>
        </w:rPr>
        <w:t xml:space="preserve">           </w:t>
      </w:r>
      <w:r w:rsidR="00C83C08" w:rsidRPr="007E2B4C">
        <w:rPr>
          <w:rFonts w:asciiTheme="minorHAnsi" w:hAnsiTheme="minorHAnsi" w:cstheme="minorHAnsi"/>
          <w:b/>
        </w:rPr>
        <w:t>Declaro pelo presente documento de responsabilidade, que recebi em Ces</w:t>
      </w:r>
      <w:r w:rsidR="00B8654E" w:rsidRPr="007E2B4C">
        <w:rPr>
          <w:rFonts w:asciiTheme="minorHAnsi" w:hAnsiTheme="minorHAnsi" w:cstheme="minorHAnsi"/>
          <w:b/>
        </w:rPr>
        <w:t>s</w:t>
      </w:r>
      <w:r w:rsidR="00C83C08" w:rsidRPr="007E2B4C">
        <w:rPr>
          <w:rFonts w:asciiTheme="minorHAnsi" w:hAnsiTheme="minorHAnsi" w:cstheme="minorHAnsi"/>
          <w:b/>
        </w:rPr>
        <w:t>ão de Uso, o material acima de acordo com as especificações</w:t>
      </w:r>
      <w:r w:rsidR="00C83C08" w:rsidRPr="007E2B4C">
        <w:rPr>
          <w:rFonts w:asciiTheme="minorHAnsi" w:hAnsiTheme="minorHAnsi" w:cstheme="minorHAnsi"/>
        </w:rPr>
        <w:t>.</w:t>
      </w:r>
    </w:p>
    <w:p w14:paraId="6B9513DF" w14:textId="77777777" w:rsidR="008B4EB6" w:rsidRPr="00B40875" w:rsidRDefault="008B4EB6">
      <w:pPr>
        <w:rPr>
          <w:rFonts w:asciiTheme="minorHAnsi" w:hAnsiTheme="minorHAnsi" w:cstheme="minorHAnsi"/>
        </w:rPr>
      </w:pPr>
    </w:p>
    <w:p w14:paraId="512852BD" w14:textId="77777777" w:rsidR="00DA2BF8" w:rsidRPr="00B40875" w:rsidRDefault="008B4EB6">
      <w:pPr>
        <w:jc w:val="center"/>
        <w:rPr>
          <w:rFonts w:asciiTheme="minorHAnsi" w:hAnsiTheme="minorHAnsi" w:cstheme="minorHAnsi"/>
          <w:b/>
          <w:bCs/>
        </w:rPr>
      </w:pPr>
      <w:r w:rsidRPr="00B40875">
        <w:rPr>
          <w:rFonts w:asciiTheme="minorHAnsi" w:hAnsiTheme="minorHAnsi" w:cstheme="minorHAnsi"/>
          <w:b/>
          <w:bCs/>
        </w:rPr>
        <w:t>_____</w:t>
      </w:r>
      <w:r w:rsidR="00286DA0" w:rsidRPr="00B40875">
        <w:rPr>
          <w:rFonts w:asciiTheme="minorHAnsi" w:hAnsiTheme="minorHAnsi" w:cstheme="minorHAnsi"/>
          <w:b/>
          <w:bCs/>
        </w:rPr>
        <w:t xml:space="preserve"> </w:t>
      </w:r>
      <w:r w:rsidRPr="00B40875">
        <w:rPr>
          <w:rFonts w:asciiTheme="minorHAnsi" w:hAnsiTheme="minorHAnsi" w:cstheme="minorHAnsi"/>
          <w:b/>
          <w:bCs/>
        </w:rPr>
        <w:t>/ _____</w:t>
      </w:r>
      <w:r w:rsidR="00286DA0" w:rsidRPr="00B40875">
        <w:rPr>
          <w:rFonts w:asciiTheme="minorHAnsi" w:hAnsiTheme="minorHAnsi" w:cstheme="minorHAnsi"/>
          <w:b/>
          <w:bCs/>
        </w:rPr>
        <w:t xml:space="preserve"> </w:t>
      </w:r>
      <w:r w:rsidRPr="00B40875">
        <w:rPr>
          <w:rFonts w:asciiTheme="minorHAnsi" w:hAnsiTheme="minorHAnsi" w:cstheme="minorHAnsi"/>
          <w:b/>
          <w:bCs/>
        </w:rPr>
        <w:t>/ _____</w:t>
      </w:r>
    </w:p>
    <w:p w14:paraId="705895D0" w14:textId="77777777" w:rsidR="00030643" w:rsidRDefault="00030643" w:rsidP="004821DA">
      <w:pPr>
        <w:jc w:val="center"/>
        <w:rPr>
          <w:rFonts w:asciiTheme="minorHAnsi" w:hAnsiTheme="minorHAnsi" w:cstheme="minorHAnsi"/>
        </w:rPr>
      </w:pPr>
    </w:p>
    <w:p w14:paraId="7F29CE70" w14:textId="77777777" w:rsidR="00030643" w:rsidRDefault="00030643" w:rsidP="004821DA">
      <w:pPr>
        <w:jc w:val="center"/>
        <w:rPr>
          <w:rFonts w:asciiTheme="minorHAnsi" w:hAnsiTheme="minorHAnsi" w:cstheme="minorHAnsi"/>
        </w:rPr>
      </w:pPr>
    </w:p>
    <w:p w14:paraId="4D5701D9" w14:textId="1D88244C" w:rsidR="00030643" w:rsidRDefault="007E2B4C" w:rsidP="004821D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 w14:paraId="3729D3E0" w14:textId="117840B4" w:rsidR="004821DA" w:rsidRPr="00B40875" w:rsidRDefault="008B4EB6" w:rsidP="004821DA">
      <w:pPr>
        <w:jc w:val="center"/>
        <w:rPr>
          <w:rFonts w:asciiTheme="minorHAnsi" w:hAnsiTheme="minorHAnsi" w:cstheme="minorHAnsi"/>
        </w:rPr>
      </w:pPr>
      <w:r w:rsidRPr="00B40875">
        <w:rPr>
          <w:rFonts w:asciiTheme="minorHAnsi" w:hAnsiTheme="minorHAnsi" w:cstheme="minorHAnsi"/>
        </w:rPr>
        <w:t>Ass. do Cessionário</w:t>
      </w:r>
      <w:r w:rsidR="004821DA" w:rsidRPr="00B40875">
        <w:rPr>
          <w:rFonts w:asciiTheme="minorHAnsi" w:hAnsiTheme="minorHAnsi" w:cstheme="minorHAnsi"/>
        </w:rPr>
        <w:t xml:space="preserve">: </w:t>
      </w:r>
    </w:p>
    <w:p w14:paraId="06D5E20C" w14:textId="564D8AA0" w:rsidR="003864D7" w:rsidRPr="00B40875" w:rsidRDefault="003864D7" w:rsidP="003864D7">
      <w:pPr>
        <w:rPr>
          <w:rFonts w:asciiTheme="minorHAnsi" w:hAnsiTheme="minorHAnsi" w:cstheme="minorHAnsi"/>
        </w:rPr>
      </w:pPr>
    </w:p>
    <w:p w14:paraId="77CBF2AA" w14:textId="66295C17" w:rsidR="003864D7" w:rsidRPr="003864D7" w:rsidRDefault="003864D7" w:rsidP="003864D7">
      <w:pPr>
        <w:rPr>
          <w:rFonts w:ascii="Arial" w:hAnsi="Arial" w:cs="Arial"/>
          <w:sz w:val="22"/>
          <w:szCs w:val="22"/>
        </w:rPr>
      </w:pPr>
    </w:p>
    <w:p w14:paraId="5BBED3C4" w14:textId="42CEF83E" w:rsidR="003864D7" w:rsidRDefault="003864D7" w:rsidP="003864D7">
      <w:pPr>
        <w:rPr>
          <w:rFonts w:ascii="Arial" w:hAnsi="Arial" w:cs="Arial"/>
          <w:sz w:val="22"/>
          <w:szCs w:val="22"/>
        </w:rPr>
      </w:pPr>
    </w:p>
    <w:p w14:paraId="19164DE6" w14:textId="07B72F33" w:rsidR="003864D7" w:rsidRPr="003864D7" w:rsidRDefault="003864D7" w:rsidP="003864D7">
      <w:pPr>
        <w:tabs>
          <w:tab w:val="left" w:pos="69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3864D7" w:rsidRPr="003864D7" w:rsidSect="009A594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84" w:right="616" w:bottom="71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DC6" w14:textId="77777777" w:rsidR="00157807" w:rsidRDefault="00157807" w:rsidP="00311973">
      <w:r>
        <w:separator/>
      </w:r>
    </w:p>
  </w:endnote>
  <w:endnote w:type="continuationSeparator" w:id="0">
    <w:p w14:paraId="7FB54F9E" w14:textId="77777777" w:rsidR="00157807" w:rsidRDefault="00157807" w:rsidP="0031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4F38" w14:textId="4E5D15F4" w:rsidR="00453F9C" w:rsidRDefault="00453F9C">
    <w:pPr>
      <w:pStyle w:val="Rodap"/>
    </w:pPr>
  </w:p>
  <w:tbl>
    <w:tblPr>
      <w:tblpPr w:leftFromText="141" w:rightFromText="141" w:vertAnchor="text" w:tblpX="-426" w:tblpY="1"/>
      <w:tblOverlap w:val="never"/>
      <w:tblW w:w="10349" w:type="dxa"/>
      <w:tblLayout w:type="fixed"/>
      <w:tblLook w:val="01E0" w:firstRow="1" w:lastRow="1" w:firstColumn="1" w:lastColumn="1" w:noHBand="0" w:noVBand="0"/>
    </w:tblPr>
    <w:tblGrid>
      <w:gridCol w:w="2977"/>
      <w:gridCol w:w="2552"/>
      <w:gridCol w:w="2322"/>
      <w:gridCol w:w="2498"/>
    </w:tblGrid>
    <w:tr w:rsidR="00453F9C" w:rsidRPr="00B40875" w14:paraId="2724DDC4" w14:textId="77777777" w:rsidTr="00B40875">
      <w:trPr>
        <w:trHeight w:val="278"/>
      </w:trPr>
      <w:tc>
        <w:tcPr>
          <w:tcW w:w="2977" w:type="dxa"/>
          <w:vAlign w:val="center"/>
          <w:hideMark/>
        </w:tcPr>
        <w:p w14:paraId="7020EBA3" w14:textId="77777777" w:rsidR="00453F9C" w:rsidRPr="00B40875" w:rsidRDefault="00453F9C" w:rsidP="00B40875">
          <w:pPr>
            <w:pStyle w:val="NormalTJERJ"/>
            <w:jc w:val="lef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FRM-</w:t>
          </w:r>
          <w:r w:rsidR="00B8654E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S</w:t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GLOG-039-02</w:t>
          </w:r>
        </w:p>
      </w:tc>
      <w:tc>
        <w:tcPr>
          <w:tcW w:w="2552" w:type="dxa"/>
          <w:vAlign w:val="center"/>
          <w:hideMark/>
        </w:tcPr>
        <w:p w14:paraId="39FCB351" w14:textId="768BEE54" w:rsidR="00453F9C" w:rsidRPr="00B40875" w:rsidRDefault="00E71329" w:rsidP="00B40875">
          <w:pPr>
            <w:pStyle w:val="NormalTJERJ"/>
            <w:ind w:left="-49" w:right="-119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Rev.: </w:t>
          </w:r>
          <w:r w:rsidR="00453F9C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0</w:t>
          </w:r>
          <w:r w:rsidR="00B40875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3</w:t>
          </w:r>
        </w:p>
      </w:tc>
      <w:tc>
        <w:tcPr>
          <w:tcW w:w="2322" w:type="dxa"/>
          <w:vAlign w:val="center"/>
          <w:hideMark/>
        </w:tcPr>
        <w:p w14:paraId="2E7801DE" w14:textId="64D83C6B" w:rsidR="00453F9C" w:rsidRPr="00B40875" w:rsidRDefault="00E71329" w:rsidP="00B40875">
          <w:pPr>
            <w:pStyle w:val="NormalTJERJ"/>
            <w:ind w:left="-97" w:right="-193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Data:</w:t>
          </w:r>
          <w:r w:rsidR="00453F9C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</w:t>
          </w:r>
          <w:r w:rsidR="00DD3E24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="00B40875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5</w:t>
          </w:r>
          <w:r w:rsidR="00543DBC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="00DD3E24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0</w:t>
          </w:r>
          <w:r w:rsidR="00B40875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6</w:t>
          </w:r>
          <w:r w:rsidR="00543DBC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/202</w:t>
          </w:r>
          <w:r w:rsidR="00B40875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6</w:t>
          </w:r>
        </w:p>
      </w:tc>
      <w:tc>
        <w:tcPr>
          <w:tcW w:w="2498" w:type="dxa"/>
          <w:vAlign w:val="center"/>
          <w:hideMark/>
        </w:tcPr>
        <w:p w14:paraId="4CEC7A83" w14:textId="1D50DD01" w:rsidR="00453F9C" w:rsidRPr="00B40875" w:rsidRDefault="00453F9C" w:rsidP="00B40875">
          <w:pPr>
            <w:pStyle w:val="NormalTJERJ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Pág.: </w:t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842F7E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842F7E"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B4087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23097AF4" w14:textId="77777777" w:rsidR="00453F9C" w:rsidRDefault="00453F9C" w:rsidP="009A59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8"/>
      <w:gridCol w:w="2478"/>
      <w:gridCol w:w="2478"/>
      <w:gridCol w:w="2479"/>
    </w:tblGrid>
    <w:tr w:rsidR="009A5942" w:rsidRPr="009A5942" w14:paraId="3B22BD8D" w14:textId="77777777" w:rsidTr="009A5942">
      <w:tc>
        <w:tcPr>
          <w:tcW w:w="2478" w:type="dxa"/>
        </w:tcPr>
        <w:p w14:paraId="0C0E8F7A" w14:textId="2343C68F" w:rsidR="009A5942" w:rsidRPr="009A5942" w:rsidRDefault="009A5942">
          <w:pPr>
            <w:pStyle w:val="Rodap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t>FRM-SGLOG-039-02</w:t>
          </w:r>
        </w:p>
      </w:tc>
      <w:tc>
        <w:tcPr>
          <w:tcW w:w="2478" w:type="dxa"/>
        </w:tcPr>
        <w:p w14:paraId="25A2EBCD" w14:textId="38FE906B" w:rsidR="009A5942" w:rsidRPr="009A5942" w:rsidRDefault="009A5942" w:rsidP="009A5942">
          <w:pPr>
            <w:pStyle w:val="Rodap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t>Rev.03</w:t>
          </w:r>
        </w:p>
      </w:tc>
      <w:tc>
        <w:tcPr>
          <w:tcW w:w="2478" w:type="dxa"/>
        </w:tcPr>
        <w:p w14:paraId="763CDEF4" w14:textId="56E27D09" w:rsidR="009A5942" w:rsidRPr="009A5942" w:rsidRDefault="009A5942" w:rsidP="009A5942">
          <w:pPr>
            <w:pStyle w:val="Rodap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t>Data: 15/06/2026</w:t>
          </w:r>
        </w:p>
      </w:tc>
      <w:tc>
        <w:tcPr>
          <w:tcW w:w="2479" w:type="dxa"/>
        </w:tcPr>
        <w:p w14:paraId="18421B6C" w14:textId="35AFE6E8" w:rsidR="009A5942" w:rsidRPr="009A5942" w:rsidRDefault="009A5942" w:rsidP="009A5942">
          <w:pPr>
            <w:pStyle w:val="Rodap"/>
            <w:jc w:val="right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t xml:space="preserve">Página </w:t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instrText>PAGE  \* Arabic  \* MERGEFORMAT</w:instrText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t>1</w:t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t xml:space="preserve"> de </w:t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instrText>NUMPAGES  \* Arabic  \* MERGEFORMAT</w:instrText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t>2</w:t>
          </w:r>
          <w:r w:rsidRPr="009A5942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67E4E4DC" w14:textId="77777777" w:rsidR="009A5942" w:rsidRDefault="009A59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035A" w14:textId="77777777" w:rsidR="00157807" w:rsidRDefault="00157807" w:rsidP="00311973">
      <w:r>
        <w:separator/>
      </w:r>
    </w:p>
  </w:footnote>
  <w:footnote w:type="continuationSeparator" w:id="0">
    <w:p w14:paraId="22625611" w14:textId="77777777" w:rsidR="00157807" w:rsidRDefault="00157807" w:rsidP="0031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157" w:type="dxa"/>
      <w:tblBorders>
        <w:bottom w:val="single" w:sz="18" w:space="0" w:color="1F4E79" w:themeColor="accent1" w:themeShade="80"/>
      </w:tblBorders>
      <w:tblLayout w:type="fixed"/>
      <w:tblLook w:val="04A0" w:firstRow="1" w:lastRow="0" w:firstColumn="1" w:lastColumn="0" w:noHBand="0" w:noVBand="1"/>
    </w:tblPr>
    <w:tblGrid>
      <w:gridCol w:w="10080"/>
    </w:tblGrid>
    <w:tr w:rsidR="009A5942" w14:paraId="58E49F1B" w14:textId="77777777" w:rsidTr="009A5942">
      <w:trPr>
        <w:trHeight w:val="821"/>
      </w:trPr>
      <w:tc>
        <w:tcPr>
          <w:tcW w:w="10080" w:type="dxa"/>
          <w:shd w:val="clear" w:color="auto" w:fill="auto"/>
          <w:vAlign w:val="center"/>
        </w:tcPr>
        <w:p w14:paraId="001C4DE3" w14:textId="51B329D3" w:rsidR="009A5942" w:rsidRPr="00F93392" w:rsidRDefault="009A5942" w:rsidP="000E3E70">
          <w:pPr>
            <w:jc w:val="center"/>
          </w:pPr>
          <w:r w:rsidRPr="00B40875">
            <w:rPr>
              <w:rFonts w:asciiTheme="minorHAnsi" w:hAnsiTheme="minorHAnsi" w:cstheme="minorHAnsi"/>
              <w:b/>
            </w:rPr>
            <w:t xml:space="preserve">TERMO DE CESSÃO DE USO DE </w:t>
          </w:r>
          <w:r w:rsidRPr="00B40875">
            <w:rPr>
              <w:rFonts w:asciiTheme="minorHAnsi" w:hAnsiTheme="minorHAnsi" w:cstheme="minorHAnsi"/>
              <w:b/>
              <w:u w:val="single"/>
            </w:rPr>
            <w:t>VEÍCULO</w:t>
          </w:r>
        </w:p>
      </w:tc>
    </w:tr>
  </w:tbl>
  <w:p w14:paraId="55B8BE01" w14:textId="77777777" w:rsidR="009E1405" w:rsidRPr="00B40875" w:rsidRDefault="009E1405" w:rsidP="00B40875">
    <w:pPr>
      <w:spacing w:before="60" w:after="60"/>
      <w:ind w:left="-142"/>
      <w:jc w:val="center"/>
      <w:rPr>
        <w:rFonts w:asciiTheme="minorHAnsi" w:hAnsiTheme="minorHAnsi" w:cstheme="minorHAnsi"/>
        <w:b/>
        <w:color w:val="FF0000"/>
        <w:sz w:val="20"/>
        <w:szCs w:val="20"/>
      </w:rPr>
    </w:pPr>
    <w:r w:rsidRPr="00B40875">
      <w:rPr>
        <w:rFonts w:asciiTheme="minorHAnsi" w:hAnsiTheme="minorHAnsi" w:cstheme="minorHAnsi"/>
        <w:b/>
        <w:color w:val="C00000"/>
        <w:sz w:val="20"/>
        <w:szCs w:val="20"/>
      </w:rPr>
      <w:t xml:space="preserve">IMPORTANTE: Sempre verifique no </w:t>
    </w:r>
    <w:r w:rsidRPr="00B40875">
      <w:rPr>
        <w:rFonts w:asciiTheme="minorHAnsi" w:hAnsiTheme="minorHAnsi" w:cstheme="minorHAnsi"/>
        <w:b/>
        <w:i/>
        <w:iCs/>
        <w:color w:val="C00000"/>
        <w:sz w:val="20"/>
        <w:szCs w:val="20"/>
      </w:rPr>
      <w:t>site</w:t>
    </w:r>
    <w:r w:rsidRPr="00B40875">
      <w:rPr>
        <w:rFonts w:asciiTheme="minorHAnsi" w:hAnsiTheme="minorHAnsi"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683"/>
      <w:gridCol w:w="8524"/>
    </w:tblGrid>
    <w:tr w:rsidR="00030643" w14:paraId="09FDC0E0" w14:textId="77777777" w:rsidTr="009A5942">
      <w:trPr>
        <w:trHeight w:val="821"/>
      </w:trPr>
      <w:tc>
        <w:tcPr>
          <w:tcW w:w="1683" w:type="dxa"/>
          <w:shd w:val="clear" w:color="auto" w:fill="auto"/>
          <w:vAlign w:val="center"/>
        </w:tcPr>
        <w:p w14:paraId="13DF2728" w14:textId="77777777" w:rsidR="00030643" w:rsidRPr="000E3E70" w:rsidRDefault="00030643" w:rsidP="00030643">
          <w:pPr>
            <w:jc w:val="center"/>
          </w:pPr>
          <w:r w:rsidRPr="000E3E70">
            <w:rPr>
              <w:noProof/>
              <w:sz w:val="16"/>
              <w:szCs w:val="16"/>
            </w:rPr>
            <w:drawing>
              <wp:inline distT="0" distB="0" distL="0" distR="0" wp14:anchorId="66DCF7BC" wp14:editId="4618E780">
                <wp:extent cx="419735" cy="411309"/>
                <wp:effectExtent l="0" t="0" r="0" b="8255"/>
                <wp:docPr id="1331618066" name="Imagem 1331618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638" cy="417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4" w:type="dxa"/>
          <w:shd w:val="clear" w:color="auto" w:fill="auto"/>
          <w:vAlign w:val="center"/>
        </w:tcPr>
        <w:p w14:paraId="72EDE612" w14:textId="77777777" w:rsidR="00030643" w:rsidRPr="009A5942" w:rsidRDefault="00030643" w:rsidP="00030643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9A5942">
            <w:rPr>
              <w:rFonts w:asciiTheme="minorHAnsi" w:hAnsiTheme="minorHAnsi" w:cstheme="minorHAnsi"/>
              <w:b/>
              <w:bCs/>
            </w:rPr>
            <w:t>TRIBUNAL DE JUSTIÇA DO ESTADO DO RIO DE JANEIRO</w:t>
          </w:r>
        </w:p>
        <w:p w14:paraId="2BA037C0" w14:textId="77777777" w:rsidR="00030643" w:rsidRPr="009A5942" w:rsidRDefault="00030643" w:rsidP="00030643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9A5942">
            <w:rPr>
              <w:rFonts w:asciiTheme="minorHAnsi" w:hAnsiTheme="minorHAnsi" w:cstheme="minorHAnsi"/>
              <w:b/>
              <w:bCs/>
            </w:rPr>
            <w:t>SECRETARIA-GERAL DE LOGÍSTICA</w:t>
          </w:r>
        </w:p>
        <w:p w14:paraId="3C879A4A" w14:textId="77777777" w:rsidR="00030643" w:rsidRPr="009A5942" w:rsidRDefault="00030643" w:rsidP="00030643">
          <w:pPr>
            <w:pStyle w:val="Ttulo1"/>
            <w:rPr>
              <w:rFonts w:asciiTheme="minorHAnsi" w:hAnsiTheme="minorHAnsi" w:cstheme="minorHAnsi"/>
            </w:rPr>
          </w:pPr>
          <w:r w:rsidRPr="009A5942">
            <w:rPr>
              <w:rFonts w:asciiTheme="minorHAnsi" w:hAnsiTheme="minorHAnsi" w:cstheme="minorHAnsi"/>
            </w:rPr>
            <w:t>DEPARTAMENTO DE TRANSPORTES</w:t>
          </w:r>
        </w:p>
        <w:p w14:paraId="3936E50C" w14:textId="77777777" w:rsidR="00030643" w:rsidRPr="00F93392" w:rsidRDefault="00030643" w:rsidP="00030643">
          <w:pPr>
            <w:jc w:val="center"/>
          </w:pPr>
          <w:r w:rsidRPr="009A5942">
            <w:rPr>
              <w:rFonts w:asciiTheme="minorHAnsi" w:hAnsiTheme="minorHAnsi" w:cstheme="minorHAnsi"/>
              <w:b/>
            </w:rPr>
            <w:t>TERMO DE CESSÃO DE USO DE VEÍCULO</w:t>
          </w:r>
        </w:p>
      </w:tc>
    </w:tr>
  </w:tbl>
  <w:p w14:paraId="71A574DA" w14:textId="2BCD54A0" w:rsidR="00030643" w:rsidRDefault="009A5942" w:rsidP="009A5942">
    <w:pPr>
      <w:pStyle w:val="Cabealho"/>
      <w:tabs>
        <w:tab w:val="clear" w:pos="8504"/>
        <w:tab w:val="right" w:pos="9923"/>
      </w:tabs>
      <w:spacing w:before="60" w:after="60"/>
      <w:jc w:val="center"/>
    </w:pPr>
    <w:r w:rsidRPr="00B40875">
      <w:rPr>
        <w:rFonts w:asciiTheme="minorHAnsi" w:hAnsiTheme="minorHAnsi" w:cstheme="minorHAnsi"/>
        <w:b/>
        <w:color w:val="C00000"/>
        <w:sz w:val="20"/>
        <w:szCs w:val="20"/>
      </w:rPr>
      <w:t xml:space="preserve">IMPORTANTE: Sempre verifique no </w:t>
    </w:r>
    <w:r w:rsidRPr="00B40875">
      <w:rPr>
        <w:rFonts w:asciiTheme="minorHAnsi" w:hAnsiTheme="minorHAnsi" w:cstheme="minorHAnsi"/>
        <w:b/>
        <w:i/>
        <w:iCs/>
        <w:color w:val="C00000"/>
        <w:sz w:val="20"/>
        <w:szCs w:val="20"/>
      </w:rPr>
      <w:t>site</w:t>
    </w:r>
    <w:r w:rsidRPr="00B40875">
      <w:rPr>
        <w:rFonts w:asciiTheme="minorHAnsi" w:hAnsiTheme="minorHAnsi"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B21"/>
    <w:multiLevelType w:val="hybridMultilevel"/>
    <w:tmpl w:val="D00E6448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03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30"/>
    <w:rsid w:val="00030643"/>
    <w:rsid w:val="000E3E70"/>
    <w:rsid w:val="000F4CFC"/>
    <w:rsid w:val="00105032"/>
    <w:rsid w:val="00115011"/>
    <w:rsid w:val="00156CB2"/>
    <w:rsid w:val="00157807"/>
    <w:rsid w:val="00170F6A"/>
    <w:rsid w:val="00182B47"/>
    <w:rsid w:val="001A035D"/>
    <w:rsid w:val="001A65BA"/>
    <w:rsid w:val="001B2537"/>
    <w:rsid w:val="001B6503"/>
    <w:rsid w:val="001C26AA"/>
    <w:rsid w:val="001D4AC7"/>
    <w:rsid w:val="00222B2F"/>
    <w:rsid w:val="00236B92"/>
    <w:rsid w:val="002371E5"/>
    <w:rsid w:val="002643B9"/>
    <w:rsid w:val="00286DA0"/>
    <w:rsid w:val="00311973"/>
    <w:rsid w:val="00320472"/>
    <w:rsid w:val="003864D7"/>
    <w:rsid w:val="003B22E0"/>
    <w:rsid w:val="003C2994"/>
    <w:rsid w:val="003C3650"/>
    <w:rsid w:val="003D5E3C"/>
    <w:rsid w:val="003E0A72"/>
    <w:rsid w:val="003F5428"/>
    <w:rsid w:val="003F675F"/>
    <w:rsid w:val="00410452"/>
    <w:rsid w:val="00453F9C"/>
    <w:rsid w:val="00463084"/>
    <w:rsid w:val="004821DA"/>
    <w:rsid w:val="00493720"/>
    <w:rsid w:val="00503383"/>
    <w:rsid w:val="005056D8"/>
    <w:rsid w:val="00535937"/>
    <w:rsid w:val="00543DBC"/>
    <w:rsid w:val="00574B1A"/>
    <w:rsid w:val="005A268C"/>
    <w:rsid w:val="005B79FD"/>
    <w:rsid w:val="005C7737"/>
    <w:rsid w:val="0062654B"/>
    <w:rsid w:val="00652EA3"/>
    <w:rsid w:val="00673BF5"/>
    <w:rsid w:val="00686315"/>
    <w:rsid w:val="0068678C"/>
    <w:rsid w:val="006B3460"/>
    <w:rsid w:val="00751580"/>
    <w:rsid w:val="007661FC"/>
    <w:rsid w:val="007E2B4C"/>
    <w:rsid w:val="00827A1B"/>
    <w:rsid w:val="00842F7E"/>
    <w:rsid w:val="008B4EB6"/>
    <w:rsid w:val="008C4A4D"/>
    <w:rsid w:val="00920960"/>
    <w:rsid w:val="00994D77"/>
    <w:rsid w:val="009A2F30"/>
    <w:rsid w:val="009A425F"/>
    <w:rsid w:val="009A5942"/>
    <w:rsid w:val="009E1405"/>
    <w:rsid w:val="009E5358"/>
    <w:rsid w:val="00A545B5"/>
    <w:rsid w:val="00A94316"/>
    <w:rsid w:val="00AB0F51"/>
    <w:rsid w:val="00AB3088"/>
    <w:rsid w:val="00AB56AF"/>
    <w:rsid w:val="00AC15ED"/>
    <w:rsid w:val="00AC1B2A"/>
    <w:rsid w:val="00B166AA"/>
    <w:rsid w:val="00B40875"/>
    <w:rsid w:val="00B8654E"/>
    <w:rsid w:val="00BE00E7"/>
    <w:rsid w:val="00C51975"/>
    <w:rsid w:val="00C83949"/>
    <w:rsid w:val="00C83C08"/>
    <w:rsid w:val="00CC0EDC"/>
    <w:rsid w:val="00CF7198"/>
    <w:rsid w:val="00D8484B"/>
    <w:rsid w:val="00D854AC"/>
    <w:rsid w:val="00DA158B"/>
    <w:rsid w:val="00DA2BF8"/>
    <w:rsid w:val="00DA497D"/>
    <w:rsid w:val="00DD3E24"/>
    <w:rsid w:val="00E24365"/>
    <w:rsid w:val="00E71329"/>
    <w:rsid w:val="00F32E77"/>
    <w:rsid w:val="00F85101"/>
    <w:rsid w:val="00F93392"/>
    <w:rsid w:val="00FA010A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5E8D6A"/>
  <w15:chartTrackingRefBased/>
  <w15:docId w15:val="{21EED29D-1442-4E87-B931-4903EB27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b/>
      <w:bCs/>
      <w:i/>
      <w:iCs/>
    </w:rPr>
  </w:style>
  <w:style w:type="paragraph" w:styleId="Textodebalo">
    <w:name w:val="Balloon Text"/>
    <w:basedOn w:val="Normal"/>
    <w:semiHidden/>
    <w:rsid w:val="005056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119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11973"/>
    <w:rPr>
      <w:sz w:val="24"/>
      <w:szCs w:val="24"/>
    </w:rPr>
  </w:style>
  <w:style w:type="paragraph" w:styleId="Rodap">
    <w:name w:val="footer"/>
    <w:basedOn w:val="Normal"/>
    <w:link w:val="RodapChar"/>
    <w:rsid w:val="0031197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11973"/>
    <w:rPr>
      <w:sz w:val="24"/>
      <w:szCs w:val="24"/>
    </w:rPr>
  </w:style>
  <w:style w:type="paragraph" w:customStyle="1" w:styleId="NormalTJERJ">
    <w:name w:val="NormalTJERJ"/>
    <w:rsid w:val="00311973"/>
    <w:pPr>
      <w:jc w:val="both"/>
    </w:pPr>
    <w:rPr>
      <w:rFonts w:ascii="Arial" w:hAnsi="Arial"/>
      <w:noProof/>
      <w:sz w:val="24"/>
    </w:rPr>
  </w:style>
  <w:style w:type="paragraph" w:customStyle="1" w:styleId="Default">
    <w:name w:val="Default"/>
    <w:rsid w:val="00FE03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0E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A97C-89C4-4D6A-A978-6E5AD851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386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SOI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Tribunal de Justiça do Estado do Rio de Janeiro</dc:creator>
  <cp:keywords/>
  <cp:lastModifiedBy>Wallace Nascimento</cp:lastModifiedBy>
  <cp:revision>15</cp:revision>
  <cp:lastPrinted>2026-05-07T18:28:00Z</cp:lastPrinted>
  <dcterms:created xsi:type="dcterms:W3CDTF">2023-05-30T14:30:00Z</dcterms:created>
  <dcterms:modified xsi:type="dcterms:W3CDTF">2026-05-07T18:33:00Z</dcterms:modified>
</cp:coreProperties>
</file>