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128C" w14:textId="77777777" w:rsidR="00EA76AB" w:rsidRPr="00B81020" w:rsidRDefault="00EA76AB">
      <w:pPr>
        <w:pStyle w:val="Corpodetexto"/>
        <w:rPr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5837"/>
        <w:gridCol w:w="709"/>
        <w:gridCol w:w="709"/>
        <w:gridCol w:w="863"/>
      </w:tblGrid>
      <w:tr w:rsidR="00B20F41" w:rsidRPr="00BE20B0" w14:paraId="30ECC25E" w14:textId="77777777" w:rsidTr="002A75F0">
        <w:trPr>
          <w:trHeight w:val="370"/>
          <w:jc w:val="center"/>
        </w:trPr>
        <w:tc>
          <w:tcPr>
            <w:tcW w:w="8750" w:type="dxa"/>
            <w:gridSpan w:val="5"/>
            <w:vAlign w:val="center"/>
          </w:tcPr>
          <w:p w14:paraId="7AE150FC" w14:textId="77777777" w:rsidR="00B20F41" w:rsidRPr="00BE20B0" w:rsidRDefault="00B20F41" w:rsidP="00C6136B">
            <w:pPr>
              <w:rPr>
                <w:rFonts w:ascii="Arial" w:hAnsi="Arial" w:cs="Arial"/>
                <w:b/>
                <w:sz w:val="30"/>
              </w:rPr>
            </w:pPr>
            <w:r w:rsidRPr="00BE20B0">
              <w:rPr>
                <w:rFonts w:ascii="Arial" w:hAnsi="Arial" w:cs="Arial"/>
                <w:b/>
                <w:sz w:val="22"/>
              </w:rPr>
              <w:t>Comarca:</w:t>
            </w:r>
          </w:p>
        </w:tc>
      </w:tr>
      <w:tr w:rsidR="00B20F41" w:rsidRPr="00BE20B0" w14:paraId="648E77DC" w14:textId="77777777" w:rsidTr="002A75F0">
        <w:trPr>
          <w:trHeight w:val="370"/>
          <w:jc w:val="center"/>
        </w:trPr>
        <w:tc>
          <w:tcPr>
            <w:tcW w:w="8750" w:type="dxa"/>
            <w:gridSpan w:val="5"/>
            <w:vAlign w:val="center"/>
          </w:tcPr>
          <w:p w14:paraId="05E95C81" w14:textId="77777777" w:rsidR="00B20F41" w:rsidRPr="00BE20B0" w:rsidRDefault="00B20F41" w:rsidP="00C6136B">
            <w:pPr>
              <w:rPr>
                <w:rFonts w:ascii="Arial" w:hAnsi="Arial" w:cs="Arial"/>
                <w:b/>
                <w:sz w:val="30"/>
              </w:rPr>
            </w:pPr>
            <w:r w:rsidRPr="00BE20B0">
              <w:rPr>
                <w:rFonts w:ascii="Arial" w:hAnsi="Arial" w:cs="Arial"/>
                <w:b/>
                <w:sz w:val="22"/>
              </w:rPr>
              <w:t>Serventia:</w:t>
            </w:r>
            <w:r w:rsidR="00402187" w:rsidRPr="00BE20B0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20F41" w:rsidRPr="00BE20B0" w14:paraId="3468910B" w14:textId="77777777" w:rsidTr="002A75F0">
        <w:trPr>
          <w:trHeight w:val="368"/>
          <w:jc w:val="center"/>
        </w:trPr>
        <w:tc>
          <w:tcPr>
            <w:tcW w:w="8750" w:type="dxa"/>
            <w:gridSpan w:val="5"/>
            <w:vAlign w:val="center"/>
          </w:tcPr>
          <w:p w14:paraId="48991933" w14:textId="77777777" w:rsidR="00B20F41" w:rsidRPr="00BE20B0" w:rsidRDefault="00B20F41" w:rsidP="00C6136B">
            <w:pPr>
              <w:rPr>
                <w:rFonts w:ascii="Arial" w:hAnsi="Arial" w:cs="Arial"/>
                <w:b/>
                <w:sz w:val="22"/>
              </w:rPr>
            </w:pPr>
            <w:r w:rsidRPr="00BE20B0">
              <w:rPr>
                <w:rFonts w:ascii="Arial" w:hAnsi="Arial" w:cs="Arial"/>
                <w:b/>
                <w:sz w:val="22"/>
              </w:rPr>
              <w:t>Responsável:</w:t>
            </w:r>
          </w:p>
        </w:tc>
      </w:tr>
      <w:tr w:rsidR="0025269F" w:rsidRPr="00BE20B0" w14:paraId="1F57D512" w14:textId="77777777" w:rsidTr="002A75F0">
        <w:trPr>
          <w:trHeight w:val="368"/>
          <w:jc w:val="center"/>
        </w:trPr>
        <w:tc>
          <w:tcPr>
            <w:tcW w:w="8750" w:type="dxa"/>
            <w:gridSpan w:val="5"/>
            <w:vAlign w:val="center"/>
          </w:tcPr>
          <w:p w14:paraId="2A9132D5" w14:textId="77777777" w:rsidR="0025269F" w:rsidRPr="00BE20B0" w:rsidRDefault="0025269F" w:rsidP="00C6136B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BE20B0">
              <w:rPr>
                <w:rFonts w:ascii="Arial" w:hAnsi="Arial" w:cs="Arial"/>
                <w:b/>
                <w:sz w:val="22"/>
                <w:lang w:val="en-US"/>
              </w:rPr>
              <w:t>Email:</w:t>
            </w:r>
          </w:p>
        </w:tc>
      </w:tr>
      <w:tr w:rsidR="0025269F" w:rsidRPr="00BE20B0" w14:paraId="1A455C01" w14:textId="77777777" w:rsidTr="002A75F0">
        <w:trPr>
          <w:trHeight w:val="368"/>
          <w:jc w:val="center"/>
        </w:trPr>
        <w:tc>
          <w:tcPr>
            <w:tcW w:w="8750" w:type="dxa"/>
            <w:gridSpan w:val="5"/>
            <w:vAlign w:val="center"/>
          </w:tcPr>
          <w:p w14:paraId="0795D627" w14:textId="77777777" w:rsidR="0025269F" w:rsidRPr="00BE20B0" w:rsidRDefault="0025269F" w:rsidP="00C6136B">
            <w:pPr>
              <w:rPr>
                <w:rFonts w:ascii="Arial" w:hAnsi="Arial" w:cs="Arial"/>
                <w:b/>
                <w:sz w:val="22"/>
              </w:rPr>
            </w:pPr>
            <w:r w:rsidRPr="00BE20B0">
              <w:rPr>
                <w:rFonts w:ascii="Arial" w:hAnsi="Arial" w:cs="Arial"/>
                <w:b/>
                <w:sz w:val="22"/>
              </w:rPr>
              <w:t>Telefone:</w:t>
            </w:r>
          </w:p>
        </w:tc>
      </w:tr>
      <w:tr w:rsidR="00B20F41" w:rsidRPr="00BE20B0" w14:paraId="521887A3" w14:textId="77777777" w:rsidTr="002A75F0">
        <w:trPr>
          <w:trHeight w:val="368"/>
          <w:jc w:val="center"/>
        </w:trPr>
        <w:tc>
          <w:tcPr>
            <w:tcW w:w="8750" w:type="dxa"/>
            <w:gridSpan w:val="5"/>
            <w:vAlign w:val="center"/>
          </w:tcPr>
          <w:p w14:paraId="71E750ED" w14:textId="77777777" w:rsidR="00B20F41" w:rsidRPr="00BE20B0" w:rsidRDefault="00B20F41" w:rsidP="00C6136B">
            <w:pPr>
              <w:rPr>
                <w:rFonts w:ascii="Arial" w:hAnsi="Arial" w:cs="Arial"/>
                <w:b/>
                <w:sz w:val="22"/>
              </w:rPr>
            </w:pPr>
            <w:r w:rsidRPr="00BE20B0">
              <w:rPr>
                <w:rFonts w:ascii="Arial" w:hAnsi="Arial" w:cs="Arial"/>
                <w:b/>
                <w:sz w:val="22"/>
              </w:rPr>
              <w:t>Período da avaliação (Mês/Ano):</w:t>
            </w:r>
            <w:r w:rsidR="002725BA" w:rsidRPr="00BE20B0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B20F41" w:rsidRPr="00BE20B0" w14:paraId="4A9AAE8D" w14:textId="77777777" w:rsidTr="002A75F0">
        <w:trPr>
          <w:trHeight w:val="368"/>
          <w:jc w:val="center"/>
        </w:trPr>
        <w:tc>
          <w:tcPr>
            <w:tcW w:w="8750" w:type="dxa"/>
            <w:gridSpan w:val="5"/>
            <w:tcBorders>
              <w:bottom w:val="single" w:sz="4" w:space="0" w:color="auto"/>
            </w:tcBorders>
            <w:vAlign w:val="center"/>
          </w:tcPr>
          <w:p w14:paraId="121855A7" w14:textId="77777777" w:rsidR="00B20F41" w:rsidRPr="00BE20B0" w:rsidRDefault="00B20F41" w:rsidP="0001257E">
            <w:pPr>
              <w:rPr>
                <w:rFonts w:ascii="Arial" w:hAnsi="Arial" w:cs="Arial"/>
                <w:b/>
                <w:sz w:val="22"/>
              </w:rPr>
            </w:pPr>
            <w:r w:rsidRPr="00BE20B0">
              <w:rPr>
                <w:rFonts w:ascii="Arial" w:hAnsi="Arial" w:cs="Arial"/>
                <w:b/>
                <w:sz w:val="22"/>
              </w:rPr>
              <w:t>Motorista</w:t>
            </w:r>
            <w:r w:rsidR="00777651" w:rsidRPr="00BE20B0">
              <w:rPr>
                <w:rFonts w:ascii="Arial" w:hAnsi="Arial" w:cs="Arial"/>
                <w:b/>
                <w:sz w:val="22"/>
              </w:rPr>
              <w:t>s</w:t>
            </w:r>
            <w:r w:rsidRPr="00BE20B0"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B20F41" w:rsidRPr="00BE20B0" w14:paraId="60D2BF79" w14:textId="77777777" w:rsidTr="002A75F0">
        <w:trPr>
          <w:trHeight w:val="328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2A9F" w14:textId="77777777" w:rsidR="00B20F41" w:rsidRPr="00BE20B0" w:rsidRDefault="00B20F41" w:rsidP="0001257E">
            <w:pPr>
              <w:pStyle w:val="Ttulo8"/>
              <w:spacing w:before="0" w:after="0"/>
              <w:rPr>
                <w:rFonts w:ascii="Arial" w:hAnsi="Arial" w:cs="Arial"/>
                <w:b/>
                <w:bCs/>
                <w:i w:val="0"/>
                <w:sz w:val="22"/>
              </w:rPr>
            </w:pPr>
            <w:r w:rsidRPr="00BE20B0">
              <w:rPr>
                <w:rFonts w:ascii="Arial" w:hAnsi="Arial" w:cs="Arial"/>
                <w:b/>
                <w:bCs/>
                <w:i w:val="0"/>
                <w:sz w:val="22"/>
              </w:rPr>
              <w:t>Item</w:t>
            </w:r>
          </w:p>
        </w:tc>
        <w:tc>
          <w:tcPr>
            <w:tcW w:w="5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CF9C" w14:textId="77777777" w:rsidR="00B20F41" w:rsidRPr="00BE20B0" w:rsidRDefault="00B20F41" w:rsidP="0001257E">
            <w:pPr>
              <w:pStyle w:val="Ttulo8"/>
              <w:spacing w:before="0" w:after="0"/>
              <w:jc w:val="center"/>
              <w:rPr>
                <w:rFonts w:ascii="Arial" w:hAnsi="Arial" w:cs="Arial"/>
                <w:b/>
                <w:bCs/>
                <w:i w:val="0"/>
                <w:sz w:val="22"/>
              </w:rPr>
            </w:pPr>
            <w:r w:rsidRPr="00BE20B0">
              <w:rPr>
                <w:rFonts w:ascii="Arial" w:hAnsi="Arial" w:cs="Arial"/>
                <w:b/>
                <w:bCs/>
                <w:i w:val="0"/>
                <w:sz w:val="22"/>
              </w:rPr>
              <w:t>Descrição da Atividade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4FD8" w14:textId="77777777" w:rsidR="00B20F41" w:rsidRPr="00BE20B0" w:rsidRDefault="00B20F41" w:rsidP="0001257E">
            <w:pPr>
              <w:pStyle w:val="Ttulo8"/>
              <w:spacing w:before="0" w:after="0"/>
              <w:jc w:val="center"/>
              <w:rPr>
                <w:rFonts w:ascii="Arial" w:hAnsi="Arial" w:cs="Arial"/>
                <w:b/>
                <w:bCs/>
                <w:i w:val="0"/>
                <w:sz w:val="22"/>
              </w:rPr>
            </w:pPr>
            <w:r w:rsidRPr="00BE20B0">
              <w:rPr>
                <w:rFonts w:ascii="Arial" w:hAnsi="Arial" w:cs="Arial"/>
                <w:b/>
                <w:bCs/>
                <w:i w:val="0"/>
                <w:sz w:val="22"/>
              </w:rPr>
              <w:t>Avaliação</w:t>
            </w:r>
          </w:p>
        </w:tc>
      </w:tr>
      <w:tr w:rsidR="00B20F41" w:rsidRPr="00BE20B0" w14:paraId="713C189A" w14:textId="77777777" w:rsidTr="002A75F0">
        <w:trPr>
          <w:trHeight w:val="336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7308" w14:textId="77777777" w:rsidR="00B20F41" w:rsidRPr="00BE20B0" w:rsidRDefault="00B20F41" w:rsidP="0001257E">
            <w:pPr>
              <w:rPr>
                <w:rFonts w:ascii="Arial" w:hAnsi="Arial" w:cs="Arial"/>
                <w:sz w:val="30"/>
              </w:rPr>
            </w:pPr>
          </w:p>
        </w:tc>
        <w:tc>
          <w:tcPr>
            <w:tcW w:w="5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A6DD" w14:textId="77777777" w:rsidR="00B20F41" w:rsidRPr="00BE20B0" w:rsidRDefault="00B20F41" w:rsidP="0001257E">
            <w:pPr>
              <w:rPr>
                <w:rFonts w:ascii="Arial" w:hAnsi="Arial" w:cs="Arial"/>
                <w:sz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587" w14:textId="77777777" w:rsidR="00B20F41" w:rsidRPr="00BE20B0" w:rsidRDefault="00B20F41" w:rsidP="0001257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E20B0">
              <w:rPr>
                <w:rFonts w:ascii="Arial" w:hAnsi="Arial" w:cs="Arial"/>
                <w:b/>
                <w:bCs/>
                <w:sz w:val="22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0C54" w14:textId="77777777" w:rsidR="00B20F41" w:rsidRPr="00BE20B0" w:rsidRDefault="00B20F41" w:rsidP="0001257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E20B0">
              <w:rPr>
                <w:rFonts w:ascii="Arial" w:hAnsi="Arial" w:cs="Arial"/>
                <w:b/>
                <w:bCs/>
                <w:sz w:val="22"/>
              </w:rPr>
              <w:t>Não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ECDF" w14:textId="77777777" w:rsidR="00B20F41" w:rsidRPr="00BE20B0" w:rsidRDefault="00C97255" w:rsidP="0001257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E20B0">
              <w:rPr>
                <w:rFonts w:ascii="Arial" w:hAnsi="Arial" w:cs="Arial"/>
                <w:b/>
                <w:bCs/>
                <w:sz w:val="22"/>
              </w:rPr>
              <w:t>Parcial</w:t>
            </w:r>
          </w:p>
        </w:tc>
      </w:tr>
      <w:tr w:rsidR="00B20F41" w:rsidRPr="00BE20B0" w14:paraId="7084B984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B3DF" w14:textId="77777777" w:rsidR="00B20F41" w:rsidRPr="00BE20B0" w:rsidRDefault="00B20F41" w:rsidP="00871AD7">
            <w:pPr>
              <w:jc w:val="center"/>
              <w:rPr>
                <w:rFonts w:ascii="Arial" w:hAnsi="Arial" w:cs="Arial"/>
                <w:sz w:val="20"/>
              </w:rPr>
            </w:pPr>
            <w:r w:rsidRPr="00BE20B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973" w14:textId="77777777" w:rsidR="00B20F41" w:rsidRPr="00BE20B0" w:rsidRDefault="00B20F41" w:rsidP="0001257E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 w:rsidRPr="00BE20B0">
              <w:rPr>
                <w:rFonts w:ascii="Arial" w:hAnsi="Arial" w:cs="Arial"/>
                <w:sz w:val="20"/>
              </w:rPr>
              <w:t xml:space="preserve">Quanto à apresentação dos </w:t>
            </w:r>
            <w:r w:rsidR="00167E0B" w:rsidRPr="00BE20B0">
              <w:rPr>
                <w:rFonts w:ascii="Arial" w:hAnsi="Arial" w:cs="Arial"/>
                <w:sz w:val="20"/>
              </w:rPr>
              <w:t>motoristas</w:t>
            </w:r>
            <w:r w:rsidRPr="00BE20B0">
              <w:rPr>
                <w:rFonts w:ascii="Arial" w:hAnsi="Arial" w:cs="Arial"/>
                <w:sz w:val="20"/>
              </w:rPr>
              <w:t xml:space="preserve">, </w:t>
            </w:r>
            <w:r w:rsidR="00167E0B" w:rsidRPr="00BE20B0">
              <w:rPr>
                <w:rFonts w:ascii="Arial" w:hAnsi="Arial" w:cs="Arial"/>
                <w:sz w:val="20"/>
              </w:rPr>
              <w:t>eles</w:t>
            </w:r>
            <w:r w:rsidRPr="00BE20B0">
              <w:rPr>
                <w:rFonts w:ascii="Arial" w:hAnsi="Arial" w:cs="Arial"/>
                <w:sz w:val="20"/>
              </w:rPr>
              <w:t xml:space="preserve"> se apresentam portando crachás, uniformes e com apresentação adequada às tarefas desenvolvidas?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C001" w14:textId="77777777" w:rsidR="00037CF7" w:rsidRPr="00BE20B0" w:rsidRDefault="00037CF7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D0B0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C02F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</w:tr>
      <w:tr w:rsidR="00B20F41" w:rsidRPr="00BE20B0" w14:paraId="524284F1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F31E" w14:textId="77777777" w:rsidR="00B20F41" w:rsidRPr="00BE20B0" w:rsidRDefault="00B20F41" w:rsidP="00871AD7">
            <w:pPr>
              <w:jc w:val="center"/>
              <w:rPr>
                <w:rFonts w:ascii="Arial" w:hAnsi="Arial" w:cs="Arial"/>
                <w:sz w:val="20"/>
              </w:rPr>
            </w:pPr>
            <w:r w:rsidRPr="00BE20B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8A9C" w14:textId="77777777" w:rsidR="00B20F41" w:rsidRPr="00BE20B0" w:rsidRDefault="00B20F41" w:rsidP="00097FD6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 w:rsidRPr="00BE20B0">
              <w:rPr>
                <w:rFonts w:ascii="Arial" w:hAnsi="Arial" w:cs="Arial"/>
                <w:sz w:val="20"/>
              </w:rPr>
              <w:t xml:space="preserve">Quanto à competência </w:t>
            </w:r>
            <w:r w:rsidR="001F737D" w:rsidRPr="00BE20B0">
              <w:rPr>
                <w:rFonts w:ascii="Arial" w:hAnsi="Arial" w:cs="Arial"/>
                <w:sz w:val="20"/>
              </w:rPr>
              <w:t>dos condutores</w:t>
            </w:r>
            <w:r w:rsidRPr="00BE20B0">
              <w:rPr>
                <w:rFonts w:ascii="Arial" w:hAnsi="Arial" w:cs="Arial"/>
                <w:sz w:val="20"/>
              </w:rPr>
              <w:t xml:space="preserve">, eles atendem ao perfil desejado, </w:t>
            </w:r>
            <w:r w:rsidRPr="00FD753F">
              <w:rPr>
                <w:rFonts w:ascii="Arial" w:hAnsi="Arial" w:cs="Arial"/>
                <w:sz w:val="20"/>
              </w:rPr>
              <w:t xml:space="preserve">inclusive </w:t>
            </w:r>
            <w:r w:rsidR="00097FD6" w:rsidRPr="00FD753F">
              <w:rPr>
                <w:rFonts w:ascii="Arial" w:hAnsi="Arial" w:cs="Arial"/>
                <w:sz w:val="20"/>
              </w:rPr>
              <w:t xml:space="preserve">no que diz respeito a </w:t>
            </w:r>
            <w:r w:rsidR="00670ECC" w:rsidRPr="00FD753F">
              <w:rPr>
                <w:rFonts w:ascii="Arial" w:hAnsi="Arial" w:cs="Arial"/>
                <w:sz w:val="20"/>
              </w:rPr>
              <w:t>urbanidade</w:t>
            </w:r>
            <w:r w:rsidR="00670ECC" w:rsidRPr="00097FD6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Pr="00BE20B0">
              <w:rPr>
                <w:rFonts w:ascii="Arial" w:hAnsi="Arial" w:cs="Arial"/>
                <w:sz w:val="20"/>
              </w:rPr>
              <w:t>no trato com o usuário?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4BCE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DC19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A91D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</w:tr>
      <w:tr w:rsidR="00B20F41" w:rsidRPr="00BE20B0" w14:paraId="0ACDFE69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EF5C" w14:textId="77777777" w:rsidR="00B20F41" w:rsidRPr="00BE20B0" w:rsidRDefault="00B20F41" w:rsidP="00871AD7">
            <w:pPr>
              <w:jc w:val="center"/>
              <w:rPr>
                <w:rFonts w:ascii="Arial" w:hAnsi="Arial" w:cs="Arial"/>
                <w:sz w:val="20"/>
              </w:rPr>
            </w:pPr>
            <w:r w:rsidRPr="00BE20B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625" w14:textId="41FDF8A9" w:rsidR="00B20F41" w:rsidRPr="00BE20B0" w:rsidRDefault="00B20F41" w:rsidP="00442A3D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 w:rsidRPr="00BE20B0">
              <w:rPr>
                <w:rFonts w:ascii="Arial" w:hAnsi="Arial" w:cs="Arial"/>
                <w:sz w:val="20"/>
              </w:rPr>
              <w:t xml:space="preserve">As atividades foram realizadas de forma </w:t>
            </w:r>
            <w:r w:rsidRPr="00FD753F">
              <w:rPr>
                <w:rFonts w:ascii="Arial" w:hAnsi="Arial" w:cs="Arial"/>
                <w:sz w:val="20"/>
              </w:rPr>
              <w:t>eficiente</w:t>
            </w:r>
            <w:r w:rsidR="00B01EA2" w:rsidRPr="00FD753F">
              <w:rPr>
                <w:rFonts w:ascii="Arial" w:hAnsi="Arial" w:cs="Arial"/>
                <w:sz w:val="20"/>
              </w:rPr>
              <w:t xml:space="preserve"> e eficaz</w:t>
            </w:r>
            <w:r w:rsidRPr="00FD753F">
              <w:rPr>
                <w:rFonts w:ascii="Arial" w:hAnsi="Arial" w:cs="Arial"/>
                <w:sz w:val="20"/>
              </w:rPr>
              <w:t>, com a qualidade esperada, dentro das normas de trânsito</w:t>
            </w:r>
            <w:r w:rsidR="00670ECC" w:rsidRPr="00FD753F">
              <w:rPr>
                <w:rFonts w:ascii="Arial" w:hAnsi="Arial" w:cs="Arial"/>
                <w:sz w:val="20"/>
              </w:rPr>
              <w:t xml:space="preserve">, </w:t>
            </w:r>
            <w:r w:rsidRPr="00FD753F">
              <w:rPr>
                <w:rFonts w:ascii="Arial" w:hAnsi="Arial" w:cs="Arial"/>
                <w:sz w:val="20"/>
              </w:rPr>
              <w:t xml:space="preserve">e dos padrões </w:t>
            </w:r>
            <w:r w:rsidR="00097FD6" w:rsidRPr="00FD753F">
              <w:rPr>
                <w:rFonts w:ascii="Arial" w:hAnsi="Arial" w:cs="Arial"/>
                <w:sz w:val="20"/>
              </w:rPr>
              <w:t>previstos no contrato?</w:t>
            </w:r>
            <w:r w:rsidR="00097FD6" w:rsidRPr="0043691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1E99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8F73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0DA4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</w:tr>
      <w:tr w:rsidR="00B20F41" w:rsidRPr="00BE20B0" w14:paraId="3579E637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AD9B" w14:textId="77777777" w:rsidR="00B20F41" w:rsidRPr="00BE20B0" w:rsidRDefault="00B20F41" w:rsidP="00871AD7">
            <w:pPr>
              <w:jc w:val="center"/>
              <w:rPr>
                <w:rFonts w:ascii="Arial" w:hAnsi="Arial" w:cs="Arial"/>
                <w:sz w:val="20"/>
              </w:rPr>
            </w:pPr>
            <w:r w:rsidRPr="00BE20B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446" w14:textId="194EB1B4" w:rsidR="00B20F41" w:rsidRPr="00BE20B0" w:rsidRDefault="00B20F41" w:rsidP="001C35D2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 w:rsidRPr="00BE20B0">
              <w:rPr>
                <w:rFonts w:ascii="Arial" w:hAnsi="Arial" w:cs="Arial"/>
                <w:sz w:val="20"/>
              </w:rPr>
              <w:t xml:space="preserve">A </w:t>
            </w:r>
            <w:r w:rsidR="00097FD6" w:rsidRPr="00FD753F">
              <w:rPr>
                <w:rFonts w:ascii="Arial" w:hAnsi="Arial" w:cs="Arial"/>
                <w:sz w:val="20"/>
              </w:rPr>
              <w:t xml:space="preserve">verificação das condições </w:t>
            </w:r>
            <w:r w:rsidR="001C35D2" w:rsidRPr="00FD753F">
              <w:rPr>
                <w:rFonts w:ascii="Arial" w:hAnsi="Arial" w:cs="Arial"/>
                <w:sz w:val="20"/>
              </w:rPr>
              <w:t xml:space="preserve">gerais </w:t>
            </w:r>
            <w:r w:rsidR="00097FD6" w:rsidRPr="00FD753F">
              <w:rPr>
                <w:rFonts w:ascii="Arial" w:hAnsi="Arial" w:cs="Arial"/>
                <w:sz w:val="20"/>
              </w:rPr>
              <w:t xml:space="preserve">do veículo oficial </w:t>
            </w:r>
            <w:r w:rsidR="001C35D2" w:rsidRPr="00FD753F">
              <w:rPr>
                <w:rFonts w:ascii="Arial" w:hAnsi="Arial" w:cs="Arial"/>
                <w:sz w:val="20"/>
              </w:rPr>
              <w:t>(manutenção operativa)</w:t>
            </w:r>
            <w:r w:rsidR="00687F43" w:rsidRPr="00FD753F">
              <w:rPr>
                <w:rFonts w:ascii="Arial" w:hAnsi="Arial" w:cs="Arial"/>
                <w:sz w:val="20"/>
              </w:rPr>
              <w:t xml:space="preserve"> </w:t>
            </w:r>
            <w:r w:rsidRPr="00FD753F">
              <w:rPr>
                <w:rFonts w:ascii="Arial" w:hAnsi="Arial" w:cs="Arial"/>
                <w:sz w:val="20"/>
              </w:rPr>
              <w:t xml:space="preserve">vem sendo executada diariamente, sendo comunicado ao responsável a ocorrência de qualquer problema com </w:t>
            </w:r>
            <w:r w:rsidR="001C35D2" w:rsidRPr="00FD753F">
              <w:rPr>
                <w:rFonts w:ascii="Arial" w:hAnsi="Arial" w:cs="Arial"/>
                <w:sz w:val="20"/>
              </w:rPr>
              <w:t>o veículo oficial, conforme previsto no Ato Normativo 04/2023.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4769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7A03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8A07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</w:tr>
      <w:tr w:rsidR="00B20F41" w:rsidRPr="00BE20B0" w14:paraId="41813363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A440" w14:textId="77777777" w:rsidR="00B20F41" w:rsidRPr="00BE20B0" w:rsidRDefault="00B20F41" w:rsidP="00871AD7">
            <w:pPr>
              <w:jc w:val="center"/>
              <w:rPr>
                <w:rFonts w:ascii="Arial" w:hAnsi="Arial" w:cs="Arial"/>
                <w:sz w:val="20"/>
              </w:rPr>
            </w:pPr>
            <w:r w:rsidRPr="00BE20B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DDAE" w14:textId="2BA2D64B" w:rsidR="00B20F41" w:rsidRPr="00BE20B0" w:rsidRDefault="00B20F41" w:rsidP="00442A3D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 w:rsidRPr="00BE20B0">
              <w:rPr>
                <w:rFonts w:ascii="Arial" w:hAnsi="Arial" w:cs="Arial"/>
                <w:sz w:val="20"/>
              </w:rPr>
              <w:t xml:space="preserve">No que se refere à assiduidade e pontualidade, o condutor de </w:t>
            </w:r>
            <w:r w:rsidR="00442A3D" w:rsidRPr="00FD753F">
              <w:rPr>
                <w:rFonts w:ascii="Arial" w:hAnsi="Arial" w:cs="Arial"/>
                <w:sz w:val="20"/>
              </w:rPr>
              <w:t>veículo oficial</w:t>
            </w:r>
            <w:r w:rsidR="00442A3D" w:rsidRPr="00687F43">
              <w:rPr>
                <w:rFonts w:ascii="Arial" w:hAnsi="Arial" w:cs="Arial"/>
                <w:sz w:val="20"/>
              </w:rPr>
              <w:t xml:space="preserve"> </w:t>
            </w:r>
            <w:r w:rsidRPr="00BE20B0">
              <w:rPr>
                <w:rFonts w:ascii="Arial" w:hAnsi="Arial" w:cs="Arial"/>
                <w:sz w:val="20"/>
              </w:rPr>
              <w:t>vem prestando o seu serviço a contento</w:t>
            </w:r>
            <w:r w:rsidR="001F737D" w:rsidRPr="00BE20B0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190D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F473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8266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</w:tr>
      <w:tr w:rsidR="00B20F41" w:rsidRPr="00BE20B0" w14:paraId="654A5141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2204" w14:textId="77777777" w:rsidR="00B20F41" w:rsidRPr="00BE20B0" w:rsidRDefault="00B20F41" w:rsidP="00871AD7">
            <w:pPr>
              <w:jc w:val="center"/>
              <w:rPr>
                <w:rFonts w:ascii="Arial" w:hAnsi="Arial" w:cs="Arial"/>
                <w:sz w:val="20"/>
              </w:rPr>
            </w:pPr>
            <w:r w:rsidRPr="00BE20B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A25B" w14:textId="77777777" w:rsidR="00B20F41" w:rsidRPr="00BE20B0" w:rsidRDefault="00B20F41" w:rsidP="00442A3D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 w:rsidRPr="00BE20B0">
              <w:rPr>
                <w:rFonts w:ascii="Arial" w:hAnsi="Arial" w:cs="Arial"/>
                <w:sz w:val="20"/>
              </w:rPr>
              <w:t>A expedição do BDT e seu respectivo encerramento estão sendo feitos de acordo com os serviços prestados</w:t>
            </w:r>
            <w:r w:rsidR="00442A3D">
              <w:rPr>
                <w:rFonts w:ascii="Arial" w:hAnsi="Arial" w:cs="Arial"/>
                <w:sz w:val="20"/>
              </w:rPr>
              <w:t>,</w:t>
            </w:r>
            <w:r w:rsidR="00442A3D" w:rsidRPr="00442A3D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442A3D" w:rsidRPr="00FD753F">
              <w:rPr>
                <w:rFonts w:ascii="Arial" w:hAnsi="Arial" w:cs="Arial"/>
                <w:sz w:val="20"/>
              </w:rPr>
              <w:t>em observância ao contido no Ato Normativo nº 04/2023</w:t>
            </w:r>
            <w:r w:rsidRPr="00FD753F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7205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187C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31D3" w14:textId="77777777" w:rsidR="00B20F41" w:rsidRPr="00BE20B0" w:rsidRDefault="00B20F41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</w:tr>
      <w:tr w:rsidR="00167E0B" w:rsidRPr="00BE20B0" w14:paraId="6D52AA34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1023" w14:textId="77777777" w:rsidR="00167E0B" w:rsidRPr="00BE20B0" w:rsidRDefault="00167E0B" w:rsidP="00871AD7">
            <w:pPr>
              <w:jc w:val="center"/>
              <w:rPr>
                <w:rFonts w:ascii="Arial" w:hAnsi="Arial" w:cs="Arial"/>
                <w:sz w:val="20"/>
              </w:rPr>
            </w:pPr>
            <w:r w:rsidRPr="00BE20B0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13A4" w14:textId="77777777" w:rsidR="00167E0B" w:rsidRPr="00BE20B0" w:rsidRDefault="001F737D" w:rsidP="0001257E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 w:rsidRPr="00BE20B0">
              <w:rPr>
                <w:rFonts w:ascii="Arial" w:hAnsi="Arial" w:cs="Arial"/>
                <w:sz w:val="20"/>
              </w:rPr>
              <w:t xml:space="preserve">A supervisão por parte da empresa contratada vem sendo realizada de maneira </w:t>
            </w:r>
            <w:r w:rsidR="00670ECC" w:rsidRPr="00FD753F">
              <w:rPr>
                <w:rFonts w:ascii="Arial" w:hAnsi="Arial" w:cs="Arial"/>
                <w:sz w:val="20"/>
              </w:rPr>
              <w:t xml:space="preserve">constante </w:t>
            </w:r>
            <w:r w:rsidR="00670ECC">
              <w:rPr>
                <w:rFonts w:ascii="Arial" w:hAnsi="Arial" w:cs="Arial"/>
                <w:sz w:val="20"/>
              </w:rPr>
              <w:t xml:space="preserve">e </w:t>
            </w:r>
            <w:r w:rsidRPr="00BE20B0">
              <w:rPr>
                <w:rFonts w:ascii="Arial" w:hAnsi="Arial" w:cs="Arial"/>
                <w:sz w:val="20"/>
              </w:rPr>
              <w:t>satisfatória</w:t>
            </w:r>
            <w:r w:rsidR="00482D49" w:rsidRPr="00BE20B0">
              <w:rPr>
                <w:rFonts w:ascii="Arial" w:hAnsi="Arial" w:cs="Arial"/>
                <w:sz w:val="20"/>
              </w:rPr>
              <w:t xml:space="preserve"> na Comarca</w:t>
            </w:r>
            <w:r w:rsidRPr="00BE20B0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370C" w14:textId="77777777" w:rsidR="00167E0B" w:rsidRPr="00BE20B0" w:rsidRDefault="00167E0B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913E" w14:textId="77777777" w:rsidR="00167E0B" w:rsidRPr="00BE20B0" w:rsidRDefault="00167E0B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AEBF" w14:textId="77777777" w:rsidR="00167E0B" w:rsidRPr="00BE20B0" w:rsidRDefault="00167E0B" w:rsidP="00037CF7">
            <w:pPr>
              <w:jc w:val="center"/>
              <w:rPr>
                <w:rFonts w:ascii="Arial" w:hAnsi="Arial" w:cs="Arial"/>
                <w:sz w:val="30"/>
              </w:rPr>
            </w:pPr>
          </w:p>
        </w:tc>
      </w:tr>
      <w:tr w:rsidR="00B20F41" w:rsidRPr="00BE20B0" w14:paraId="5987DA04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7E69" w14:textId="77777777" w:rsidR="00B20F41" w:rsidRPr="00BE20B0" w:rsidRDefault="00B20F41" w:rsidP="00C9725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3CD0" w14:textId="77777777" w:rsidR="00B20F41" w:rsidRPr="00BE20B0" w:rsidRDefault="00B20F41" w:rsidP="0001257E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  <w:r w:rsidRPr="00BE20B0">
              <w:rPr>
                <w:rFonts w:ascii="Arial" w:hAnsi="Arial" w:cs="Arial"/>
                <w:b/>
                <w:sz w:val="22"/>
              </w:rPr>
              <w:t>Detalhamento d</w:t>
            </w:r>
            <w:r w:rsidR="00C97255" w:rsidRPr="00BE20B0">
              <w:rPr>
                <w:rFonts w:ascii="Arial" w:hAnsi="Arial" w:cs="Arial"/>
                <w:b/>
                <w:sz w:val="22"/>
              </w:rPr>
              <w:t>a</w:t>
            </w:r>
            <w:r w:rsidRPr="00BE20B0">
              <w:rPr>
                <w:rFonts w:ascii="Arial" w:hAnsi="Arial" w:cs="Arial"/>
                <w:b/>
                <w:sz w:val="22"/>
              </w:rPr>
              <w:t xml:space="preserve"> ocorrência</w:t>
            </w:r>
          </w:p>
        </w:tc>
      </w:tr>
      <w:tr w:rsidR="00B20F41" w:rsidRPr="00BE20B0" w14:paraId="1899D1EF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F38" w14:textId="77777777" w:rsidR="00B20F41" w:rsidRPr="00BE20B0" w:rsidRDefault="00B20F41" w:rsidP="00871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32C" w14:textId="77777777" w:rsidR="00B20F41" w:rsidRPr="00BE20B0" w:rsidRDefault="00B20F41" w:rsidP="00AC761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20F41" w:rsidRPr="00BE20B0" w14:paraId="6D0F7D10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7438" w14:textId="77777777" w:rsidR="00B20F41" w:rsidRPr="00BE20B0" w:rsidRDefault="00B20F41" w:rsidP="00871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8399" w14:textId="77777777" w:rsidR="00B20F41" w:rsidRPr="00BE20B0" w:rsidRDefault="00B20F41" w:rsidP="00AC761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20F41" w:rsidRPr="00BE20B0" w14:paraId="21317684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204" w14:textId="77777777" w:rsidR="00B20F41" w:rsidRPr="00BE20B0" w:rsidRDefault="00B20F41" w:rsidP="00871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9908" w14:textId="77777777" w:rsidR="00B20F41" w:rsidRPr="00BE20B0" w:rsidRDefault="00B20F41" w:rsidP="00AC761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20F41" w:rsidRPr="00BE20B0" w14:paraId="17EED757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58AF" w14:textId="77777777" w:rsidR="00B20F41" w:rsidRPr="00BE20B0" w:rsidRDefault="00B20F41" w:rsidP="00871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E3ED" w14:textId="77777777" w:rsidR="00B20F41" w:rsidRPr="00BE20B0" w:rsidRDefault="00B20F41" w:rsidP="00AC761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20F41" w:rsidRPr="00BE20B0" w14:paraId="77A2340B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42F" w14:textId="77777777" w:rsidR="00B20F41" w:rsidRPr="00BE20B0" w:rsidRDefault="00B20F41" w:rsidP="00871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F606" w14:textId="77777777" w:rsidR="00B20F41" w:rsidRPr="00BE20B0" w:rsidRDefault="00B20F41" w:rsidP="00AC761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20F41" w:rsidRPr="00BE20B0" w14:paraId="178ED550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178" w14:textId="77777777" w:rsidR="00B20F41" w:rsidRPr="00BE20B0" w:rsidRDefault="00B20F41" w:rsidP="00871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6BA8" w14:textId="77777777" w:rsidR="00B20F41" w:rsidRPr="00BE20B0" w:rsidRDefault="00B20F41" w:rsidP="00AC761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20F41" w:rsidRPr="00BE20B0" w14:paraId="0179B426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2A43" w14:textId="77777777" w:rsidR="00B20F41" w:rsidRPr="00BE20B0" w:rsidRDefault="00B20F41" w:rsidP="00871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4220" w14:textId="77777777" w:rsidR="00B20F41" w:rsidRPr="00BE20B0" w:rsidRDefault="00B20F41" w:rsidP="00AC761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20F41" w:rsidRPr="00BE20B0" w14:paraId="61C43E47" w14:textId="77777777" w:rsidTr="002A75F0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C649" w14:textId="77777777" w:rsidR="00B20F41" w:rsidRPr="00BE20B0" w:rsidRDefault="00B20F41" w:rsidP="00871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A600" w14:textId="77777777" w:rsidR="00B20F41" w:rsidRPr="00BE20B0" w:rsidRDefault="00B20F41" w:rsidP="00AC761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0961E28" w14:textId="77777777" w:rsidR="00B20F41" w:rsidRPr="00BE20B0" w:rsidRDefault="00B20F41" w:rsidP="00FE3C97">
      <w:pPr>
        <w:rPr>
          <w:rFonts w:ascii="Arial" w:hAnsi="Arial" w:cs="Arial"/>
        </w:rPr>
      </w:pPr>
    </w:p>
    <w:sectPr w:rsidR="00B20F41" w:rsidRPr="00BE20B0" w:rsidSect="006F2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40" w:right="1134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7952" w14:textId="77777777" w:rsidR="006C4B0D" w:rsidRDefault="006C4B0D" w:rsidP="00D17A84">
      <w:r>
        <w:separator/>
      </w:r>
    </w:p>
  </w:endnote>
  <w:endnote w:type="continuationSeparator" w:id="0">
    <w:p w14:paraId="42163C27" w14:textId="77777777" w:rsidR="006C4B0D" w:rsidRDefault="006C4B0D" w:rsidP="00D1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2A17" w14:textId="77777777" w:rsidR="007E010C" w:rsidRDefault="007E01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37D1" w14:textId="79C86CB3" w:rsidR="002A75F0" w:rsidRPr="002A75F0" w:rsidRDefault="002A75F0">
    <w:pPr>
      <w:pStyle w:val="Rodap"/>
      <w:rPr>
        <w:rFonts w:ascii="Arial" w:hAnsi="Arial" w:cs="Arial"/>
        <w:sz w:val="14"/>
      </w:rPr>
    </w:pPr>
    <w:r w:rsidRPr="00687F43">
      <w:rPr>
        <w:rFonts w:ascii="Arial" w:hAnsi="Arial" w:cs="Arial"/>
        <w:sz w:val="14"/>
      </w:rPr>
      <w:t>F</w:t>
    </w:r>
    <w:r w:rsidR="005B7677" w:rsidRPr="00687F43">
      <w:rPr>
        <w:rFonts w:ascii="Arial" w:hAnsi="Arial" w:cs="Arial"/>
        <w:sz w:val="14"/>
      </w:rPr>
      <w:t>RM-</w:t>
    </w:r>
    <w:r w:rsidR="00A71649" w:rsidRPr="00687F43">
      <w:rPr>
        <w:rFonts w:ascii="Arial" w:hAnsi="Arial" w:cs="Arial"/>
        <w:sz w:val="14"/>
      </w:rPr>
      <w:t>S</w:t>
    </w:r>
    <w:r w:rsidR="005B7677" w:rsidRPr="00687F43">
      <w:rPr>
        <w:rFonts w:ascii="Arial" w:hAnsi="Arial" w:cs="Arial"/>
        <w:sz w:val="14"/>
      </w:rPr>
      <w:t>GLOG-061-02</w:t>
    </w:r>
    <w:r w:rsidRPr="00687F43">
      <w:rPr>
        <w:rFonts w:ascii="Arial" w:hAnsi="Arial" w:cs="Arial"/>
        <w:sz w:val="14"/>
      </w:rPr>
      <w:tab/>
      <w:t xml:space="preserve">                     </w:t>
    </w:r>
    <w:r w:rsidR="00BE20B0" w:rsidRPr="00687F43">
      <w:rPr>
        <w:rFonts w:ascii="Arial" w:hAnsi="Arial" w:cs="Arial"/>
        <w:sz w:val="14"/>
      </w:rPr>
      <w:t>Revisão</w:t>
    </w:r>
    <w:r w:rsidRPr="004B1498">
      <w:rPr>
        <w:rFonts w:ascii="Arial" w:hAnsi="Arial" w:cs="Arial"/>
        <w:sz w:val="14"/>
      </w:rPr>
      <w:t xml:space="preserve">: </w:t>
    </w:r>
    <w:r w:rsidR="007E010C">
      <w:rPr>
        <w:rFonts w:ascii="Arial" w:hAnsi="Arial" w:cs="Arial"/>
        <w:sz w:val="14"/>
      </w:rPr>
      <w:t>01</w:t>
    </w:r>
    <w:r w:rsidRPr="004B1498">
      <w:rPr>
        <w:rFonts w:ascii="Arial" w:hAnsi="Arial" w:cs="Arial"/>
        <w:sz w:val="14"/>
      </w:rPr>
      <w:tab/>
      <w:t xml:space="preserve">                                                             </w:t>
    </w:r>
    <w:r w:rsidR="00BE20B0" w:rsidRPr="004B1498">
      <w:rPr>
        <w:rFonts w:ascii="Arial" w:hAnsi="Arial" w:cs="Arial"/>
        <w:sz w:val="14"/>
      </w:rPr>
      <w:t xml:space="preserve">                        </w:t>
    </w:r>
    <w:r w:rsidR="00BE20B0" w:rsidRPr="00687F43">
      <w:rPr>
        <w:rFonts w:ascii="Arial" w:hAnsi="Arial" w:cs="Arial"/>
        <w:sz w:val="14"/>
      </w:rPr>
      <w:t xml:space="preserve">Data: </w:t>
    </w:r>
    <w:r w:rsidR="00066E6B">
      <w:rPr>
        <w:rFonts w:ascii="Arial" w:hAnsi="Arial" w:cs="Arial"/>
        <w:sz w:val="14"/>
      </w:rPr>
      <w:t>25</w:t>
    </w:r>
    <w:r w:rsidR="00687F43" w:rsidRPr="00687F43">
      <w:rPr>
        <w:rFonts w:ascii="Arial" w:hAnsi="Arial" w:cs="Arial"/>
        <w:sz w:val="14"/>
      </w:rPr>
      <w:t>/</w:t>
    </w:r>
    <w:r w:rsidR="00F60A9B">
      <w:rPr>
        <w:rFonts w:ascii="Arial" w:hAnsi="Arial" w:cs="Arial"/>
        <w:sz w:val="14"/>
      </w:rPr>
      <w:t>05</w:t>
    </w:r>
    <w:r w:rsidR="00687F43" w:rsidRPr="00687F43">
      <w:rPr>
        <w:rFonts w:ascii="Arial" w:hAnsi="Arial" w:cs="Arial"/>
        <w:sz w:val="14"/>
      </w:rPr>
      <w:t>/</w:t>
    </w:r>
    <w:r w:rsidR="00F60A9B">
      <w:rPr>
        <w:rFonts w:ascii="Arial" w:hAnsi="Arial" w:cs="Arial"/>
        <w:sz w:val="14"/>
      </w:rPr>
      <w:t>202</w:t>
    </w:r>
    <w:r w:rsidR="00066E6B">
      <w:rPr>
        <w:rFonts w:ascii="Arial" w:hAnsi="Arial" w:cs="Arial"/>
        <w:sz w:val="1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46AC" w14:textId="77777777" w:rsidR="007E010C" w:rsidRDefault="007E01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0EBC" w14:textId="77777777" w:rsidR="006C4B0D" w:rsidRDefault="006C4B0D" w:rsidP="00D17A84">
      <w:r>
        <w:separator/>
      </w:r>
    </w:p>
  </w:footnote>
  <w:footnote w:type="continuationSeparator" w:id="0">
    <w:p w14:paraId="4F9229A6" w14:textId="77777777" w:rsidR="006C4B0D" w:rsidRDefault="006C4B0D" w:rsidP="00D1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6074" w14:textId="77777777" w:rsidR="007E010C" w:rsidRDefault="007E01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E297" w14:textId="3B5724DD" w:rsidR="00ED5413" w:rsidRDefault="006F2A0F" w:rsidP="006F2A0F">
    <w:pPr>
      <w:pStyle w:val="Corpodetexto"/>
      <w:ind w:right="-142"/>
    </w:pPr>
    <w:r w:rsidRPr="00B81020">
      <w:rPr>
        <w:rFonts w:ascii="Arial" w:hAnsi="Arial" w:cs="Arial"/>
        <w:bCs w:val="0"/>
        <w:color w:val="C00000"/>
        <w:sz w:val="20"/>
        <w:szCs w:val="20"/>
      </w:rPr>
      <w:t xml:space="preserve">IMPORTANTE: Sempre verifique no </w:t>
    </w:r>
    <w:r w:rsidRPr="00B81020">
      <w:rPr>
        <w:rFonts w:ascii="Arial" w:hAnsi="Arial" w:cs="Arial"/>
        <w:bCs w:val="0"/>
        <w:i/>
        <w:iCs/>
        <w:color w:val="C00000"/>
        <w:sz w:val="20"/>
        <w:szCs w:val="20"/>
      </w:rPr>
      <w:t>site</w:t>
    </w:r>
    <w:r w:rsidRPr="00B81020">
      <w:rPr>
        <w:rFonts w:ascii="Arial" w:hAnsi="Arial" w:cs="Arial"/>
        <w:bCs w:val="0"/>
        <w:color w:val="C00000"/>
        <w:sz w:val="20"/>
        <w:szCs w:val="20"/>
      </w:rPr>
      <w:t xml:space="preserve"> do TJRJ se a versão impressa do documento está atualizada.</w:t>
    </w:r>
  </w:p>
  <w:tbl>
    <w:tblPr>
      <w:tblpPr w:leftFromText="141" w:rightFromText="141" w:vertAnchor="page" w:horzAnchor="margin" w:tblpY="541"/>
      <w:tblOverlap w:val="never"/>
      <w:tblW w:w="979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1165"/>
      <w:gridCol w:w="1487"/>
      <w:gridCol w:w="2309"/>
      <w:gridCol w:w="2552"/>
      <w:gridCol w:w="940"/>
    </w:tblGrid>
    <w:tr w:rsidR="00ED5413" w14:paraId="4FD38FD4" w14:textId="77777777" w:rsidTr="00BE20B0">
      <w:trPr>
        <w:trHeight w:val="983"/>
      </w:trPr>
      <w:tc>
        <w:tcPr>
          <w:tcW w:w="1346" w:type="dxa"/>
          <w:tcBorders>
            <w:top w:val="double" w:sz="2" w:space="0" w:color="000000"/>
            <w:left w:val="double" w:sz="2" w:space="0" w:color="000000"/>
            <w:bottom w:val="single" w:sz="2" w:space="0" w:color="000000"/>
            <w:right w:val="nil"/>
          </w:tcBorders>
          <w:vAlign w:val="center"/>
        </w:tcPr>
        <w:p w14:paraId="333AA51B" w14:textId="77777777" w:rsidR="00ED5413" w:rsidRDefault="00517903" w:rsidP="00BE20B0">
          <w:pPr>
            <w:snapToGrid w:val="0"/>
            <w:ind w:left="142" w:hanging="142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6EE12E65" wp14:editId="17649BCC">
                <wp:extent cx="504825" cy="476250"/>
                <wp:effectExtent l="0" t="0" r="9525" b="0"/>
                <wp:docPr id="1" name="Imagem 1" descr="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3" w:type="dxa"/>
          <w:gridSpan w:val="5"/>
          <w:tcBorders>
            <w:top w:val="double" w:sz="2" w:space="0" w:color="000000"/>
            <w:left w:val="single" w:sz="2" w:space="0" w:color="000000"/>
            <w:bottom w:val="single" w:sz="2" w:space="0" w:color="000000"/>
            <w:right w:val="double" w:sz="2" w:space="0" w:color="000000"/>
          </w:tcBorders>
          <w:shd w:val="clear" w:color="auto" w:fill="FFFFFF"/>
          <w:vAlign w:val="center"/>
        </w:tcPr>
        <w:p w14:paraId="6BDCC603" w14:textId="77777777" w:rsidR="00ED5413" w:rsidRPr="007E353A" w:rsidRDefault="00ED5413" w:rsidP="00D23650">
          <w:pPr>
            <w:pStyle w:val="AnexoTJERJ"/>
            <w:tabs>
              <w:tab w:val="left" w:pos="708"/>
            </w:tabs>
            <w:spacing w:before="60" w:after="60"/>
            <w:rPr>
              <w:sz w:val="20"/>
              <w:szCs w:val="20"/>
            </w:rPr>
          </w:pPr>
          <w:r w:rsidRPr="007E353A">
            <w:rPr>
              <w:sz w:val="20"/>
              <w:szCs w:val="20"/>
            </w:rPr>
            <w:t>TRIBUNAL DE JUSTIÇA DO ESTADO DO RIO DE JANEIRO</w:t>
          </w:r>
        </w:p>
        <w:p w14:paraId="0FA54CB1" w14:textId="77777777" w:rsidR="00ED5413" w:rsidRPr="007E353A" w:rsidRDefault="001806E1" w:rsidP="00D23650">
          <w:pPr>
            <w:pStyle w:val="AnexoTJERJ"/>
            <w:tabs>
              <w:tab w:val="left" w:pos="708"/>
            </w:tabs>
            <w:spacing w:before="60" w:after="60"/>
            <w:rPr>
              <w:sz w:val="20"/>
              <w:szCs w:val="20"/>
            </w:rPr>
          </w:pPr>
          <w:r w:rsidRPr="00FD753F">
            <w:rPr>
              <w:sz w:val="20"/>
              <w:szCs w:val="20"/>
            </w:rPr>
            <w:t>SECRETARIA-</w:t>
          </w:r>
          <w:r w:rsidR="00ED5413" w:rsidRPr="007E353A">
            <w:rPr>
              <w:sz w:val="20"/>
              <w:szCs w:val="20"/>
            </w:rPr>
            <w:t>GERAL DE LOGÍSTICA</w:t>
          </w:r>
        </w:p>
        <w:p w14:paraId="537BCF7B" w14:textId="77777777" w:rsidR="00ED5413" w:rsidRDefault="00ED5413" w:rsidP="00D23650">
          <w:pPr>
            <w:pStyle w:val="AnexoTJERJ"/>
            <w:tabs>
              <w:tab w:val="left" w:pos="708"/>
            </w:tabs>
            <w:spacing w:before="60" w:after="60"/>
            <w:rPr>
              <w:rFonts w:ascii="Times New Roman" w:hAnsi="Times New Roman" w:cs="Times New Roman"/>
              <w:sz w:val="16"/>
              <w:szCs w:val="16"/>
            </w:rPr>
          </w:pPr>
          <w:r w:rsidRPr="007E353A">
            <w:rPr>
              <w:sz w:val="20"/>
              <w:szCs w:val="20"/>
            </w:rPr>
            <w:t>DEPARTAMENTO DE TRANSPORTES</w:t>
          </w:r>
        </w:p>
      </w:tc>
    </w:tr>
    <w:tr w:rsidR="00ED5413" w14:paraId="28968F75" w14:textId="77777777" w:rsidTr="00D23650">
      <w:trPr>
        <w:trHeight w:val="233"/>
      </w:trPr>
      <w:tc>
        <w:tcPr>
          <w:tcW w:w="9799" w:type="dxa"/>
          <w:gridSpan w:val="6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double" w:sz="2" w:space="0" w:color="000000"/>
          </w:tcBorders>
          <w:vAlign w:val="center"/>
        </w:tcPr>
        <w:p w14:paraId="0241924F" w14:textId="77777777" w:rsidR="00ED5413" w:rsidRPr="00B81020" w:rsidRDefault="002A75F0" w:rsidP="00D23650">
          <w:pPr>
            <w:pStyle w:val="FimdeTexto"/>
            <w:snapToGrid w:val="0"/>
            <w:spacing w:before="60" w:after="60"/>
            <w:rPr>
              <w:rFonts w:eastAsia="Bookman Old Style"/>
              <w:sz w:val="20"/>
              <w:szCs w:val="20"/>
            </w:rPr>
          </w:pPr>
          <w:r w:rsidRPr="00B81020">
            <w:rPr>
              <w:rFonts w:eastAsia="Bookman Old Style"/>
              <w:sz w:val="20"/>
              <w:szCs w:val="20"/>
            </w:rPr>
            <w:t>FORMULÁRIO DE AVALIAÇÃO DA QUALIDADE DE PRESTAÇÃO DE SERVIÇOS</w:t>
          </w:r>
        </w:p>
      </w:tc>
    </w:tr>
    <w:tr w:rsidR="00846D24" w:rsidRPr="007C56D1" w14:paraId="4B4AE638" w14:textId="77777777" w:rsidTr="001806E1">
      <w:trPr>
        <w:trHeight w:val="227"/>
      </w:trPr>
      <w:tc>
        <w:tcPr>
          <w:tcW w:w="2511" w:type="dxa"/>
          <w:gridSpan w:val="2"/>
          <w:tcBorders>
            <w:top w:val="single" w:sz="2" w:space="0" w:color="000000"/>
            <w:left w:val="double" w:sz="2" w:space="0" w:color="000000"/>
            <w:bottom w:val="double" w:sz="2" w:space="0" w:color="000000"/>
            <w:right w:val="nil"/>
          </w:tcBorders>
          <w:vAlign w:val="center"/>
        </w:tcPr>
        <w:p w14:paraId="330A3C2C" w14:textId="31058E0D" w:rsidR="00846D24" w:rsidRPr="00066E6B" w:rsidRDefault="00846D24" w:rsidP="00066E6B">
          <w:pPr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  <w:u w:val="single"/>
            </w:rPr>
          </w:pPr>
          <w:r w:rsidRPr="00066E6B">
            <w:rPr>
              <w:rFonts w:ascii="Arial" w:hAnsi="Arial" w:cs="Arial"/>
              <w:sz w:val="18"/>
              <w:szCs w:val="18"/>
              <w:u w:val="single"/>
            </w:rPr>
            <w:t>Rua Ceará, 333 - Praça da Bandeira– Rio de Janeiro/R.J.</w:t>
          </w:r>
        </w:p>
      </w:tc>
      <w:tc>
        <w:tcPr>
          <w:tcW w:w="1487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nil"/>
          </w:tcBorders>
          <w:vAlign w:val="center"/>
        </w:tcPr>
        <w:p w14:paraId="27E0C3CF" w14:textId="09731D0E" w:rsidR="00846D24" w:rsidRPr="00846D24" w:rsidRDefault="00846D24" w:rsidP="00846D24">
          <w:pPr>
            <w:pStyle w:val="Cabealho1"/>
            <w:tabs>
              <w:tab w:val="left" w:pos="708"/>
            </w:tabs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846D24">
            <w:rPr>
              <w:rFonts w:ascii="Arial" w:hAnsi="Arial" w:cs="Arial"/>
              <w:sz w:val="18"/>
              <w:szCs w:val="18"/>
            </w:rPr>
            <w:t xml:space="preserve">CEP: </w:t>
          </w:r>
        </w:p>
        <w:p w14:paraId="2AB32519" w14:textId="74C4AC38" w:rsidR="00846D24" w:rsidRPr="00066E6B" w:rsidRDefault="00846D24" w:rsidP="00846D24">
          <w:pPr>
            <w:pStyle w:val="Cabealho1"/>
            <w:tabs>
              <w:tab w:val="left" w:pos="708"/>
            </w:tabs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  <w:u w:val="single"/>
            </w:rPr>
          </w:pPr>
          <w:r w:rsidRPr="00066E6B">
            <w:rPr>
              <w:rFonts w:ascii="Arial" w:hAnsi="Arial" w:cs="Arial"/>
              <w:sz w:val="18"/>
              <w:szCs w:val="18"/>
              <w:u w:val="single"/>
            </w:rPr>
            <w:t>20270-160</w:t>
          </w:r>
        </w:p>
      </w:tc>
      <w:tc>
        <w:tcPr>
          <w:tcW w:w="2309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nil"/>
          </w:tcBorders>
          <w:vAlign w:val="center"/>
        </w:tcPr>
        <w:p w14:paraId="1CBCBF49" w14:textId="77777777" w:rsidR="00066E6B" w:rsidRDefault="00846D24" w:rsidP="00846D24">
          <w:pPr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846D24">
            <w:rPr>
              <w:rFonts w:ascii="Arial" w:hAnsi="Arial" w:cs="Arial"/>
              <w:sz w:val="18"/>
              <w:szCs w:val="18"/>
            </w:rPr>
            <w:t xml:space="preserve">Telefone: </w:t>
          </w:r>
        </w:p>
        <w:p w14:paraId="35A30401" w14:textId="17546BEA" w:rsidR="00846D24" w:rsidRPr="00066E6B" w:rsidRDefault="00846D24" w:rsidP="00846D24">
          <w:pPr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  <w:u w:val="single"/>
            </w:rPr>
          </w:pPr>
          <w:r w:rsidRPr="00066E6B">
            <w:rPr>
              <w:rFonts w:ascii="Arial" w:hAnsi="Arial" w:cs="Arial"/>
              <w:sz w:val="18"/>
              <w:szCs w:val="18"/>
              <w:u w:val="single"/>
            </w:rPr>
            <w:t>(21) 2206-8533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double" w:sz="2" w:space="0" w:color="000000"/>
          </w:tcBorders>
          <w:vAlign w:val="center"/>
        </w:tcPr>
        <w:p w14:paraId="49DD5E9F" w14:textId="77777777" w:rsidR="00846D24" w:rsidRPr="00846D24" w:rsidRDefault="00846D24" w:rsidP="00846D24">
          <w:pPr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46D24">
            <w:rPr>
              <w:rFonts w:ascii="Arial" w:hAnsi="Arial" w:cs="Arial"/>
              <w:sz w:val="18"/>
              <w:szCs w:val="18"/>
              <w:lang w:val="en-US"/>
            </w:rPr>
            <w:t>Email: secet.frequencia@tjrj.jus.br</w:t>
          </w:r>
        </w:p>
      </w:tc>
      <w:tc>
        <w:tcPr>
          <w:tcW w:w="940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double" w:sz="2" w:space="0" w:color="000000"/>
          </w:tcBorders>
          <w:vAlign w:val="center"/>
        </w:tcPr>
        <w:p w14:paraId="4C83E5CF" w14:textId="77777777" w:rsidR="00846D24" w:rsidRPr="00846D24" w:rsidRDefault="00846D24" w:rsidP="00846D24">
          <w:pPr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46D24">
            <w:rPr>
              <w:rFonts w:ascii="Arial" w:hAnsi="Arial" w:cs="Arial"/>
              <w:sz w:val="18"/>
              <w:szCs w:val="18"/>
              <w:lang w:val="en-US"/>
            </w:rPr>
            <w:t>Página</w:t>
          </w:r>
        </w:p>
        <w:p w14:paraId="7B140D30" w14:textId="77777777" w:rsidR="00846D24" w:rsidRPr="00846D24" w:rsidRDefault="00846D24" w:rsidP="00846D24">
          <w:pPr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46D24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r w:rsidRPr="00846D24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fldChar w:fldCharType="begin"/>
          </w:r>
          <w:r w:rsidRPr="00846D24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instrText>PAGE  \* Arabic  \* MERGEFORMAT</w:instrText>
          </w:r>
          <w:r w:rsidRPr="00846D24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fldChar w:fldCharType="separate"/>
          </w:r>
          <w:r w:rsidRPr="00846D24">
            <w:rPr>
              <w:rFonts w:ascii="Arial" w:hAnsi="Arial" w:cs="Arial"/>
              <w:b/>
              <w:bCs/>
              <w:noProof/>
              <w:sz w:val="18"/>
              <w:szCs w:val="18"/>
              <w:lang w:val="en-US"/>
            </w:rPr>
            <w:t>1</w:t>
          </w:r>
          <w:r w:rsidRPr="00846D24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fldChar w:fldCharType="end"/>
          </w:r>
          <w:r w:rsidRPr="00846D24">
            <w:rPr>
              <w:rFonts w:ascii="Arial" w:hAnsi="Arial" w:cs="Arial"/>
              <w:sz w:val="18"/>
              <w:szCs w:val="18"/>
              <w:lang w:val="en-US"/>
            </w:rPr>
            <w:t xml:space="preserve"> de </w:t>
          </w:r>
          <w:r w:rsidRPr="00846D24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fldChar w:fldCharType="begin"/>
          </w:r>
          <w:r w:rsidRPr="00846D24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instrText>NUMPAGES  \* Arabic  \* MERGEFORMAT</w:instrText>
          </w:r>
          <w:r w:rsidRPr="00846D24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fldChar w:fldCharType="separate"/>
          </w:r>
          <w:r w:rsidRPr="00846D24">
            <w:rPr>
              <w:rFonts w:ascii="Arial" w:hAnsi="Arial" w:cs="Arial"/>
              <w:b/>
              <w:bCs/>
              <w:noProof/>
              <w:sz w:val="18"/>
              <w:szCs w:val="18"/>
              <w:lang w:val="en-US"/>
            </w:rPr>
            <w:t>1</w:t>
          </w:r>
          <w:r w:rsidRPr="00846D24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fldChar w:fldCharType="end"/>
          </w:r>
        </w:p>
      </w:tc>
    </w:tr>
  </w:tbl>
  <w:p w14:paraId="136ECEE2" w14:textId="77777777" w:rsidR="00ED5413" w:rsidRPr="00D17A84" w:rsidRDefault="00ED5413">
    <w:pPr>
      <w:pStyle w:val="Cabealho"/>
      <w:rPr>
        <w:lang w:val="en-US"/>
      </w:rPr>
    </w:pPr>
  </w:p>
  <w:p w14:paraId="1D037418" w14:textId="77777777" w:rsidR="00ED5413" w:rsidRPr="00D17A84" w:rsidRDefault="00ED5413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BA29" w14:textId="77777777" w:rsidR="007E010C" w:rsidRDefault="007E01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red" strokecolor="red">
      <v:fill color="red"/>
      <v:stroke color="red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F41"/>
    <w:rsid w:val="0001257E"/>
    <w:rsid w:val="00037CF7"/>
    <w:rsid w:val="00056216"/>
    <w:rsid w:val="00066E6B"/>
    <w:rsid w:val="00097FD6"/>
    <w:rsid w:val="000B1569"/>
    <w:rsid w:val="000C39E0"/>
    <w:rsid w:val="000C73C3"/>
    <w:rsid w:val="000E1234"/>
    <w:rsid w:val="000E348B"/>
    <w:rsid w:val="0010378A"/>
    <w:rsid w:val="001162B8"/>
    <w:rsid w:val="00167E0B"/>
    <w:rsid w:val="001806E1"/>
    <w:rsid w:val="0018773D"/>
    <w:rsid w:val="001C35D2"/>
    <w:rsid w:val="001F6C01"/>
    <w:rsid w:val="001F737D"/>
    <w:rsid w:val="001F7701"/>
    <w:rsid w:val="00233C11"/>
    <w:rsid w:val="00251893"/>
    <w:rsid w:val="0025269F"/>
    <w:rsid w:val="002725BA"/>
    <w:rsid w:val="002805A3"/>
    <w:rsid w:val="0028576C"/>
    <w:rsid w:val="002952CD"/>
    <w:rsid w:val="002A75F0"/>
    <w:rsid w:val="002B46F7"/>
    <w:rsid w:val="002B7AAC"/>
    <w:rsid w:val="00327589"/>
    <w:rsid w:val="00344070"/>
    <w:rsid w:val="00345AE0"/>
    <w:rsid w:val="003915AE"/>
    <w:rsid w:val="003C4CCF"/>
    <w:rsid w:val="00402187"/>
    <w:rsid w:val="00414FA6"/>
    <w:rsid w:val="00424F63"/>
    <w:rsid w:val="00433D98"/>
    <w:rsid w:val="00436919"/>
    <w:rsid w:val="00442A3D"/>
    <w:rsid w:val="00444D84"/>
    <w:rsid w:val="00482C42"/>
    <w:rsid w:val="00482D49"/>
    <w:rsid w:val="00490BE8"/>
    <w:rsid w:val="004B1498"/>
    <w:rsid w:val="004E6606"/>
    <w:rsid w:val="005178D8"/>
    <w:rsid w:val="00517903"/>
    <w:rsid w:val="00535B96"/>
    <w:rsid w:val="00566B8B"/>
    <w:rsid w:val="005A0A89"/>
    <w:rsid w:val="005B7677"/>
    <w:rsid w:val="005C1D3C"/>
    <w:rsid w:val="005D253D"/>
    <w:rsid w:val="00611DCA"/>
    <w:rsid w:val="00621F6E"/>
    <w:rsid w:val="00624831"/>
    <w:rsid w:val="00670ECC"/>
    <w:rsid w:val="006809E8"/>
    <w:rsid w:val="00687F43"/>
    <w:rsid w:val="006C4B0D"/>
    <w:rsid w:val="006D468B"/>
    <w:rsid w:val="006F2A0F"/>
    <w:rsid w:val="00745872"/>
    <w:rsid w:val="00777651"/>
    <w:rsid w:val="007A4F37"/>
    <w:rsid w:val="007C56D1"/>
    <w:rsid w:val="007D56BA"/>
    <w:rsid w:val="007E010C"/>
    <w:rsid w:val="007E353A"/>
    <w:rsid w:val="007F1E13"/>
    <w:rsid w:val="00846D24"/>
    <w:rsid w:val="00870B38"/>
    <w:rsid w:val="00871AD7"/>
    <w:rsid w:val="008806CB"/>
    <w:rsid w:val="008C0415"/>
    <w:rsid w:val="008E4376"/>
    <w:rsid w:val="008E79CE"/>
    <w:rsid w:val="00903A22"/>
    <w:rsid w:val="00935931"/>
    <w:rsid w:val="00972881"/>
    <w:rsid w:val="00980660"/>
    <w:rsid w:val="00981902"/>
    <w:rsid w:val="009A2181"/>
    <w:rsid w:val="009A781D"/>
    <w:rsid w:val="009F5486"/>
    <w:rsid w:val="00A2374C"/>
    <w:rsid w:val="00A310BB"/>
    <w:rsid w:val="00A310C0"/>
    <w:rsid w:val="00A71649"/>
    <w:rsid w:val="00A71EF0"/>
    <w:rsid w:val="00A867A1"/>
    <w:rsid w:val="00A9558E"/>
    <w:rsid w:val="00AB555F"/>
    <w:rsid w:val="00AC3DE3"/>
    <w:rsid w:val="00AC7614"/>
    <w:rsid w:val="00AD76A6"/>
    <w:rsid w:val="00AE02FC"/>
    <w:rsid w:val="00B01EA2"/>
    <w:rsid w:val="00B20F41"/>
    <w:rsid w:val="00B231D1"/>
    <w:rsid w:val="00B44F95"/>
    <w:rsid w:val="00B50F1C"/>
    <w:rsid w:val="00B81020"/>
    <w:rsid w:val="00B82575"/>
    <w:rsid w:val="00BB75D2"/>
    <w:rsid w:val="00BE20B0"/>
    <w:rsid w:val="00BF4746"/>
    <w:rsid w:val="00C13722"/>
    <w:rsid w:val="00C25186"/>
    <w:rsid w:val="00C36970"/>
    <w:rsid w:val="00C6136B"/>
    <w:rsid w:val="00C800FE"/>
    <w:rsid w:val="00C97255"/>
    <w:rsid w:val="00CB30E6"/>
    <w:rsid w:val="00D156F6"/>
    <w:rsid w:val="00D17A84"/>
    <w:rsid w:val="00D23650"/>
    <w:rsid w:val="00D500B3"/>
    <w:rsid w:val="00D51A01"/>
    <w:rsid w:val="00DE0744"/>
    <w:rsid w:val="00DE1287"/>
    <w:rsid w:val="00DE1F91"/>
    <w:rsid w:val="00DF77B7"/>
    <w:rsid w:val="00E029BD"/>
    <w:rsid w:val="00E51B6C"/>
    <w:rsid w:val="00E67BB0"/>
    <w:rsid w:val="00EA0763"/>
    <w:rsid w:val="00EA25FF"/>
    <w:rsid w:val="00EA76AB"/>
    <w:rsid w:val="00ED5413"/>
    <w:rsid w:val="00ED5CFC"/>
    <w:rsid w:val="00EE74DA"/>
    <w:rsid w:val="00EF4BFD"/>
    <w:rsid w:val="00F27ED7"/>
    <w:rsid w:val="00F3490C"/>
    <w:rsid w:val="00F60A9B"/>
    <w:rsid w:val="00FB1A9C"/>
    <w:rsid w:val="00FD753F"/>
    <w:rsid w:val="00FE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red" strokecolor="red">
      <v:fill color="red"/>
      <v:stroke color="red"/>
      <v:shadow color="#868686"/>
    </o:shapedefaults>
    <o:shapelayout v:ext="edit">
      <o:idmap v:ext="edit" data="2"/>
    </o:shapelayout>
  </w:shapeDefaults>
  <w:decimalSymbol w:val=","/>
  <w:listSeparator w:val=";"/>
  <w14:docId w14:val="5FA1B0BD"/>
  <w15:chartTrackingRefBased/>
  <w15:docId w15:val="{7BA91326-DB21-4768-B67D-DE14A107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color w:val="FF0000"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color w:val="FF0000"/>
      <w:sz w:val="28"/>
    </w:rPr>
  </w:style>
  <w:style w:type="paragraph" w:styleId="Ttulo8">
    <w:name w:val="heading 8"/>
    <w:basedOn w:val="Normal"/>
    <w:next w:val="Normal"/>
    <w:qFormat/>
    <w:rsid w:val="00B20F41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center"/>
    </w:pPr>
    <w:rPr>
      <w:rFonts w:ascii="Tahoma" w:hAnsi="Tahoma" w:cs="Tahoma"/>
      <w:b/>
      <w:bCs/>
      <w:sz w:val="32"/>
    </w:rPr>
  </w:style>
  <w:style w:type="paragraph" w:customStyle="1" w:styleId="FimdeTexto">
    <w:name w:val="Fim de Texto"/>
    <w:basedOn w:val="Normal"/>
    <w:next w:val="Normal"/>
    <w:rsid w:val="00B20F41"/>
    <w:pPr>
      <w:widowControl w:val="0"/>
      <w:suppressAutoHyphens/>
      <w:spacing w:before="480"/>
      <w:jc w:val="center"/>
    </w:pPr>
    <w:rPr>
      <w:rFonts w:ascii="Arial" w:eastAsia="Arial" w:hAnsi="Arial" w:cs="Arial"/>
      <w:b/>
      <w:bCs/>
      <w:kern w:val="2"/>
      <w:sz w:val="22"/>
      <w:szCs w:val="22"/>
    </w:rPr>
  </w:style>
  <w:style w:type="paragraph" w:customStyle="1" w:styleId="AnexoTJERJ">
    <w:name w:val="Anexo TJERJ"/>
    <w:basedOn w:val="Normal"/>
    <w:rsid w:val="00B20F41"/>
    <w:pPr>
      <w:widowControl w:val="0"/>
      <w:tabs>
        <w:tab w:val="left" w:pos="1276"/>
      </w:tabs>
      <w:suppressAutoHyphens/>
      <w:jc w:val="center"/>
    </w:pPr>
    <w:rPr>
      <w:rFonts w:ascii="Arial" w:eastAsia="Arial" w:hAnsi="Arial" w:cs="Arial"/>
      <w:b/>
      <w:bCs/>
      <w:kern w:val="2"/>
    </w:rPr>
  </w:style>
  <w:style w:type="paragraph" w:customStyle="1" w:styleId="Cabealho1">
    <w:name w:val="Cabeçalho1"/>
    <w:basedOn w:val="Normal"/>
    <w:rsid w:val="00B20F41"/>
    <w:pPr>
      <w:widowControl w:val="0"/>
      <w:tabs>
        <w:tab w:val="center" w:pos="4419"/>
        <w:tab w:val="right" w:pos="8838"/>
      </w:tabs>
      <w:suppressAutoHyphens/>
    </w:pPr>
    <w:rPr>
      <w:rFonts w:eastAsia="Arial Unicode MS"/>
      <w:kern w:val="2"/>
    </w:rPr>
  </w:style>
  <w:style w:type="table" w:styleId="Tabelacomgrade">
    <w:name w:val="Table Grid"/>
    <w:basedOn w:val="Tabelanormal"/>
    <w:uiPriority w:val="39"/>
    <w:rsid w:val="00EA0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D17A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17A84"/>
    <w:rPr>
      <w:sz w:val="24"/>
      <w:szCs w:val="24"/>
    </w:rPr>
  </w:style>
  <w:style w:type="paragraph" w:styleId="Rodap">
    <w:name w:val="footer"/>
    <w:basedOn w:val="Normal"/>
    <w:link w:val="RodapChar"/>
    <w:rsid w:val="00D17A8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17A84"/>
    <w:rPr>
      <w:sz w:val="24"/>
      <w:szCs w:val="24"/>
    </w:rPr>
  </w:style>
  <w:style w:type="paragraph" w:styleId="Textodebalo">
    <w:name w:val="Balloon Text"/>
    <w:basedOn w:val="Normal"/>
    <w:link w:val="TextodebaloChar"/>
    <w:rsid w:val="00D17A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17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B1433-DC8A-4BC0-BD0A-44060E0A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FREQUÊNCIA DE FUNCIONÁRIOS TERCEIRIZADOS</vt:lpstr>
    </vt:vector>
  </TitlesOfParts>
  <Company>SOI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FREQUÊNCIA DE FUNCIONÁRIOS TERCEIRIZADOS</dc:title>
  <dc:subject/>
  <dc:creator>Tribunal de Justiça do Estado do Rio de Janeiro</dc:creator>
  <cp:keywords/>
  <cp:lastModifiedBy>Adriana Neimi</cp:lastModifiedBy>
  <cp:revision>11</cp:revision>
  <cp:lastPrinted>2026-05-13T18:37:00Z</cp:lastPrinted>
  <dcterms:created xsi:type="dcterms:W3CDTF">2026-05-11T20:01:00Z</dcterms:created>
  <dcterms:modified xsi:type="dcterms:W3CDTF">2026-05-21T20:26:00Z</dcterms:modified>
</cp:coreProperties>
</file>