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94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48"/>
      </w:tblGrid>
      <w:tr w:rsidR="00CF28B4" w:rsidRPr="00376921" w14:paraId="2F8AE36F" w14:textId="77777777" w:rsidTr="00DA36DB">
        <w:trPr>
          <w:trHeight w:val="343"/>
          <w:jc w:val="center"/>
        </w:trPr>
        <w:tc>
          <w:tcPr>
            <w:tcW w:w="9448" w:type="dxa"/>
            <w:shd w:val="clear" w:color="auto" w:fill="17365D" w:themeFill="text2" w:themeFillShade="BF"/>
            <w:vAlign w:val="center"/>
          </w:tcPr>
          <w:p w14:paraId="761C1CD4" w14:textId="4F4E616A" w:rsidR="00CF28B4" w:rsidRPr="00376921" w:rsidRDefault="00CF28B4" w:rsidP="00F73D6C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I – </w:t>
            </w:r>
            <w:r w:rsidR="00833D5C"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Descrição da necessidade da contratação</w:t>
            </w:r>
          </w:p>
        </w:tc>
      </w:tr>
      <w:tr w:rsidR="00CF28B4" w:rsidRPr="00376921" w14:paraId="7E8EDD9A" w14:textId="77777777" w:rsidTr="00DA36DB">
        <w:trPr>
          <w:trHeight w:val="263"/>
          <w:jc w:val="center"/>
        </w:trPr>
        <w:tc>
          <w:tcPr>
            <w:tcW w:w="9448" w:type="dxa"/>
            <w:vAlign w:val="center"/>
          </w:tcPr>
          <w:p w14:paraId="7E43DAE2" w14:textId="77777777" w:rsidR="00CB54F8" w:rsidRPr="00376921" w:rsidRDefault="00CB54F8" w:rsidP="009175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C310DD6" w14:textId="24CFA1E6" w:rsidR="0091753E" w:rsidRPr="00376921" w:rsidRDefault="00E92715" w:rsidP="0091753E">
            <w:pPr>
              <w:jc w:val="both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</w:pPr>
            <w:r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O órgão demandante deve descrever a necessidade da contratação, evidenciando o problema identificado e a real necessidade que ele gera, bem como o que se almeja alcançar com a contratação</w:t>
            </w:r>
            <w:r w:rsidR="0011312A"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 (art. 7</w:t>
            </w:r>
            <w:r w:rsidR="00A56BA6"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º, I, IN 40/2020)</w:t>
            </w:r>
            <w:r w:rsidR="005D21C8"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.</w:t>
            </w:r>
            <w:r w:rsidR="00A56BA6"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 </w:t>
            </w:r>
            <w:r w:rsidR="00700AAA"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 </w:t>
            </w:r>
            <w:r w:rsidR="00700AAA" w:rsidRPr="00376921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>O presente texto tem a finalidade de orientação, assim retir</w:t>
            </w:r>
            <w:r w:rsidR="00CE49CA" w:rsidRPr="00376921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>á</w:t>
            </w:r>
            <w:r w:rsidR="00700AAA" w:rsidRPr="00376921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 xml:space="preserve">-lo após o preenchimento deste campo. </w:t>
            </w:r>
          </w:p>
          <w:p w14:paraId="3EEAFA56" w14:textId="77777777" w:rsidR="005C5992" w:rsidRPr="00376921" w:rsidRDefault="005C5992" w:rsidP="0091753E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  <w:p w14:paraId="0F4256A7" w14:textId="77777777" w:rsidR="00E92715" w:rsidRPr="00376921" w:rsidRDefault="00E92715" w:rsidP="00E76BBD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De acordo com o art. 7o, §2</w:t>
            </w:r>
            <w:r w:rsidR="005C5992"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º, da IN 40/2020, é obrigatório o preenchimento deste</w:t>
            </w:r>
            <w:r w:rsidR="00FF22A3"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 campo</w:t>
            </w:r>
            <w:r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.</w:t>
            </w:r>
          </w:p>
          <w:p w14:paraId="6FDFFA36" w14:textId="10E07DAF" w:rsidR="00CE49CA" w:rsidRPr="00376921" w:rsidRDefault="00CE49CA" w:rsidP="00E76B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8B4" w:rsidRPr="00376921" w14:paraId="152853C1" w14:textId="77777777" w:rsidTr="00DA36DB">
        <w:trPr>
          <w:trHeight w:val="282"/>
          <w:jc w:val="center"/>
        </w:trPr>
        <w:tc>
          <w:tcPr>
            <w:tcW w:w="9448" w:type="dxa"/>
            <w:shd w:val="clear" w:color="auto" w:fill="17365D" w:themeFill="text2" w:themeFillShade="BF"/>
            <w:vAlign w:val="center"/>
          </w:tcPr>
          <w:p w14:paraId="3C75FAEE" w14:textId="64B47DB3" w:rsidR="00CF28B4" w:rsidRPr="00376921" w:rsidRDefault="00E92715" w:rsidP="00F73D6C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II – Descrição dos </w:t>
            </w:r>
            <w:r w:rsidR="00200ACB"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requisitos </w:t>
            </w:r>
            <w:r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da </w:t>
            </w:r>
            <w:r w:rsidR="00200ACB"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c</w:t>
            </w:r>
            <w:r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ontratação  </w:t>
            </w:r>
          </w:p>
        </w:tc>
      </w:tr>
      <w:tr w:rsidR="00CF28B4" w:rsidRPr="00376921" w14:paraId="38AE544C" w14:textId="77777777" w:rsidTr="00DA36DB">
        <w:trPr>
          <w:trHeight w:val="263"/>
          <w:jc w:val="center"/>
        </w:trPr>
        <w:tc>
          <w:tcPr>
            <w:tcW w:w="9448" w:type="dxa"/>
            <w:vAlign w:val="center"/>
          </w:tcPr>
          <w:p w14:paraId="4721DE0B" w14:textId="77777777" w:rsidR="00CF28B4" w:rsidRPr="00376921" w:rsidRDefault="00CF28B4" w:rsidP="009175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8C6C3E8" w14:textId="217AAF59" w:rsidR="00700AAA" w:rsidRPr="00376921" w:rsidRDefault="00E92715" w:rsidP="00700AAA">
            <w:pPr>
              <w:jc w:val="both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</w:pPr>
            <w:r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Especificar quais são os requisitos indispensáveis de que o objeto a</w:t>
            </w:r>
            <w:r w:rsidR="000C67A6"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 </w:t>
            </w:r>
            <w:r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contratar deve dispor para atender à demanda, incluindo padrões mínimos de qualidade, de forma a permitir a seleção da proposta mais vantajosa. Incluir, se possível, critérios e práticas de sustentabilidade que devem ser veiculados como especificações técnicas do objeto ou como obrigação da contratada. </w:t>
            </w:r>
            <w:r w:rsidR="00BA765C"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(art. 7º, II, IN 40/2020)</w:t>
            </w:r>
            <w:r w:rsidR="00032535"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.</w:t>
            </w:r>
            <w:r w:rsidR="00700AAA" w:rsidRPr="00376921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 xml:space="preserve"> O presente texto tem a finalidade de orientação, assim </w:t>
            </w:r>
            <w:r w:rsidR="00496FEA" w:rsidRPr="00376921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>retirá-lo</w:t>
            </w:r>
            <w:r w:rsidR="00700AAA" w:rsidRPr="00376921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 xml:space="preserve"> após o preenchimento deste campo. </w:t>
            </w:r>
          </w:p>
          <w:p w14:paraId="5C96D06B" w14:textId="3EA771D5" w:rsidR="005C5992" w:rsidRPr="00376921" w:rsidRDefault="005C5992" w:rsidP="0091753E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  <w:p w14:paraId="67BF242A" w14:textId="66A520F9" w:rsidR="00CB54F8" w:rsidRPr="00376921" w:rsidRDefault="00E92715" w:rsidP="0091753E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De acordo com o art. 7o, §2o, </w:t>
            </w:r>
            <w:r w:rsidR="005C5992"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da IN 40/2020, é facultativo o preenchimento deste campo. Em caso do </w:t>
            </w:r>
            <w:r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não preenchimento</w:t>
            </w:r>
            <w:r w:rsidR="005C5992"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, </w:t>
            </w:r>
            <w:r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devem ser apresentadas as devidas justificativas.</w:t>
            </w:r>
          </w:p>
          <w:p w14:paraId="2ADB4337" w14:textId="77777777" w:rsidR="00CB54F8" w:rsidRPr="00376921" w:rsidRDefault="00CB54F8" w:rsidP="009175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8B4" w:rsidRPr="00376921" w14:paraId="69EA2C76" w14:textId="77777777" w:rsidTr="00DA36DB">
        <w:trPr>
          <w:trHeight w:val="263"/>
          <w:jc w:val="center"/>
        </w:trPr>
        <w:tc>
          <w:tcPr>
            <w:tcW w:w="9448" w:type="dxa"/>
            <w:shd w:val="clear" w:color="auto" w:fill="17365D" w:themeFill="text2" w:themeFillShade="BF"/>
            <w:vAlign w:val="center"/>
          </w:tcPr>
          <w:p w14:paraId="12E4ADBF" w14:textId="783E081F" w:rsidR="005C5992" w:rsidRPr="00376921" w:rsidRDefault="00F73D6C" w:rsidP="0091753E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III</w:t>
            </w:r>
            <w:r w:rsidR="00833D5C"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 - Levantamento de mercado</w:t>
            </w:r>
            <w:r w:rsidR="00A81CF2"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CF28B4" w:rsidRPr="00376921" w14:paraId="24129F76" w14:textId="77777777" w:rsidTr="00DA36DB">
        <w:trPr>
          <w:trHeight w:val="263"/>
          <w:jc w:val="center"/>
        </w:trPr>
        <w:tc>
          <w:tcPr>
            <w:tcW w:w="9448" w:type="dxa"/>
            <w:vAlign w:val="center"/>
          </w:tcPr>
          <w:p w14:paraId="57B88DEC" w14:textId="77777777" w:rsidR="00CF28B4" w:rsidRPr="00376921" w:rsidRDefault="00CF28B4" w:rsidP="009175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E297584" w14:textId="77777777" w:rsidR="00E92715" w:rsidRPr="00376921" w:rsidRDefault="00E92715" w:rsidP="0091753E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O levantamento de mercado consiste na prospecção e análise das alternativas possíveis de soluções, podendo, entre outras opções: </w:t>
            </w:r>
          </w:p>
          <w:p w14:paraId="778E4089" w14:textId="77777777" w:rsidR="00E92715" w:rsidRPr="00376921" w:rsidRDefault="00E92715" w:rsidP="0091753E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  <w:p w14:paraId="274EC414" w14:textId="77777777" w:rsidR="00E92715" w:rsidRPr="00376921" w:rsidRDefault="00E92715" w:rsidP="0091753E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a) ser consideradas contratações similares feitas por outros órgãos e entidades, com objetivo de identificar a existência de novas metodologias, tecnologias ou inovações que melhor atendam às necessidades da administração; e </w:t>
            </w:r>
          </w:p>
          <w:p w14:paraId="13C4F3EF" w14:textId="77777777" w:rsidR="00E92715" w:rsidRPr="00376921" w:rsidRDefault="00E92715" w:rsidP="0091753E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  <w:p w14:paraId="05CEC1F0" w14:textId="77777777" w:rsidR="00E92715" w:rsidRPr="00376921" w:rsidRDefault="00E92715" w:rsidP="0091753E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b) ser realizada consulta, audiência pública ou realizar diálogo transparente com potenciais contratadas, para coleta de contribuições. </w:t>
            </w:r>
          </w:p>
          <w:p w14:paraId="67F2CACF" w14:textId="77777777" w:rsidR="00E92715" w:rsidRPr="00376921" w:rsidRDefault="00E92715" w:rsidP="0091753E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  <w:p w14:paraId="685B50FF" w14:textId="419A66E0" w:rsidR="00E92715" w:rsidRPr="00376921" w:rsidRDefault="00E92715" w:rsidP="0091753E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Caso, após o levantamento do mercado</w:t>
            </w:r>
            <w:r w:rsidR="005C5992"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,</w:t>
            </w:r>
            <w:r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 a quantidade de fornecedores for considerada restrita, deve-se verificar se os requisitos que limitam a participação são realmente indispensáveis, flexibilizando-os sempre que possível</w:t>
            </w:r>
            <w:r w:rsidR="00BA765C"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 (art. 7º, III, </w:t>
            </w:r>
            <w:r w:rsidR="0090678D"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c/</w:t>
            </w:r>
            <w:r w:rsidR="00155A98"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c</w:t>
            </w:r>
            <w:r w:rsidR="0090678D"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 </w:t>
            </w:r>
            <w:r w:rsidR="00155A98"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§1º</w:t>
            </w:r>
            <w:r w:rsidR="0090678D"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, </w:t>
            </w:r>
            <w:r w:rsidR="00BA765C"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IN 40/2020)</w:t>
            </w:r>
            <w:r w:rsidR="005D21C8"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.</w:t>
            </w:r>
          </w:p>
          <w:p w14:paraId="5B6971B8" w14:textId="77777777" w:rsidR="00700AAA" w:rsidRPr="00376921" w:rsidRDefault="00700AAA" w:rsidP="0091753E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  <w:p w14:paraId="7B8C863F" w14:textId="01BC72E8" w:rsidR="00700AAA" w:rsidRPr="00376921" w:rsidRDefault="00700AAA" w:rsidP="00700AAA">
            <w:pPr>
              <w:jc w:val="both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</w:pPr>
            <w:r w:rsidRPr="00376921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>O presente texto tem a finali</w:t>
            </w:r>
            <w:r w:rsidR="00E76BBD" w:rsidRPr="00376921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>dade de orientação, assim retirá</w:t>
            </w:r>
            <w:r w:rsidRPr="00376921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 xml:space="preserve">-lo após o preenchimento deste campo. </w:t>
            </w:r>
          </w:p>
          <w:p w14:paraId="123F32C3" w14:textId="77777777" w:rsidR="00E92715" w:rsidRPr="00376921" w:rsidRDefault="00E92715" w:rsidP="0091753E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  <w:p w14:paraId="1D8B1A70" w14:textId="33634C63" w:rsidR="00CB54F8" w:rsidRPr="00376921" w:rsidRDefault="00E92715" w:rsidP="0091753E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De acordo com o art. 7o, §2o, </w:t>
            </w:r>
            <w:r w:rsidR="005C5992"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da IN 40/2020, é facultativo o preenchimento deste campo. Em caso do não preenchimento, devem ser apresentadas as devidas justificativas.</w:t>
            </w:r>
          </w:p>
          <w:p w14:paraId="7C820BFB" w14:textId="77777777" w:rsidR="00CB54F8" w:rsidRPr="00376921" w:rsidRDefault="00CB54F8" w:rsidP="009175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8B4" w:rsidRPr="00376921" w14:paraId="2C0A631F" w14:textId="77777777" w:rsidTr="00DA36DB">
        <w:trPr>
          <w:trHeight w:val="263"/>
          <w:jc w:val="center"/>
        </w:trPr>
        <w:tc>
          <w:tcPr>
            <w:tcW w:w="9448" w:type="dxa"/>
            <w:shd w:val="clear" w:color="auto" w:fill="17365D" w:themeFill="text2" w:themeFillShade="BF"/>
            <w:vAlign w:val="center"/>
          </w:tcPr>
          <w:p w14:paraId="797C2E55" w14:textId="672CE165" w:rsidR="00CF28B4" w:rsidRPr="00376921" w:rsidRDefault="00F73D6C" w:rsidP="0091753E">
            <w:pPr>
              <w:jc w:val="both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I</w:t>
            </w:r>
            <w:r w:rsidR="00833D5C"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V - Descrição da solução como um todo</w:t>
            </w:r>
            <w:r w:rsidR="002317D9"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530883" w:rsidRPr="00376921" w14:paraId="174D735D" w14:textId="77777777" w:rsidTr="00530883">
        <w:trPr>
          <w:trHeight w:val="263"/>
          <w:jc w:val="center"/>
        </w:trPr>
        <w:tc>
          <w:tcPr>
            <w:tcW w:w="9448" w:type="dxa"/>
            <w:shd w:val="clear" w:color="auto" w:fill="auto"/>
            <w:vAlign w:val="center"/>
          </w:tcPr>
          <w:p w14:paraId="5946FED6" w14:textId="77777777" w:rsidR="0084274C" w:rsidRPr="00376921" w:rsidRDefault="0084274C" w:rsidP="00530883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  <w:p w14:paraId="23EFF7AF" w14:textId="30CAEE13" w:rsidR="00530883" w:rsidRPr="00376921" w:rsidRDefault="00530883" w:rsidP="00530883">
            <w:pPr>
              <w:jc w:val="both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</w:pPr>
            <w:r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Definir a descrição da solução como um todo, inclusive das exigências relacionadas à manutenção e à assistência técnica, quando for o caso, acompanhada das justificativas técnica e econômica da escolha do tipo de solução (art. 7º, IV, IN 40/2020). </w:t>
            </w:r>
            <w:r w:rsidRPr="00376921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 xml:space="preserve">O presente texto tem a finalidade de orientação, assim retirá-lo após o preenchimento deste campo. </w:t>
            </w:r>
          </w:p>
          <w:p w14:paraId="47FDAA86" w14:textId="77777777" w:rsidR="00530883" w:rsidRPr="00376921" w:rsidRDefault="00530883" w:rsidP="00530883">
            <w:pPr>
              <w:jc w:val="both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</w:pPr>
          </w:p>
          <w:p w14:paraId="7E4836C4" w14:textId="77777777" w:rsidR="00530883" w:rsidRPr="00376921" w:rsidRDefault="00530883" w:rsidP="00530883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  <w:p w14:paraId="2CDF8DBE" w14:textId="13AB3255" w:rsidR="00530883" w:rsidRPr="00376921" w:rsidRDefault="00530883" w:rsidP="00530883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De acordo com o art. 7o, §2o, da IN 40/2020, é obrigatório o preenchimento deste campo</w:t>
            </w:r>
            <w:r w:rsidR="0084274C"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.</w:t>
            </w:r>
          </w:p>
        </w:tc>
      </w:tr>
    </w:tbl>
    <w:p w14:paraId="5ED0930F" w14:textId="77777777" w:rsidR="00DA36DB" w:rsidRPr="00376921" w:rsidRDefault="00DA36DB" w:rsidP="0091753E">
      <w:pPr>
        <w:jc w:val="both"/>
        <w:rPr>
          <w:rFonts w:ascii="Arial" w:hAnsi="Arial" w:cs="Arial"/>
          <w:sz w:val="20"/>
          <w:szCs w:val="20"/>
        </w:rPr>
        <w:sectPr w:rsidR="00DA36DB" w:rsidRPr="00376921" w:rsidSect="00EF696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426" w:right="720" w:bottom="720" w:left="720" w:header="421" w:footer="0" w:gutter="0"/>
          <w:cols w:space="708"/>
          <w:docGrid w:linePitch="360"/>
        </w:sectPr>
      </w:pPr>
    </w:p>
    <w:tbl>
      <w:tblPr>
        <w:tblStyle w:val="Tabelacomgrade"/>
        <w:tblW w:w="951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13"/>
      </w:tblGrid>
      <w:tr w:rsidR="00CF28B4" w:rsidRPr="00376921" w14:paraId="24CAFA36" w14:textId="77777777" w:rsidTr="008347C9">
        <w:trPr>
          <w:trHeight w:val="248"/>
          <w:jc w:val="center"/>
        </w:trPr>
        <w:tc>
          <w:tcPr>
            <w:tcW w:w="9513" w:type="dxa"/>
            <w:vAlign w:val="center"/>
          </w:tcPr>
          <w:p w14:paraId="2CFDEF1D" w14:textId="78F98755" w:rsidR="002B5F47" w:rsidRPr="00376921" w:rsidRDefault="002B5F47" w:rsidP="009175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9CA" w:rsidRPr="00376921" w14:paraId="42ECED52" w14:textId="77777777" w:rsidTr="008347C9">
        <w:trPr>
          <w:trHeight w:val="254"/>
          <w:jc w:val="center"/>
        </w:trPr>
        <w:tc>
          <w:tcPr>
            <w:tcW w:w="9513" w:type="dxa"/>
            <w:shd w:val="clear" w:color="auto" w:fill="17365D" w:themeFill="text2" w:themeFillShade="BF"/>
            <w:vAlign w:val="center"/>
          </w:tcPr>
          <w:p w14:paraId="07EDA559" w14:textId="2E909701" w:rsidR="00CE49CA" w:rsidRPr="00376921" w:rsidRDefault="00CE49CA" w:rsidP="009175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921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pt-BR"/>
              </w:rPr>
              <w:t>V - Estimativa das quantidades a serem contratadas</w:t>
            </w:r>
          </w:p>
        </w:tc>
      </w:tr>
      <w:tr w:rsidR="00CF28B4" w:rsidRPr="00376921" w14:paraId="2A1FD14C" w14:textId="77777777" w:rsidTr="008347C9">
        <w:trPr>
          <w:trHeight w:val="254"/>
          <w:jc w:val="center"/>
        </w:trPr>
        <w:tc>
          <w:tcPr>
            <w:tcW w:w="9513" w:type="dxa"/>
            <w:vAlign w:val="center"/>
          </w:tcPr>
          <w:p w14:paraId="3435FC50" w14:textId="77777777" w:rsidR="00CE49CA" w:rsidRPr="00376921" w:rsidRDefault="00CE49CA" w:rsidP="009175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99FF817" w14:textId="0AF355FA" w:rsidR="00E92715" w:rsidRPr="00376921" w:rsidRDefault="00E92715" w:rsidP="0091753E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Em observância ao disposto no Art. 15, § 7°, II, da Lei n° 8.666/93, as quantidades a serem adquiridas devem ser justificadas em função do consumo e provável utilização, devendo a estimativa ser obtida, a partir de fatos concretos (</w:t>
            </w:r>
            <w:proofErr w:type="spellStart"/>
            <w:r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Ex</w:t>
            </w:r>
            <w:proofErr w:type="spellEnd"/>
            <w:r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: série histórica do consumo - atendo-se a eventual ocorrência vindoura capaz de impactar o quantitativo demandado, criação de órgão, acréscimo de atividades, necessidade de substituição de bens atualmente disponíveis, etc</w:t>
            </w:r>
            <w:r w:rsidR="002E5CB0"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.</w:t>
            </w:r>
            <w:r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). </w:t>
            </w:r>
          </w:p>
          <w:p w14:paraId="68FD7DD1" w14:textId="77777777" w:rsidR="00E92715" w:rsidRPr="00376921" w:rsidRDefault="00E92715" w:rsidP="0091753E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  <w:p w14:paraId="5FD0B79B" w14:textId="62A43B03" w:rsidR="00E92715" w:rsidRPr="00376921" w:rsidRDefault="00E92715" w:rsidP="0091753E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A estimativa das quantidades a serem contratadas deve ser acompanhada das memórias de cálculo e dos documentos que lhe dão suporte, considerando a interdependência com outras contratações, de modo a possibilitar economia de escala. </w:t>
            </w:r>
          </w:p>
          <w:p w14:paraId="111C6C7C" w14:textId="0A7A7E75" w:rsidR="002E5CB0" w:rsidRPr="00376921" w:rsidRDefault="002E5CB0" w:rsidP="0091753E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  <w:p w14:paraId="185204D4" w14:textId="27FE7ED3" w:rsidR="002E5CB0" w:rsidRPr="00376921" w:rsidRDefault="002E5CB0" w:rsidP="0091753E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Importante relacionar as quantidades a serem contratadas com as unidades de medida e periodicidade para fornecimento estabelecidas </w:t>
            </w:r>
            <w:r w:rsidR="00982E45"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(art. 7º,</w:t>
            </w:r>
            <w:r w:rsidR="00A91D16"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 V</w:t>
            </w:r>
            <w:r w:rsidR="00982E45"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, IN 40/2020)</w:t>
            </w:r>
            <w:r w:rsidR="002B5F47"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.</w:t>
            </w:r>
          </w:p>
          <w:p w14:paraId="69542277" w14:textId="01EA7E09" w:rsidR="00700AAA" w:rsidRPr="00376921" w:rsidRDefault="00700AAA" w:rsidP="0091753E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  <w:p w14:paraId="2E682189" w14:textId="5815FA1E" w:rsidR="00700AAA" w:rsidRPr="00376921" w:rsidRDefault="00700AAA" w:rsidP="00700AAA">
            <w:pPr>
              <w:jc w:val="both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</w:pPr>
            <w:r w:rsidRPr="00376921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>O presente texto tem a finalidade de orientação, assim retir</w:t>
            </w:r>
            <w:r w:rsidR="00E76BBD" w:rsidRPr="00376921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>á</w:t>
            </w:r>
            <w:r w:rsidRPr="00376921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 xml:space="preserve">-lo após o preenchimento deste campo. </w:t>
            </w:r>
          </w:p>
          <w:p w14:paraId="652098BD" w14:textId="77777777" w:rsidR="00E92715" w:rsidRPr="00376921" w:rsidRDefault="00E92715" w:rsidP="0091753E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  <w:p w14:paraId="2E9065ED" w14:textId="3839D254" w:rsidR="00E92715" w:rsidRPr="00376921" w:rsidRDefault="00E92715" w:rsidP="0091753E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De acordo com o art. 7o, §2o, </w:t>
            </w:r>
            <w:r w:rsidR="005C5992"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da IN 40/2020, é obrigatório o preenchimento deste</w:t>
            </w:r>
            <w:r w:rsidR="002E5CB0"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 campo. </w:t>
            </w:r>
          </w:p>
          <w:p w14:paraId="74A2F1B6" w14:textId="77777777" w:rsidR="00D10D97" w:rsidRPr="00376921" w:rsidRDefault="00D10D97" w:rsidP="009175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8B4" w:rsidRPr="00376921" w14:paraId="0A95D736" w14:textId="77777777" w:rsidTr="008347C9">
        <w:trPr>
          <w:trHeight w:val="320"/>
          <w:jc w:val="center"/>
        </w:trPr>
        <w:tc>
          <w:tcPr>
            <w:tcW w:w="9513" w:type="dxa"/>
            <w:shd w:val="clear" w:color="auto" w:fill="17365D" w:themeFill="text2" w:themeFillShade="BF"/>
            <w:vAlign w:val="center"/>
          </w:tcPr>
          <w:p w14:paraId="21AD25F4" w14:textId="4CCA2084" w:rsidR="00F73D6C" w:rsidRPr="00376921" w:rsidRDefault="00833D5C" w:rsidP="00801F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VI - </w:t>
            </w:r>
            <w:r w:rsidR="00A81CF2"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E</w:t>
            </w:r>
            <w:r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stimativa do </w:t>
            </w:r>
            <w:r w:rsidR="0091753E"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valor da contratação </w:t>
            </w:r>
          </w:p>
        </w:tc>
      </w:tr>
      <w:tr w:rsidR="00CF28B4" w:rsidRPr="00376921" w14:paraId="1A119E75" w14:textId="77777777" w:rsidTr="008347C9">
        <w:trPr>
          <w:trHeight w:val="254"/>
          <w:jc w:val="center"/>
        </w:trPr>
        <w:tc>
          <w:tcPr>
            <w:tcW w:w="9513" w:type="dxa"/>
            <w:vAlign w:val="center"/>
          </w:tcPr>
          <w:p w14:paraId="316DF6BA" w14:textId="77777777" w:rsidR="00CF28B4" w:rsidRPr="00376921" w:rsidRDefault="00CF28B4" w:rsidP="009175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CF5C173" w14:textId="672B38F5" w:rsidR="0091753E" w:rsidRPr="00376921" w:rsidRDefault="0091753E" w:rsidP="0091753E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Estimativa do valor da contratação, acompanhada dos preços unitários referenciais, das memórias de cálculo e dos documentos que lhe dão suporte, que poderão constar de anexo classificado, se a administração optar por preservar o seu sigilo até a conclusão da licitação</w:t>
            </w:r>
            <w:r w:rsidR="002E5CB0"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. </w:t>
            </w:r>
          </w:p>
          <w:p w14:paraId="00350924" w14:textId="0DAC6068" w:rsidR="002E5CB0" w:rsidRPr="00376921" w:rsidRDefault="002E5CB0" w:rsidP="0091753E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  <w:p w14:paraId="110425CF" w14:textId="7A677252" w:rsidR="002E5CB0" w:rsidRPr="00376921" w:rsidRDefault="002E5CB0" w:rsidP="0091753E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A estimativa de valor da contratação realizada no ETP visa</w:t>
            </w:r>
            <w:r w:rsidR="002B5F47"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 a</w:t>
            </w:r>
            <w:r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 levantar o eventual gasto com a solução escolhida de modo a avaliar a viabilidade econômica da opção. Essa estimativa não se confunde com os procedimentos e parâmetros de uma pesquisa de preços, para fins de verificação da conformidade /aceitabilidade da proposta</w:t>
            </w:r>
            <w:r w:rsidR="00492908"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 (art. 7º, VI, IN 40/2020)</w:t>
            </w:r>
            <w:r w:rsidR="002B5F47"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.</w:t>
            </w:r>
          </w:p>
          <w:p w14:paraId="7C41285B" w14:textId="77777777" w:rsidR="00700AAA" w:rsidRPr="00376921" w:rsidRDefault="00700AAA" w:rsidP="00700AAA">
            <w:pPr>
              <w:jc w:val="both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</w:pPr>
          </w:p>
          <w:p w14:paraId="406B5800" w14:textId="4E565676" w:rsidR="00700AAA" w:rsidRPr="00376921" w:rsidRDefault="00700AAA" w:rsidP="00700AAA">
            <w:pPr>
              <w:jc w:val="both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</w:pPr>
            <w:r w:rsidRPr="00376921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>O presente texto tem a finalidade de orientação, assim retir</w:t>
            </w:r>
            <w:r w:rsidR="00E76BBD" w:rsidRPr="00376921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>á</w:t>
            </w:r>
            <w:r w:rsidRPr="00376921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 xml:space="preserve">-lo após o preenchimento deste campo. </w:t>
            </w:r>
          </w:p>
          <w:p w14:paraId="6D99BC3B" w14:textId="77777777" w:rsidR="00700AAA" w:rsidRPr="00376921" w:rsidRDefault="00700AAA" w:rsidP="0091753E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  <w:p w14:paraId="4B0B0715" w14:textId="67FC389C" w:rsidR="00D10D97" w:rsidRPr="00376921" w:rsidRDefault="0091753E" w:rsidP="0091753E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De acordo com o art. 7o, §2o, </w:t>
            </w:r>
            <w:r w:rsidR="005C5992"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da IN 40/2020, é obrigatório o preenchimento deste</w:t>
            </w:r>
            <w:r w:rsidR="002E5CB0"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 campo</w:t>
            </w:r>
            <w:r w:rsidR="005C5992"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.</w:t>
            </w:r>
          </w:p>
          <w:p w14:paraId="011B9436" w14:textId="77777777" w:rsidR="0091753E" w:rsidRPr="00376921" w:rsidRDefault="0091753E" w:rsidP="009175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8B4" w:rsidRPr="00376921" w14:paraId="4D8D75CE" w14:textId="77777777" w:rsidTr="008347C9">
        <w:trPr>
          <w:trHeight w:val="269"/>
          <w:jc w:val="center"/>
        </w:trPr>
        <w:tc>
          <w:tcPr>
            <w:tcW w:w="9513" w:type="dxa"/>
            <w:shd w:val="clear" w:color="auto" w:fill="17365D" w:themeFill="text2" w:themeFillShade="BF"/>
            <w:vAlign w:val="center"/>
          </w:tcPr>
          <w:p w14:paraId="30F8A2E2" w14:textId="4D54D8EF" w:rsidR="00F73D6C" w:rsidRPr="00376921" w:rsidRDefault="00833D5C" w:rsidP="00F73D6C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VII -</w:t>
            </w:r>
            <w:r w:rsidR="00A81CF2"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 J</w:t>
            </w:r>
            <w:r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ustificativas para o parcelamento ou não da solução</w:t>
            </w:r>
          </w:p>
        </w:tc>
      </w:tr>
      <w:tr w:rsidR="00CF28B4" w:rsidRPr="00376921" w14:paraId="144733FC" w14:textId="77777777" w:rsidTr="008347C9">
        <w:trPr>
          <w:trHeight w:val="269"/>
          <w:jc w:val="center"/>
        </w:trPr>
        <w:tc>
          <w:tcPr>
            <w:tcW w:w="9513" w:type="dxa"/>
            <w:vAlign w:val="center"/>
          </w:tcPr>
          <w:p w14:paraId="46ED3CC9" w14:textId="77777777" w:rsidR="00CF28B4" w:rsidRPr="00376921" w:rsidRDefault="00CF28B4" w:rsidP="009175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641BE31" w14:textId="77777777" w:rsidR="00591FF2" w:rsidRPr="00376921" w:rsidRDefault="0091753E" w:rsidP="0091753E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A regra a ser observada pela Administração nas licitações é a do parcelamento do objeto, conforme disposto no § 1º do art. 23 da Lei nº 8.666, de 1993, mas é imprescindível que a divisão do objeto seja técnica e economicamente viável e não represente perda de economia de escala (Súmula 247 do TCU). </w:t>
            </w:r>
          </w:p>
          <w:p w14:paraId="732A291A" w14:textId="77777777" w:rsidR="00591FF2" w:rsidRPr="00376921" w:rsidRDefault="00591FF2" w:rsidP="0091753E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  <w:p w14:paraId="5A8A19A1" w14:textId="3B646800" w:rsidR="00087AD9" w:rsidRPr="00376921" w:rsidRDefault="0091753E" w:rsidP="0091753E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Por ser o parcelamento a regra, deve haver justificativa quando este não for adotado </w:t>
            </w:r>
            <w:r w:rsidR="000926D5"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(art. 7º, VII, IN 40/2020)</w:t>
            </w:r>
            <w:r w:rsidR="002B5F47"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.</w:t>
            </w:r>
          </w:p>
          <w:p w14:paraId="2C91FE49" w14:textId="28056AF8" w:rsidR="00700AAA" w:rsidRPr="00376921" w:rsidRDefault="00700AAA" w:rsidP="00700AAA">
            <w:pPr>
              <w:jc w:val="both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</w:pPr>
            <w:r w:rsidRPr="00376921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>O presente texto tem a finalidade de orientação, assim retir</w:t>
            </w:r>
            <w:r w:rsidR="00E76BBD" w:rsidRPr="00376921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>á</w:t>
            </w:r>
            <w:r w:rsidRPr="00376921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 xml:space="preserve">-lo após o preenchimento deste campo. </w:t>
            </w:r>
          </w:p>
          <w:p w14:paraId="2755D1E1" w14:textId="77777777" w:rsidR="00087AD9" w:rsidRPr="00376921" w:rsidRDefault="00087AD9" w:rsidP="0091753E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  <w:p w14:paraId="1DCFAA78" w14:textId="182A26BC" w:rsidR="00BE1536" w:rsidRPr="00376921" w:rsidRDefault="0091753E" w:rsidP="0091753E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De acordo com o art. 7o, §2o, </w:t>
            </w:r>
            <w:r w:rsidR="002E5CB0"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da IN 40/2020, é obrigatório o preenchimento deste campo. </w:t>
            </w:r>
          </w:p>
          <w:p w14:paraId="241CAC93" w14:textId="77777777" w:rsidR="00797403" w:rsidRPr="00376921" w:rsidRDefault="00797403" w:rsidP="0091753E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  <w:p w14:paraId="42CB8201" w14:textId="77777777" w:rsidR="0091753E" w:rsidRPr="00376921" w:rsidRDefault="0091753E" w:rsidP="009175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8B4" w:rsidRPr="00376921" w14:paraId="07B14EC8" w14:textId="77777777" w:rsidTr="008347C9">
        <w:trPr>
          <w:trHeight w:val="254"/>
          <w:jc w:val="center"/>
        </w:trPr>
        <w:tc>
          <w:tcPr>
            <w:tcW w:w="9513" w:type="dxa"/>
            <w:shd w:val="clear" w:color="auto" w:fill="17365D" w:themeFill="text2" w:themeFillShade="BF"/>
            <w:vAlign w:val="center"/>
          </w:tcPr>
          <w:p w14:paraId="0AA2194D" w14:textId="634E456C" w:rsidR="00F73D6C" w:rsidRPr="00376921" w:rsidRDefault="00F73D6C" w:rsidP="00801F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VIII</w:t>
            </w:r>
            <w:r w:rsidR="00A81CF2"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 - C</w:t>
            </w:r>
            <w:r w:rsidR="00833D5C"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ontratações c</w:t>
            </w:r>
            <w:r w:rsidR="0091753E"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orrelatas e/ou interdependentes</w:t>
            </w:r>
          </w:p>
        </w:tc>
      </w:tr>
      <w:tr w:rsidR="00CF28B4" w:rsidRPr="00376921" w14:paraId="582E27CC" w14:textId="77777777" w:rsidTr="008347C9">
        <w:trPr>
          <w:trHeight w:val="269"/>
          <w:jc w:val="center"/>
        </w:trPr>
        <w:tc>
          <w:tcPr>
            <w:tcW w:w="9513" w:type="dxa"/>
            <w:vAlign w:val="center"/>
          </w:tcPr>
          <w:p w14:paraId="3827FDC9" w14:textId="77777777" w:rsidR="00B15FEE" w:rsidRPr="00376921" w:rsidRDefault="00B15FEE" w:rsidP="009175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2E369D8" w14:textId="711F7CA4" w:rsidR="00700AAA" w:rsidRPr="00376921" w:rsidRDefault="0091753E" w:rsidP="00700AAA">
            <w:pPr>
              <w:jc w:val="both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</w:pPr>
            <w:r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Informar se </w:t>
            </w:r>
            <w:r w:rsidR="000C67A6"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há</w:t>
            </w:r>
            <w:r w:rsidR="005671F4"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 </w:t>
            </w:r>
            <w:r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contratações que guardam relação/afinidade com o objeto da contratação pretendida</w:t>
            </w:r>
            <w:r w:rsidR="005671F4"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,</w:t>
            </w:r>
            <w:r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 sejam elas já realizadas</w:t>
            </w:r>
            <w:r w:rsidR="000C67A6"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 </w:t>
            </w:r>
            <w:r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ou contratações futuras </w:t>
            </w:r>
            <w:r w:rsidR="000926D5"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(art. 7º, VIII, IN 40/2020)</w:t>
            </w:r>
            <w:r w:rsidR="002B5F47"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.</w:t>
            </w:r>
            <w:r w:rsidR="00700AAA" w:rsidRPr="00376921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 xml:space="preserve"> O presente texto tem a finalidade de orientação, assim retir</w:t>
            </w:r>
            <w:r w:rsidR="00E76BBD" w:rsidRPr="00376921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>á</w:t>
            </w:r>
            <w:r w:rsidR="00700AAA" w:rsidRPr="00376921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 xml:space="preserve">-lo após o preenchimento deste campo. </w:t>
            </w:r>
          </w:p>
          <w:p w14:paraId="3C3B55E9" w14:textId="77777777" w:rsidR="0091753E" w:rsidRPr="00376921" w:rsidRDefault="0091753E" w:rsidP="0091753E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  <w:p w14:paraId="30E5771C" w14:textId="77777777" w:rsidR="000C67A6" w:rsidRPr="00376921" w:rsidRDefault="0091753E" w:rsidP="000C67A6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De acordo com o art. 7o, §2o, </w:t>
            </w:r>
            <w:r w:rsidR="000C67A6"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da IN 40/2020, é facultativo o preenchimento deste campo. Em caso </w:t>
            </w:r>
            <w:r w:rsidR="000C67A6"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lastRenderedPageBreak/>
              <w:t>do não preenchimento, devem ser apresentadas as devidas justificativas.</w:t>
            </w:r>
          </w:p>
          <w:p w14:paraId="37CA8769" w14:textId="12CC5804" w:rsidR="0091753E" w:rsidRPr="00376921" w:rsidRDefault="0091753E" w:rsidP="009175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6ABCEED" w14:textId="34979F64" w:rsidR="00801F24" w:rsidRPr="00376921" w:rsidRDefault="00801F24" w:rsidP="009175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8B4" w:rsidRPr="00376921" w14:paraId="55F48206" w14:textId="77777777" w:rsidTr="008347C9">
        <w:trPr>
          <w:trHeight w:val="262"/>
          <w:jc w:val="center"/>
        </w:trPr>
        <w:tc>
          <w:tcPr>
            <w:tcW w:w="9513" w:type="dxa"/>
            <w:shd w:val="clear" w:color="auto" w:fill="17365D" w:themeFill="text2" w:themeFillShade="BF"/>
            <w:vAlign w:val="center"/>
          </w:tcPr>
          <w:p w14:paraId="7DB9A4CF" w14:textId="5B7EE0CD" w:rsidR="00F73D6C" w:rsidRPr="00376921" w:rsidRDefault="007B22CA" w:rsidP="00801F24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lastRenderedPageBreak/>
              <w:t xml:space="preserve">IX - </w:t>
            </w:r>
            <w:r w:rsidR="0091753E"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Alinhamento entre a </w:t>
            </w:r>
            <w:r w:rsidR="00200ACB"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c</w:t>
            </w:r>
            <w:r w:rsidR="0091753E"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ontratação e o </w:t>
            </w:r>
            <w:r w:rsidR="00200ACB"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p</w:t>
            </w:r>
            <w:r w:rsidR="0091753E"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lanejamento </w:t>
            </w:r>
          </w:p>
        </w:tc>
      </w:tr>
      <w:tr w:rsidR="00CF28B4" w:rsidRPr="00376921" w14:paraId="22315859" w14:textId="77777777" w:rsidTr="008347C9">
        <w:trPr>
          <w:trHeight w:val="269"/>
          <w:jc w:val="center"/>
        </w:trPr>
        <w:tc>
          <w:tcPr>
            <w:tcW w:w="9513" w:type="dxa"/>
            <w:vAlign w:val="center"/>
          </w:tcPr>
          <w:p w14:paraId="202CFE84" w14:textId="77777777" w:rsidR="00CF28B4" w:rsidRPr="00376921" w:rsidRDefault="00CF28B4" w:rsidP="009175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A987C41" w14:textId="5A188A58" w:rsidR="00700AAA" w:rsidRPr="00376921" w:rsidRDefault="0091753E" w:rsidP="0091753E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Demonstração do alinhamento entre a contratação e o planejamento do órgão ou entidade</w:t>
            </w:r>
            <w:r w:rsidR="000C12AD"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.</w:t>
            </w:r>
            <w:r w:rsidR="00700AAA"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 </w:t>
            </w:r>
          </w:p>
          <w:p w14:paraId="48F65D3D" w14:textId="3CC184D3" w:rsidR="0091753E" w:rsidRPr="00376921" w:rsidRDefault="00700AAA" w:rsidP="0091753E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O Plano Anu</w:t>
            </w:r>
            <w:r w:rsidR="00B7611D"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a</w:t>
            </w:r>
            <w:r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l de Contrataç</w:t>
            </w:r>
            <w:r w:rsidR="00B7611D"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ões </w:t>
            </w:r>
            <w:r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ainda será elaborado pelo Poder Judiciário do Estado do Rio de Janeiro, nos termos da Resolução nº 347 de 13 de outubro de 2020 do Conselho Nacional </w:t>
            </w:r>
            <w:r w:rsidR="00B7611D"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de Justiça. </w:t>
            </w:r>
            <w:r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 </w:t>
            </w:r>
          </w:p>
          <w:p w14:paraId="37B2EA41" w14:textId="77777777" w:rsidR="00E72D57" w:rsidRPr="00376921" w:rsidRDefault="00E72D57" w:rsidP="0091753E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  <w:p w14:paraId="4679C9CA" w14:textId="71293585" w:rsidR="00BD3AF0" w:rsidRPr="00376921" w:rsidRDefault="0091753E" w:rsidP="0091753E">
            <w:pPr>
              <w:jc w:val="both"/>
              <w:rPr>
                <w:rFonts w:ascii="Arial" w:hAnsi="Arial" w:cs="Arial"/>
                <w:i/>
                <w:sz w:val="20"/>
                <w:szCs w:val="20"/>
                <w:highlight w:val="red"/>
              </w:rPr>
            </w:pPr>
            <w:r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De acordo com o art. 7o, §2o, </w:t>
            </w:r>
            <w:r w:rsidR="000C67A6"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da IN 40/2020, é obrigatório o preenchimento deste campo. </w:t>
            </w:r>
          </w:p>
          <w:p w14:paraId="4C959992" w14:textId="77777777" w:rsidR="0091753E" w:rsidRPr="00376921" w:rsidRDefault="0091753E" w:rsidP="009175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8B4" w:rsidRPr="00376921" w14:paraId="41791F2E" w14:textId="77777777" w:rsidTr="008347C9">
        <w:trPr>
          <w:trHeight w:val="254"/>
          <w:jc w:val="center"/>
        </w:trPr>
        <w:tc>
          <w:tcPr>
            <w:tcW w:w="9513" w:type="dxa"/>
            <w:shd w:val="clear" w:color="auto" w:fill="17365D" w:themeFill="text2" w:themeFillShade="BF"/>
            <w:vAlign w:val="center"/>
          </w:tcPr>
          <w:p w14:paraId="5A170DCC" w14:textId="1C99767B" w:rsidR="00F73D6C" w:rsidRPr="00376921" w:rsidRDefault="007B22CA" w:rsidP="00801F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X - R</w:t>
            </w:r>
            <w:r w:rsidR="0091753E"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esultados pretendidos</w:t>
            </w:r>
          </w:p>
        </w:tc>
      </w:tr>
      <w:tr w:rsidR="00CF28B4" w:rsidRPr="00376921" w14:paraId="4FAE4815" w14:textId="77777777" w:rsidTr="008347C9">
        <w:trPr>
          <w:trHeight w:val="269"/>
          <w:jc w:val="center"/>
        </w:trPr>
        <w:tc>
          <w:tcPr>
            <w:tcW w:w="9513" w:type="dxa"/>
            <w:vAlign w:val="center"/>
          </w:tcPr>
          <w:p w14:paraId="5EADF9E8" w14:textId="77777777" w:rsidR="00CF28B4" w:rsidRPr="00376921" w:rsidRDefault="00CF28B4" w:rsidP="009175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89AD6A8" w14:textId="6C571DB8" w:rsidR="00700AAA" w:rsidRPr="00376921" w:rsidRDefault="0091753E" w:rsidP="00700AAA">
            <w:pPr>
              <w:jc w:val="both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</w:pPr>
            <w:r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Demonstrar os ganhos diretos e indiretos que se almeja com a contratação, essencialmente efetividade e de desenvolvimento nacional sustentável e sempre que possível, em termos de economicidade, eficácia, eficiência, de melhor aproveitamento dos recursos humanos, materiais ou financeiros disponíveis </w:t>
            </w:r>
            <w:r w:rsidR="00A02FCF"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(art. 7º, X, IN 40/2020).</w:t>
            </w:r>
            <w:r w:rsidR="00700AAA" w:rsidRPr="00376921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 xml:space="preserve"> O presente texto tem a finalidade de orientação, assim retir</w:t>
            </w:r>
            <w:r w:rsidR="00E76BBD" w:rsidRPr="00376921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>á</w:t>
            </w:r>
            <w:r w:rsidR="00700AAA" w:rsidRPr="00376921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 xml:space="preserve">-lo após o preenchimento deste campo. </w:t>
            </w:r>
          </w:p>
          <w:p w14:paraId="53591D16" w14:textId="20E9929B" w:rsidR="0091753E" w:rsidRPr="00376921" w:rsidRDefault="0091753E" w:rsidP="0091753E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  <w:p w14:paraId="1CBDACBC" w14:textId="77777777" w:rsidR="0091753E" w:rsidRPr="00376921" w:rsidRDefault="0091753E" w:rsidP="0091753E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  <w:p w14:paraId="339876AC" w14:textId="7F0B1E53" w:rsidR="00B15FEE" w:rsidRPr="00376921" w:rsidRDefault="0091753E" w:rsidP="0091753E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De acordo com o art. 7o, §2o, </w:t>
            </w:r>
            <w:r w:rsidR="000C67A6"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da IN 40/2020, é facultativo o preenchimento deste campo. Em caso do não preenchimento, devem ser apresentadas as devidas justificativas.</w:t>
            </w:r>
          </w:p>
          <w:p w14:paraId="7B0D7E2C" w14:textId="77777777" w:rsidR="0091753E" w:rsidRPr="00376921" w:rsidRDefault="0091753E" w:rsidP="009175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8B4" w:rsidRPr="00376921" w14:paraId="43F1EAD1" w14:textId="77777777" w:rsidTr="008347C9">
        <w:trPr>
          <w:trHeight w:val="290"/>
          <w:jc w:val="center"/>
        </w:trPr>
        <w:tc>
          <w:tcPr>
            <w:tcW w:w="9513" w:type="dxa"/>
            <w:shd w:val="clear" w:color="auto" w:fill="17365D" w:themeFill="text2" w:themeFillShade="BF"/>
            <w:vAlign w:val="center"/>
          </w:tcPr>
          <w:p w14:paraId="6C102F42" w14:textId="42CB125F" w:rsidR="00CF28B4" w:rsidRPr="00376921" w:rsidRDefault="007B22CA" w:rsidP="000C67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XI - P</w:t>
            </w:r>
            <w:r w:rsidR="006A183B"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rovidências a serem adotadas </w:t>
            </w:r>
          </w:p>
        </w:tc>
      </w:tr>
      <w:tr w:rsidR="00CF28B4" w:rsidRPr="00376921" w14:paraId="369C3811" w14:textId="77777777" w:rsidTr="008347C9">
        <w:trPr>
          <w:trHeight w:val="269"/>
          <w:jc w:val="center"/>
        </w:trPr>
        <w:tc>
          <w:tcPr>
            <w:tcW w:w="9513" w:type="dxa"/>
            <w:vAlign w:val="center"/>
          </w:tcPr>
          <w:p w14:paraId="32CA26DF" w14:textId="77777777" w:rsidR="00CF28B4" w:rsidRPr="00376921" w:rsidRDefault="00CF28B4" w:rsidP="009175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04215C7" w14:textId="3476B392" w:rsidR="0091753E" w:rsidRPr="00376921" w:rsidRDefault="0091753E" w:rsidP="0091753E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Informar, </w:t>
            </w:r>
            <w:r w:rsidR="00907AB7"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se for o caso, as</w:t>
            </w:r>
            <w:r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 providências a serem adotadas pela administração previamente à celebração do contrato, inclusive quanto à capacitação de servidores ou de empregados para fiscalização e gestão contratual ou adequação do ambiente da organização </w:t>
            </w:r>
            <w:r w:rsidR="002E62AD"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(art. 7º, XI, IN 40/2020).</w:t>
            </w:r>
          </w:p>
          <w:p w14:paraId="67FA40E0" w14:textId="64773E9E" w:rsidR="00700AAA" w:rsidRPr="00376921" w:rsidRDefault="00700AAA" w:rsidP="00700AAA">
            <w:pPr>
              <w:jc w:val="both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</w:pPr>
            <w:r w:rsidRPr="00376921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>O presente texto tem a finalidade de orientação, assim retir</w:t>
            </w:r>
            <w:r w:rsidR="00E76BBD" w:rsidRPr="00376921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>á</w:t>
            </w:r>
            <w:r w:rsidRPr="00376921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 xml:space="preserve">-lo após o preenchimento deste campo. </w:t>
            </w:r>
          </w:p>
          <w:p w14:paraId="524A21D3" w14:textId="77777777" w:rsidR="0091753E" w:rsidRPr="00376921" w:rsidRDefault="0091753E" w:rsidP="0091753E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  <w:p w14:paraId="01006DC7" w14:textId="203996A8" w:rsidR="00430E91" w:rsidRPr="00376921" w:rsidRDefault="0091753E" w:rsidP="0091753E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De acordo com o art. 7o, §2o, </w:t>
            </w:r>
            <w:r w:rsidR="000C67A6"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da IN 40/2020, é facultativo o preenchimento deste campo. Em caso do não preenchimento, devem ser apresentadas as devidas justificativas.</w:t>
            </w:r>
          </w:p>
          <w:p w14:paraId="088021C5" w14:textId="77777777" w:rsidR="0091753E" w:rsidRPr="00376921" w:rsidRDefault="0091753E" w:rsidP="009175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83B" w:rsidRPr="00376921" w14:paraId="36BC81BF" w14:textId="77777777" w:rsidTr="008347C9">
        <w:trPr>
          <w:trHeight w:val="254"/>
          <w:jc w:val="center"/>
        </w:trPr>
        <w:tc>
          <w:tcPr>
            <w:tcW w:w="9513" w:type="dxa"/>
            <w:shd w:val="clear" w:color="auto" w:fill="17365D" w:themeFill="text2" w:themeFillShade="BF"/>
            <w:vAlign w:val="center"/>
          </w:tcPr>
          <w:p w14:paraId="221FBDAE" w14:textId="2487FCCD" w:rsidR="00F73D6C" w:rsidRPr="00376921" w:rsidRDefault="007B22CA" w:rsidP="0091753E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XII - P</w:t>
            </w:r>
            <w:r w:rsidR="0091753E"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ossíveis </w:t>
            </w:r>
            <w:r w:rsidR="00200ACB"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i</w:t>
            </w:r>
            <w:r w:rsidR="0091753E"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mpactos </w:t>
            </w:r>
            <w:r w:rsidR="00AB5EF4"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a</w:t>
            </w:r>
            <w:r w:rsidR="006A183B"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mbientais</w:t>
            </w:r>
          </w:p>
        </w:tc>
      </w:tr>
      <w:tr w:rsidR="006A183B" w:rsidRPr="00376921" w14:paraId="4DFC9262" w14:textId="77777777" w:rsidTr="008347C9">
        <w:trPr>
          <w:trHeight w:val="269"/>
          <w:jc w:val="center"/>
        </w:trPr>
        <w:tc>
          <w:tcPr>
            <w:tcW w:w="9513" w:type="dxa"/>
            <w:vAlign w:val="center"/>
          </w:tcPr>
          <w:p w14:paraId="78CA4570" w14:textId="77777777" w:rsidR="006A183B" w:rsidRPr="00376921" w:rsidRDefault="006A183B" w:rsidP="009175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0977741" w14:textId="3DC6C03F" w:rsidR="00E76BBD" w:rsidRPr="00376921" w:rsidRDefault="0091753E" w:rsidP="00E76BBD">
            <w:pPr>
              <w:jc w:val="both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</w:pPr>
            <w:r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Descrever os possíveis impactos ambientais e respectivas medidas de tratamento ou mitigadoras buscando sanar os riscos ambientais existentes </w:t>
            </w:r>
            <w:r w:rsidR="002E62AD"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(art. 7º, XII, IN 40/2020)</w:t>
            </w:r>
            <w:r w:rsidR="000C12AD"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.</w:t>
            </w:r>
            <w:r w:rsidR="00E76BBD" w:rsidRPr="00376921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 xml:space="preserve"> O presente texto tem a finalidade de orientação, assim retirá-lo após o preenchimento deste campo. </w:t>
            </w:r>
          </w:p>
          <w:p w14:paraId="08046B0F" w14:textId="17C30B5C" w:rsidR="0091753E" w:rsidRPr="00376921" w:rsidRDefault="0091753E" w:rsidP="0091753E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  <w:p w14:paraId="160BA666" w14:textId="77777777" w:rsidR="0091753E" w:rsidRPr="00376921" w:rsidRDefault="0091753E" w:rsidP="00E76BBD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De acordo com o art. 7o, §2o, </w:t>
            </w:r>
            <w:r w:rsidR="000C67A6"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da IN 40/2020, é facultativo o preenchimento deste campo. Em caso do não preenchimento, devem ser apresentadas as devidas justificativas.</w:t>
            </w:r>
          </w:p>
          <w:p w14:paraId="6555FFC7" w14:textId="7B1558AB" w:rsidR="00E76BBD" w:rsidRPr="00376921" w:rsidRDefault="00E76BBD" w:rsidP="00E76BBD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  <w:p w14:paraId="0A46822C" w14:textId="7B5729D3" w:rsidR="00CE49CA" w:rsidRPr="00376921" w:rsidRDefault="00CE49CA" w:rsidP="00E76B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83B" w:rsidRPr="00376921" w14:paraId="2F1DCEB3" w14:textId="77777777" w:rsidTr="008347C9">
        <w:trPr>
          <w:trHeight w:val="269"/>
          <w:jc w:val="center"/>
        </w:trPr>
        <w:tc>
          <w:tcPr>
            <w:tcW w:w="9513" w:type="dxa"/>
            <w:shd w:val="clear" w:color="auto" w:fill="17365D" w:themeFill="text2" w:themeFillShade="BF"/>
            <w:vAlign w:val="center"/>
          </w:tcPr>
          <w:p w14:paraId="6D88AB3A" w14:textId="41FB801B" w:rsidR="00F73D6C" w:rsidRPr="00376921" w:rsidRDefault="007B22CA" w:rsidP="0091753E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XIII - P</w:t>
            </w:r>
            <w:r w:rsidR="006A183B"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osicionamento conclusivo sobre a viabilidade e razoabilidade da contratação</w:t>
            </w:r>
          </w:p>
        </w:tc>
      </w:tr>
      <w:tr w:rsidR="00430E91" w:rsidRPr="00376921" w14:paraId="305C509E" w14:textId="77777777" w:rsidTr="008347C9">
        <w:trPr>
          <w:trHeight w:val="269"/>
          <w:jc w:val="center"/>
        </w:trPr>
        <w:tc>
          <w:tcPr>
            <w:tcW w:w="9513" w:type="dxa"/>
            <w:shd w:val="clear" w:color="auto" w:fill="auto"/>
            <w:vAlign w:val="center"/>
          </w:tcPr>
          <w:p w14:paraId="258F81F8" w14:textId="77777777" w:rsidR="00430E91" w:rsidRPr="00376921" w:rsidRDefault="00430E91" w:rsidP="009175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CFBE555" w14:textId="5E24C9B4" w:rsidR="00F43CD1" w:rsidRPr="00376921" w:rsidRDefault="0091753E" w:rsidP="00F43CD1">
            <w:pPr>
              <w:jc w:val="both"/>
              <w:rPr>
                <w:rFonts w:ascii="Arial" w:hAnsi="Arial" w:cs="Arial"/>
                <w:i/>
                <w:sz w:val="20"/>
                <w:szCs w:val="20"/>
                <w:highlight w:val="red"/>
              </w:rPr>
            </w:pPr>
            <w:r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Est</w:t>
            </w:r>
            <w:r w:rsidR="00836B67"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a unidade demandante, responsável pelo</w:t>
            </w:r>
            <w:r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 planejamento</w:t>
            </w:r>
            <w:r w:rsidR="00836B67"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,</w:t>
            </w:r>
            <w:r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 declara</w:t>
            </w:r>
            <w:r w:rsidR="00F73D6C"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:</w:t>
            </w:r>
            <w:r w:rsidR="00F43CD1"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 (art. 7º, XIII, IN 40/2020)</w:t>
            </w:r>
          </w:p>
          <w:p w14:paraId="15753C7E" w14:textId="77777777" w:rsidR="0091753E" w:rsidRPr="00376921" w:rsidRDefault="0091753E" w:rsidP="0091753E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  <w:p w14:paraId="1EB01A7D" w14:textId="77777777" w:rsidR="00F73D6C" w:rsidRPr="00376921" w:rsidRDefault="00430E91" w:rsidP="0091753E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proofErr w:type="gramStart"/>
            <w:r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(</w:t>
            </w:r>
            <w:r w:rsidR="003329A4"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  </w:t>
            </w:r>
            <w:proofErr w:type="gramEnd"/>
            <w:r w:rsidR="003329A4"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 </w:t>
            </w:r>
            <w:r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 ) É VIÁVEL a presente contratação.</w:t>
            </w:r>
          </w:p>
          <w:p w14:paraId="535B5F83" w14:textId="3B3C986B" w:rsidR="00430E91" w:rsidRPr="00376921" w:rsidRDefault="00430E91" w:rsidP="0091753E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 </w:t>
            </w:r>
          </w:p>
          <w:p w14:paraId="59CC9C73" w14:textId="77777777" w:rsidR="00430E91" w:rsidRPr="00376921" w:rsidRDefault="00430E91" w:rsidP="0091753E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proofErr w:type="gramStart"/>
            <w:r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(  </w:t>
            </w:r>
            <w:proofErr w:type="gramEnd"/>
            <w:r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  ) NÃO É VIÁVEL a presente contratação.</w:t>
            </w:r>
          </w:p>
          <w:p w14:paraId="64443690" w14:textId="77777777" w:rsidR="003D0C51" w:rsidRPr="00376921" w:rsidRDefault="003D0C51" w:rsidP="0091753E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  <w:p w14:paraId="541775E6" w14:textId="5986B66C" w:rsidR="003D0C51" w:rsidRPr="00376921" w:rsidRDefault="00F43CD1" w:rsidP="00801F24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De acordo com o art. 7o, §2o, da IN 40/2020, é obrigatório o preenchimento deste campo. </w:t>
            </w:r>
          </w:p>
          <w:p w14:paraId="201136F6" w14:textId="4F763A28" w:rsidR="000A4772" w:rsidRPr="00376921" w:rsidRDefault="000A4772" w:rsidP="00801F24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  <w:p w14:paraId="05A1F29E" w14:textId="67F80122" w:rsidR="000A4772" w:rsidRPr="00376921" w:rsidRDefault="000A4772" w:rsidP="00801F24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  <w:p w14:paraId="30507166" w14:textId="77777777" w:rsidR="000A4772" w:rsidRPr="00376921" w:rsidRDefault="000A4772" w:rsidP="00801F24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  <w:p w14:paraId="11882E13" w14:textId="3D32774C" w:rsidR="00801F24" w:rsidRPr="00376921" w:rsidRDefault="00801F24" w:rsidP="00801F24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</w:tr>
      <w:tr w:rsidR="00F73D6C" w:rsidRPr="00376921" w14:paraId="1E86594A" w14:textId="77777777" w:rsidTr="008347C9">
        <w:trPr>
          <w:trHeight w:val="288"/>
          <w:jc w:val="center"/>
        </w:trPr>
        <w:tc>
          <w:tcPr>
            <w:tcW w:w="9513" w:type="dxa"/>
            <w:shd w:val="clear" w:color="auto" w:fill="17365D" w:themeFill="text2" w:themeFillShade="BF"/>
            <w:vAlign w:val="center"/>
          </w:tcPr>
          <w:p w14:paraId="0D695FA1" w14:textId="0E46B3E1" w:rsidR="00F73D6C" w:rsidRPr="00376921" w:rsidRDefault="00F73D6C" w:rsidP="00685021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lastRenderedPageBreak/>
              <w:t xml:space="preserve">XIV – </w:t>
            </w:r>
            <w:r w:rsidR="001E1D07"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Unidade Organizacional Demandante</w:t>
            </w:r>
            <w:r w:rsidR="00FF22A3" w:rsidRPr="0037692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 (área requisitante)</w:t>
            </w:r>
          </w:p>
        </w:tc>
      </w:tr>
      <w:tr w:rsidR="00F73D6C" w:rsidRPr="00376921" w14:paraId="25D4362C" w14:textId="77777777" w:rsidTr="008347C9">
        <w:trPr>
          <w:trHeight w:val="288"/>
          <w:jc w:val="center"/>
        </w:trPr>
        <w:tc>
          <w:tcPr>
            <w:tcW w:w="9513" w:type="dxa"/>
            <w:shd w:val="clear" w:color="auto" w:fill="auto"/>
            <w:vAlign w:val="center"/>
          </w:tcPr>
          <w:p w14:paraId="231C2F65" w14:textId="77777777" w:rsidR="00F73D6C" w:rsidRPr="00376921" w:rsidRDefault="00F73D6C" w:rsidP="00685021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  <w:tbl>
            <w:tblPr>
              <w:tblStyle w:val="Tabelacomgrade"/>
              <w:tblW w:w="9187" w:type="dxa"/>
              <w:tblLook w:val="04A0" w:firstRow="1" w:lastRow="0" w:firstColumn="1" w:lastColumn="0" w:noHBand="0" w:noVBand="1"/>
            </w:tblPr>
            <w:tblGrid>
              <w:gridCol w:w="9187"/>
            </w:tblGrid>
            <w:tr w:rsidR="00B7611D" w:rsidRPr="00376921" w14:paraId="68D8C3C9" w14:textId="77777777" w:rsidTr="007D678E">
              <w:tc>
                <w:tcPr>
                  <w:tcW w:w="9187" w:type="dxa"/>
                  <w:shd w:val="clear" w:color="auto" w:fill="BFBFBF" w:themeFill="background1" w:themeFillShade="BF"/>
                  <w:vAlign w:val="center"/>
                </w:tcPr>
                <w:p w14:paraId="14AD0762" w14:textId="77777777" w:rsidR="00B7611D" w:rsidRPr="00376921" w:rsidRDefault="00B7611D" w:rsidP="00685021">
                  <w:pPr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t-BR"/>
                    </w:rPr>
                  </w:pPr>
                  <w:r w:rsidRPr="00376921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t-BR"/>
                    </w:rPr>
                    <w:t>Unidade Organizacional Demandante</w:t>
                  </w:r>
                </w:p>
                <w:p w14:paraId="0B53026C" w14:textId="4CEBFF46" w:rsidR="00B7611D" w:rsidRPr="00376921" w:rsidRDefault="00B7611D" w:rsidP="00685021">
                  <w:pPr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t-BR"/>
                    </w:rPr>
                  </w:pPr>
                  <w:r w:rsidRPr="00376921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t-BR"/>
                    </w:rPr>
                    <w:t>(Área requisitante)</w:t>
                  </w:r>
                </w:p>
              </w:tc>
            </w:tr>
            <w:tr w:rsidR="00B7611D" w:rsidRPr="00376921" w14:paraId="71317948" w14:textId="77777777" w:rsidTr="007D678E">
              <w:trPr>
                <w:trHeight w:val="486"/>
              </w:trPr>
              <w:tc>
                <w:tcPr>
                  <w:tcW w:w="9187" w:type="dxa"/>
                </w:tcPr>
                <w:p w14:paraId="5EDBF5C5" w14:textId="77777777" w:rsidR="00B7611D" w:rsidRPr="00376921" w:rsidRDefault="00B7611D" w:rsidP="00685021">
                  <w:pPr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14:paraId="1206B180" w14:textId="77777777" w:rsidR="00F73D6C" w:rsidRPr="00376921" w:rsidRDefault="00F73D6C" w:rsidP="00685021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</w:tr>
    </w:tbl>
    <w:p w14:paraId="4DA3510E" w14:textId="7859B72C" w:rsidR="00F73D6C" w:rsidRPr="00376921" w:rsidRDefault="00B7611D" w:rsidP="00B7611D">
      <w:pPr>
        <w:tabs>
          <w:tab w:val="left" w:pos="600"/>
          <w:tab w:val="center" w:pos="5233"/>
          <w:tab w:val="left" w:pos="8925"/>
        </w:tabs>
        <w:jc w:val="left"/>
        <w:rPr>
          <w:rFonts w:ascii="Arial" w:hAnsi="Arial" w:cs="Arial"/>
          <w:b/>
          <w:sz w:val="24"/>
          <w:szCs w:val="24"/>
        </w:rPr>
      </w:pPr>
      <w:r w:rsidRPr="00376921">
        <w:rPr>
          <w:rFonts w:ascii="Arial" w:hAnsi="Arial" w:cs="Arial"/>
          <w:b/>
          <w:sz w:val="24"/>
          <w:szCs w:val="24"/>
        </w:rPr>
        <w:tab/>
      </w:r>
      <w:r w:rsidRPr="00376921">
        <w:rPr>
          <w:rFonts w:ascii="Arial" w:hAnsi="Arial" w:cs="Arial"/>
          <w:b/>
          <w:sz w:val="24"/>
          <w:szCs w:val="24"/>
        </w:rPr>
        <w:tab/>
      </w:r>
      <w:r w:rsidRPr="00376921">
        <w:rPr>
          <w:rFonts w:ascii="Arial" w:hAnsi="Arial" w:cs="Arial"/>
          <w:b/>
          <w:sz w:val="24"/>
          <w:szCs w:val="24"/>
        </w:rPr>
        <w:tab/>
      </w:r>
    </w:p>
    <w:tbl>
      <w:tblPr>
        <w:tblW w:w="9214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B7611D" w:rsidRPr="00376921" w14:paraId="33DC4B02" w14:textId="77777777" w:rsidTr="007D678E">
        <w:trPr>
          <w:trHeight w:val="638"/>
        </w:trPr>
        <w:tc>
          <w:tcPr>
            <w:tcW w:w="9214" w:type="dxa"/>
            <w:shd w:val="clear" w:color="auto" w:fill="FFFFFF"/>
          </w:tcPr>
          <w:p w14:paraId="7C1837AA" w14:textId="77777777" w:rsidR="00B7611D" w:rsidRPr="00376921" w:rsidRDefault="00B7611D" w:rsidP="00923CA1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376921">
              <w:rPr>
                <w:rFonts w:ascii="Arial" w:hAnsi="Arial" w:cs="Arial"/>
                <w:b/>
                <w:color w:val="000000"/>
              </w:rPr>
              <w:t>Gestor do Contrato</w:t>
            </w:r>
            <w:r w:rsidRPr="00376921">
              <w:rPr>
                <w:rFonts w:ascii="Arial" w:hAnsi="Arial" w:cs="Arial"/>
                <w:color w:val="000000"/>
                <w:sz w:val="20"/>
              </w:rPr>
              <w:t xml:space="preserve">: (nome e matrícula) </w:t>
            </w:r>
          </w:p>
          <w:p w14:paraId="481C6261" w14:textId="77777777" w:rsidR="00B7611D" w:rsidRPr="00376921" w:rsidRDefault="00B7611D" w:rsidP="00923CA1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7611D" w:rsidRPr="00376921" w14:paraId="5E5CEB51" w14:textId="77777777" w:rsidTr="007D678E">
        <w:trPr>
          <w:trHeight w:val="638"/>
        </w:trPr>
        <w:tc>
          <w:tcPr>
            <w:tcW w:w="9214" w:type="dxa"/>
            <w:shd w:val="clear" w:color="auto" w:fill="FFFFFF"/>
          </w:tcPr>
          <w:p w14:paraId="25366C03" w14:textId="77777777" w:rsidR="00B7611D" w:rsidRPr="00376921" w:rsidRDefault="00B7611D" w:rsidP="00923CA1">
            <w:pPr>
              <w:jc w:val="left"/>
              <w:rPr>
                <w:rFonts w:ascii="Arial" w:hAnsi="Arial" w:cs="Arial"/>
                <w:b/>
                <w:highlight w:val="darkYellow"/>
              </w:rPr>
            </w:pPr>
            <w:r w:rsidRPr="00376921">
              <w:rPr>
                <w:rFonts w:ascii="Arial" w:hAnsi="Arial" w:cs="Arial"/>
                <w:b/>
              </w:rPr>
              <w:t xml:space="preserve">Integrantes da Unidade Demandante </w:t>
            </w:r>
            <w:r w:rsidRPr="00376921">
              <w:rPr>
                <w:rFonts w:ascii="Arial" w:hAnsi="Arial" w:cs="Arial"/>
                <w:bCs/>
              </w:rPr>
              <w:t>(se houver)</w:t>
            </w:r>
          </w:p>
        </w:tc>
      </w:tr>
      <w:tr w:rsidR="00B7611D" w:rsidRPr="00376921" w14:paraId="6F36F232" w14:textId="77777777" w:rsidTr="007D678E">
        <w:trPr>
          <w:trHeight w:val="638"/>
        </w:trPr>
        <w:tc>
          <w:tcPr>
            <w:tcW w:w="9214" w:type="dxa"/>
            <w:shd w:val="clear" w:color="auto" w:fill="FFFFFF"/>
          </w:tcPr>
          <w:p w14:paraId="2DBC70DF" w14:textId="77777777" w:rsidR="00B7611D" w:rsidRPr="00376921" w:rsidRDefault="00B7611D" w:rsidP="00923CA1">
            <w:pPr>
              <w:jc w:val="left"/>
              <w:rPr>
                <w:rFonts w:ascii="Arial" w:hAnsi="Arial" w:cs="Arial"/>
                <w:b/>
                <w:highlight w:val="darkYellow"/>
              </w:rPr>
            </w:pPr>
            <w:r w:rsidRPr="00376921">
              <w:rPr>
                <w:rFonts w:ascii="Arial" w:hAnsi="Arial" w:cs="Arial"/>
                <w:b/>
              </w:rPr>
              <w:t xml:space="preserve">Integrantes da Unidade Técnica </w:t>
            </w:r>
            <w:r w:rsidRPr="00376921">
              <w:rPr>
                <w:rFonts w:ascii="Arial" w:hAnsi="Arial" w:cs="Arial"/>
                <w:bCs/>
              </w:rPr>
              <w:t>(se houver)</w:t>
            </w:r>
          </w:p>
        </w:tc>
      </w:tr>
      <w:tr w:rsidR="00B7611D" w:rsidRPr="00376921" w14:paraId="3EA65BE4" w14:textId="77777777" w:rsidTr="007D678E">
        <w:trPr>
          <w:trHeight w:val="638"/>
        </w:trPr>
        <w:tc>
          <w:tcPr>
            <w:tcW w:w="9214" w:type="dxa"/>
            <w:shd w:val="clear" w:color="auto" w:fill="FFFFFF"/>
          </w:tcPr>
          <w:p w14:paraId="6A28EA03" w14:textId="233916EA" w:rsidR="00B7611D" w:rsidRPr="00376921" w:rsidRDefault="00B7611D" w:rsidP="00923CA1">
            <w:pPr>
              <w:jc w:val="left"/>
              <w:rPr>
                <w:rFonts w:ascii="Arial" w:hAnsi="Arial" w:cs="Arial"/>
                <w:b/>
              </w:rPr>
            </w:pPr>
          </w:p>
          <w:p w14:paraId="6030CCF9" w14:textId="7F952CC2" w:rsidR="00B7611D" w:rsidRPr="00376921" w:rsidRDefault="00B7611D" w:rsidP="00B7611D">
            <w:pPr>
              <w:tabs>
                <w:tab w:val="left" w:pos="1155"/>
                <w:tab w:val="center" w:pos="4537"/>
              </w:tabs>
              <w:rPr>
                <w:rFonts w:ascii="Arial" w:hAnsi="Arial" w:cs="Arial"/>
              </w:rPr>
            </w:pPr>
            <w:r w:rsidRPr="00376921">
              <w:rPr>
                <w:rFonts w:ascii="Arial" w:hAnsi="Arial" w:cs="Arial"/>
              </w:rPr>
              <w:t xml:space="preserve">Rio de Janeiro, ___ de ________________ </w:t>
            </w:r>
            <w:proofErr w:type="spellStart"/>
            <w:r w:rsidRPr="00376921">
              <w:rPr>
                <w:rFonts w:ascii="Arial" w:hAnsi="Arial" w:cs="Arial"/>
              </w:rPr>
              <w:t>de</w:t>
            </w:r>
            <w:proofErr w:type="spellEnd"/>
            <w:r w:rsidRPr="00376921">
              <w:rPr>
                <w:rFonts w:ascii="Arial" w:hAnsi="Arial" w:cs="Arial"/>
              </w:rPr>
              <w:t xml:space="preserve"> ______.</w:t>
            </w:r>
          </w:p>
        </w:tc>
      </w:tr>
    </w:tbl>
    <w:p w14:paraId="63DB6056" w14:textId="77777777" w:rsidR="00B7611D" w:rsidRPr="00376921" w:rsidRDefault="00B7611D" w:rsidP="006A183B">
      <w:pPr>
        <w:rPr>
          <w:rFonts w:ascii="Arial" w:hAnsi="Arial" w:cs="Arial"/>
          <w:b/>
          <w:sz w:val="24"/>
          <w:szCs w:val="24"/>
        </w:rPr>
      </w:pPr>
    </w:p>
    <w:sectPr w:rsidR="00B7611D" w:rsidRPr="00376921" w:rsidSect="00EF696A">
      <w:headerReference w:type="default" r:id="rId14"/>
      <w:pgSz w:w="11906" w:h="16838"/>
      <w:pgMar w:top="426" w:right="720" w:bottom="720" w:left="720" w:header="42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A1444" w14:textId="77777777" w:rsidR="007E026E" w:rsidRDefault="007E026E" w:rsidP="00CF28B4">
      <w:r>
        <w:separator/>
      </w:r>
    </w:p>
  </w:endnote>
  <w:endnote w:type="continuationSeparator" w:id="0">
    <w:p w14:paraId="7106D5D4" w14:textId="77777777" w:rsidR="007E026E" w:rsidRDefault="007E026E" w:rsidP="00CF2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e Ecológica Spranq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9CAE7" w14:textId="77777777" w:rsidR="004C6550" w:rsidRDefault="004C655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EA22E" w14:textId="1A9D9C8B" w:rsidR="00EF696A" w:rsidRPr="004D68D8" w:rsidRDefault="00CE49CA" w:rsidP="0037596E">
    <w:pPr>
      <w:pStyle w:val="Rodap"/>
      <w:pBdr>
        <w:top w:val="single" w:sz="4" w:space="1" w:color="auto"/>
      </w:pBdr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</w:rPr>
      <w:t>FRM</w:t>
    </w:r>
    <w:r w:rsidR="003C0D88">
      <w:rPr>
        <w:rFonts w:ascii="Arial" w:hAnsi="Arial" w:cs="Arial"/>
        <w:sz w:val="16"/>
      </w:rPr>
      <w:t>-</w:t>
    </w:r>
    <w:r w:rsidR="00020FE6">
      <w:rPr>
        <w:rFonts w:ascii="Arial" w:hAnsi="Arial" w:cs="Arial"/>
        <w:sz w:val="16"/>
      </w:rPr>
      <w:t>S</w:t>
    </w:r>
    <w:r w:rsidR="003C0D88">
      <w:rPr>
        <w:rFonts w:ascii="Arial" w:hAnsi="Arial" w:cs="Arial"/>
        <w:sz w:val="16"/>
      </w:rPr>
      <w:t>GLOG</w:t>
    </w:r>
    <w:r>
      <w:rPr>
        <w:rFonts w:ascii="Arial" w:hAnsi="Arial" w:cs="Arial"/>
        <w:sz w:val="16"/>
      </w:rPr>
      <w:t>-092</w:t>
    </w:r>
    <w:r w:rsidR="00CF3B39">
      <w:rPr>
        <w:rFonts w:ascii="Arial" w:hAnsi="Arial" w:cs="Arial"/>
        <w:sz w:val="16"/>
      </w:rPr>
      <w:t>-</w:t>
    </w:r>
    <w:r>
      <w:rPr>
        <w:rFonts w:ascii="Arial" w:hAnsi="Arial" w:cs="Arial"/>
        <w:sz w:val="16"/>
      </w:rPr>
      <w:t>03</w:t>
    </w:r>
    <w:r w:rsidR="00EF696A" w:rsidRPr="004D68D8">
      <w:rPr>
        <w:rFonts w:ascii="Arial" w:hAnsi="Arial" w:cs="Arial"/>
        <w:sz w:val="16"/>
      </w:rPr>
      <w:t xml:space="preserve">                 </w:t>
    </w:r>
    <w:r w:rsidR="0037596E">
      <w:rPr>
        <w:rFonts w:ascii="Arial" w:hAnsi="Arial" w:cs="Arial"/>
        <w:sz w:val="16"/>
      </w:rPr>
      <w:t xml:space="preserve">    </w:t>
    </w:r>
    <w:r w:rsidR="00EF696A" w:rsidRPr="004D68D8">
      <w:rPr>
        <w:rFonts w:ascii="Arial" w:hAnsi="Arial" w:cs="Arial"/>
        <w:sz w:val="16"/>
      </w:rPr>
      <w:t xml:space="preserve">       Revisão: 0</w:t>
    </w:r>
    <w:r w:rsidR="00020FE6">
      <w:rPr>
        <w:rFonts w:ascii="Arial" w:hAnsi="Arial" w:cs="Arial"/>
        <w:sz w:val="16"/>
      </w:rPr>
      <w:t>1</w:t>
    </w:r>
    <w:r w:rsidR="00EF696A" w:rsidRPr="004D68D8">
      <w:rPr>
        <w:rFonts w:ascii="Arial" w:hAnsi="Arial" w:cs="Arial"/>
        <w:sz w:val="16"/>
      </w:rPr>
      <w:t xml:space="preserve">         </w:t>
    </w:r>
    <w:r w:rsidR="0037596E">
      <w:rPr>
        <w:rFonts w:ascii="Arial" w:hAnsi="Arial" w:cs="Arial"/>
        <w:sz w:val="16"/>
      </w:rPr>
      <w:t xml:space="preserve">    </w:t>
    </w:r>
    <w:r w:rsidR="00EF696A" w:rsidRPr="004D68D8">
      <w:rPr>
        <w:rFonts w:ascii="Arial" w:hAnsi="Arial" w:cs="Arial"/>
        <w:sz w:val="16"/>
      </w:rPr>
      <w:t xml:space="preserve">            </w:t>
    </w:r>
    <w:r w:rsidR="0037596E">
      <w:rPr>
        <w:rFonts w:ascii="Arial" w:hAnsi="Arial" w:cs="Arial"/>
        <w:sz w:val="16"/>
      </w:rPr>
      <w:t xml:space="preserve">    </w:t>
    </w:r>
    <w:r w:rsidR="00EF696A" w:rsidRPr="004D68D8">
      <w:rPr>
        <w:rFonts w:ascii="Arial" w:hAnsi="Arial" w:cs="Arial"/>
        <w:sz w:val="16"/>
      </w:rPr>
      <w:t xml:space="preserve"> Data: </w:t>
    </w:r>
    <w:r w:rsidR="0057232E">
      <w:rPr>
        <w:rFonts w:ascii="Arial" w:hAnsi="Arial" w:cs="Arial"/>
        <w:bCs/>
        <w:sz w:val="16"/>
      </w:rPr>
      <w:t>20</w:t>
    </w:r>
    <w:r w:rsidR="003C0D88" w:rsidRPr="0057232E">
      <w:rPr>
        <w:rFonts w:ascii="Arial" w:hAnsi="Arial" w:cs="Arial"/>
        <w:bCs/>
        <w:sz w:val="16"/>
      </w:rPr>
      <w:t>/</w:t>
    </w:r>
    <w:r w:rsidR="0057232E">
      <w:rPr>
        <w:rFonts w:ascii="Arial" w:hAnsi="Arial" w:cs="Arial"/>
        <w:bCs/>
        <w:sz w:val="16"/>
      </w:rPr>
      <w:t>03</w:t>
    </w:r>
    <w:r w:rsidR="003C0D88" w:rsidRPr="0057232E">
      <w:rPr>
        <w:rFonts w:ascii="Arial" w:hAnsi="Arial" w:cs="Arial"/>
        <w:bCs/>
        <w:sz w:val="16"/>
      </w:rPr>
      <w:t>/</w:t>
    </w:r>
    <w:r w:rsidR="0037596E" w:rsidRPr="0057232E">
      <w:rPr>
        <w:rFonts w:ascii="Arial" w:hAnsi="Arial" w:cs="Arial"/>
        <w:bCs/>
        <w:sz w:val="16"/>
      </w:rPr>
      <w:t>202</w:t>
    </w:r>
    <w:r w:rsidR="00020FE6" w:rsidRPr="0057232E">
      <w:rPr>
        <w:rFonts w:ascii="Arial" w:hAnsi="Arial" w:cs="Arial"/>
        <w:bCs/>
        <w:sz w:val="16"/>
      </w:rPr>
      <w:t xml:space="preserve">3 </w:t>
    </w:r>
    <w:r w:rsidR="00EF696A" w:rsidRPr="0057232E">
      <w:rPr>
        <w:rFonts w:ascii="Arial" w:hAnsi="Arial" w:cs="Arial"/>
        <w:bCs/>
        <w:sz w:val="16"/>
      </w:rPr>
      <w:t xml:space="preserve">               </w:t>
    </w:r>
    <w:r w:rsidR="0037596E" w:rsidRPr="0057232E">
      <w:rPr>
        <w:rFonts w:ascii="Arial" w:hAnsi="Arial" w:cs="Arial"/>
        <w:bCs/>
        <w:sz w:val="16"/>
      </w:rPr>
      <w:t xml:space="preserve">                                             </w:t>
    </w:r>
    <w:r w:rsidR="00EF696A" w:rsidRPr="004D68D8">
      <w:rPr>
        <w:rFonts w:ascii="Arial" w:hAnsi="Arial" w:cs="Arial"/>
        <w:sz w:val="16"/>
      </w:rPr>
      <w:t xml:space="preserve">Página </w:t>
    </w:r>
    <w:r w:rsidR="00EF696A" w:rsidRPr="0057232E">
      <w:rPr>
        <w:rFonts w:ascii="Arial" w:hAnsi="Arial" w:cs="Arial"/>
        <w:sz w:val="16"/>
      </w:rPr>
      <w:fldChar w:fldCharType="begin"/>
    </w:r>
    <w:r w:rsidR="00EF696A" w:rsidRPr="0057232E">
      <w:rPr>
        <w:rFonts w:ascii="Arial" w:hAnsi="Arial" w:cs="Arial"/>
        <w:sz w:val="16"/>
      </w:rPr>
      <w:instrText>PAGE  \* Arabic  \* MERGEFORMAT</w:instrText>
    </w:r>
    <w:r w:rsidR="00EF696A" w:rsidRPr="0057232E">
      <w:rPr>
        <w:rFonts w:ascii="Arial" w:hAnsi="Arial" w:cs="Arial"/>
        <w:sz w:val="16"/>
      </w:rPr>
      <w:fldChar w:fldCharType="separate"/>
    </w:r>
    <w:r w:rsidR="00376921" w:rsidRPr="0057232E">
      <w:rPr>
        <w:rFonts w:ascii="Arial" w:hAnsi="Arial" w:cs="Arial"/>
        <w:noProof/>
        <w:sz w:val="16"/>
      </w:rPr>
      <w:t>1</w:t>
    </w:r>
    <w:r w:rsidR="00EF696A" w:rsidRPr="0057232E">
      <w:rPr>
        <w:rFonts w:ascii="Arial" w:hAnsi="Arial" w:cs="Arial"/>
        <w:sz w:val="16"/>
      </w:rPr>
      <w:fldChar w:fldCharType="end"/>
    </w:r>
    <w:r w:rsidR="00EF696A" w:rsidRPr="0057232E">
      <w:rPr>
        <w:rFonts w:ascii="Arial" w:hAnsi="Arial" w:cs="Arial"/>
        <w:sz w:val="16"/>
      </w:rPr>
      <w:t xml:space="preserve"> de </w:t>
    </w:r>
    <w:r w:rsidR="00EF696A" w:rsidRPr="0057232E">
      <w:rPr>
        <w:rFonts w:ascii="Arial" w:hAnsi="Arial" w:cs="Arial"/>
        <w:sz w:val="16"/>
      </w:rPr>
      <w:fldChar w:fldCharType="begin"/>
    </w:r>
    <w:r w:rsidR="00EF696A" w:rsidRPr="0057232E">
      <w:rPr>
        <w:rFonts w:ascii="Arial" w:hAnsi="Arial" w:cs="Arial"/>
        <w:sz w:val="16"/>
      </w:rPr>
      <w:instrText>NUMPAGES  \* Arabic  \* MERGEFORMAT</w:instrText>
    </w:r>
    <w:r w:rsidR="00EF696A" w:rsidRPr="0057232E">
      <w:rPr>
        <w:rFonts w:ascii="Arial" w:hAnsi="Arial" w:cs="Arial"/>
        <w:sz w:val="16"/>
      </w:rPr>
      <w:fldChar w:fldCharType="separate"/>
    </w:r>
    <w:r w:rsidR="00376921" w:rsidRPr="0057232E">
      <w:rPr>
        <w:rFonts w:ascii="Arial" w:hAnsi="Arial" w:cs="Arial"/>
        <w:noProof/>
        <w:sz w:val="16"/>
      </w:rPr>
      <w:t>4</w:t>
    </w:r>
    <w:r w:rsidR="00EF696A" w:rsidRPr="0057232E">
      <w:rPr>
        <w:rFonts w:ascii="Arial" w:hAnsi="Arial" w:cs="Arial"/>
        <w:sz w:val="16"/>
      </w:rPr>
      <w:fldChar w:fldCharType="end"/>
    </w:r>
  </w:p>
  <w:p w14:paraId="2FB0861E" w14:textId="77777777" w:rsidR="00EF696A" w:rsidRPr="005671F4" w:rsidRDefault="00EF696A" w:rsidP="00EF696A">
    <w:pPr>
      <w:pStyle w:val="Rodap"/>
      <w:jc w:val="both"/>
      <w:rPr>
        <w:color w:val="002060"/>
        <w:sz w:val="16"/>
        <w:szCs w:val="16"/>
      </w:rPr>
    </w:pPr>
  </w:p>
  <w:p w14:paraId="7CD2ADCE" w14:textId="679A3843" w:rsidR="00EF696A" w:rsidRDefault="00EF696A">
    <w:pPr>
      <w:pStyle w:val="Rodap"/>
    </w:pPr>
  </w:p>
  <w:p w14:paraId="657CB8CF" w14:textId="77777777" w:rsidR="00EF696A" w:rsidRDefault="00EF696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54D34" w14:textId="77777777" w:rsidR="004C6550" w:rsidRDefault="004C65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43B0B" w14:textId="77777777" w:rsidR="007E026E" w:rsidRDefault="007E026E" w:rsidP="00CF28B4">
      <w:r>
        <w:separator/>
      </w:r>
    </w:p>
  </w:footnote>
  <w:footnote w:type="continuationSeparator" w:id="0">
    <w:p w14:paraId="4C69E87C" w14:textId="77777777" w:rsidR="007E026E" w:rsidRDefault="007E026E" w:rsidP="00CF2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3A1BE" w14:textId="77777777" w:rsidR="004C6550" w:rsidRDefault="004C655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Ind w:w="63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33"/>
      <w:gridCol w:w="8023"/>
    </w:tblGrid>
    <w:tr w:rsidR="00EF696A" w:rsidRPr="00434880" w14:paraId="0BC85E43" w14:textId="77777777" w:rsidTr="006620AB">
      <w:trPr>
        <w:trHeight w:val="1395"/>
      </w:trPr>
      <w:tc>
        <w:tcPr>
          <w:tcW w:w="1333" w:type="dxa"/>
          <w:vMerge w:val="restart"/>
        </w:tcPr>
        <w:p w14:paraId="1EAA6C5D" w14:textId="77777777" w:rsidR="00EF696A" w:rsidRPr="00434880" w:rsidRDefault="00EF696A" w:rsidP="00EF696A">
          <w:pPr>
            <w:ind w:left="-212" w:right="-57"/>
            <w:jc w:val="left"/>
            <w:rPr>
              <w:rFonts w:ascii="Arial" w:eastAsia="Times New Roman" w:hAnsi="Arial" w:cs="Arial"/>
              <w:b/>
              <w:i/>
              <w:iCs/>
              <w:noProof/>
              <w:szCs w:val="24"/>
              <w:lang w:eastAsia="pt-BR"/>
            </w:rPr>
          </w:pPr>
          <w:r w:rsidRPr="00434880">
            <w:rPr>
              <w:rFonts w:ascii="Arial" w:eastAsia="Times New Roman" w:hAnsi="Arial" w:cs="Arial"/>
              <w:b/>
              <w:i/>
              <w:iCs/>
              <w:noProof/>
              <w:szCs w:val="24"/>
              <w:lang w:eastAsia="pt-BR"/>
            </w:rPr>
            <w:drawing>
              <wp:anchor distT="0" distB="0" distL="114300" distR="114300" simplePos="0" relativeHeight="251666432" behindDoc="0" locked="0" layoutInCell="1" allowOverlap="1" wp14:anchorId="100DB6A3" wp14:editId="792442A9">
                <wp:simplePos x="0" y="0"/>
                <wp:positionH relativeFrom="column">
                  <wp:posOffset>89095</wp:posOffset>
                </wp:positionH>
                <wp:positionV relativeFrom="paragraph">
                  <wp:posOffset>175846</wp:posOffset>
                </wp:positionV>
                <wp:extent cx="677007" cy="696217"/>
                <wp:effectExtent l="0" t="0" r="8890" b="8890"/>
                <wp:wrapNone/>
                <wp:docPr id="14" name="Imagem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7007" cy="69621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23" w:type="dxa"/>
          <w:vAlign w:val="center"/>
        </w:tcPr>
        <w:p w14:paraId="6DCC58D5" w14:textId="77777777" w:rsidR="00797403" w:rsidRPr="00797403" w:rsidRDefault="00797403" w:rsidP="00020FE6">
          <w:pPr>
            <w:jc w:val="left"/>
            <w:rPr>
              <w:rFonts w:ascii="Arial" w:eastAsia="Times New Roman" w:hAnsi="Arial" w:cs="Times New Roman"/>
              <w:b/>
              <w:sz w:val="24"/>
              <w:szCs w:val="24"/>
              <w:lang w:eastAsia="pt-BR"/>
            </w:rPr>
          </w:pPr>
          <w:r w:rsidRPr="00797403">
            <w:rPr>
              <w:rFonts w:ascii="Arial" w:eastAsia="Times New Roman" w:hAnsi="Arial" w:cs="Times New Roman"/>
              <w:b/>
              <w:sz w:val="24"/>
              <w:szCs w:val="24"/>
              <w:lang w:eastAsia="pt-BR"/>
            </w:rPr>
            <w:t>TRIBUNAL DE JUSTIÇA DO ESTADO DO RIO DE JANEIRO</w:t>
          </w:r>
        </w:p>
        <w:p w14:paraId="5378DBDD" w14:textId="5138E670" w:rsidR="00797403" w:rsidRPr="00797403" w:rsidRDefault="00020FE6" w:rsidP="00020FE6">
          <w:pPr>
            <w:jc w:val="left"/>
            <w:rPr>
              <w:rFonts w:ascii="Arial" w:eastAsia="Times New Roman" w:hAnsi="Arial" w:cs="Times New Roman"/>
              <w:b/>
              <w:sz w:val="24"/>
              <w:szCs w:val="24"/>
              <w:lang w:eastAsia="pt-BR"/>
            </w:rPr>
          </w:pPr>
          <w:r>
            <w:rPr>
              <w:rFonts w:ascii="Arial" w:eastAsia="Times New Roman" w:hAnsi="Arial" w:cs="Times New Roman"/>
              <w:b/>
              <w:sz w:val="24"/>
              <w:szCs w:val="24"/>
              <w:lang w:eastAsia="pt-BR"/>
            </w:rPr>
            <w:t>SECRETARIA</w:t>
          </w:r>
          <w:r w:rsidR="00797403" w:rsidRPr="00797403">
            <w:rPr>
              <w:rFonts w:ascii="Arial" w:eastAsia="Times New Roman" w:hAnsi="Arial" w:cs="Times New Roman"/>
              <w:b/>
              <w:sz w:val="24"/>
              <w:szCs w:val="24"/>
              <w:lang w:eastAsia="pt-BR"/>
            </w:rPr>
            <w:t xml:space="preserve">-GERAL DE </w:t>
          </w:r>
          <w:r w:rsidR="003C0D88">
            <w:rPr>
              <w:rFonts w:ascii="Arial" w:eastAsia="Times New Roman" w:hAnsi="Arial" w:cs="Times New Roman"/>
              <w:b/>
              <w:sz w:val="24"/>
              <w:szCs w:val="24"/>
              <w:lang w:eastAsia="pt-BR"/>
            </w:rPr>
            <w:t>LOGÍSTICA</w:t>
          </w:r>
          <w:r w:rsidR="00797403" w:rsidRPr="00797403">
            <w:rPr>
              <w:rFonts w:ascii="Arial" w:eastAsia="Times New Roman" w:hAnsi="Arial" w:cs="Times New Roman"/>
              <w:b/>
              <w:sz w:val="24"/>
              <w:szCs w:val="24"/>
              <w:lang w:eastAsia="pt-BR"/>
            </w:rPr>
            <w:t xml:space="preserve"> </w:t>
          </w:r>
        </w:p>
        <w:p w14:paraId="1BEF98B1" w14:textId="77777777" w:rsidR="00797403" w:rsidRPr="00797403" w:rsidRDefault="00797403" w:rsidP="002A4017">
          <w:pPr>
            <w:ind w:right="-57"/>
            <w:rPr>
              <w:rFonts w:ascii="Arial" w:eastAsia="Times New Roman" w:hAnsi="Arial" w:cs="Arial"/>
              <w:b/>
              <w:sz w:val="24"/>
              <w:szCs w:val="24"/>
              <w:lang w:eastAsia="pt-BR"/>
            </w:rPr>
          </w:pPr>
        </w:p>
        <w:p w14:paraId="5DC53C59" w14:textId="2F06336D" w:rsidR="00EF696A" w:rsidRPr="00797403" w:rsidRDefault="00EF696A" w:rsidP="002A4017">
          <w:pPr>
            <w:ind w:right="-57"/>
            <w:rPr>
              <w:rFonts w:ascii="Arial" w:eastAsia="Times New Roman" w:hAnsi="Arial" w:cs="Arial"/>
              <w:b/>
              <w:bCs/>
              <w:iCs/>
              <w:sz w:val="24"/>
              <w:szCs w:val="24"/>
              <w:lang w:eastAsia="pt-BR"/>
            </w:rPr>
          </w:pPr>
          <w:r w:rsidRPr="00797403">
            <w:rPr>
              <w:rFonts w:ascii="Arial" w:eastAsia="Times New Roman" w:hAnsi="Arial" w:cs="Arial"/>
              <w:b/>
              <w:sz w:val="24"/>
              <w:szCs w:val="24"/>
              <w:lang w:eastAsia="pt-BR"/>
            </w:rPr>
            <w:t>ESTUDO TÉCNICO PRELIMINAR</w:t>
          </w:r>
          <w:r w:rsidR="002A4017" w:rsidRPr="00797403">
            <w:rPr>
              <w:rFonts w:ascii="Arial" w:eastAsia="Times New Roman" w:hAnsi="Arial" w:cs="Arial"/>
              <w:b/>
              <w:sz w:val="24"/>
              <w:szCs w:val="24"/>
              <w:lang w:eastAsia="pt-BR"/>
            </w:rPr>
            <w:t xml:space="preserve"> </w:t>
          </w:r>
          <w:r w:rsidR="002A4017" w:rsidRPr="00797403">
            <w:rPr>
              <w:rFonts w:ascii="Arial" w:eastAsia="Times New Roman" w:hAnsi="Arial" w:cs="Arial"/>
              <w:iCs/>
              <w:sz w:val="24"/>
              <w:szCs w:val="24"/>
              <w:lang w:eastAsia="pt-BR"/>
            </w:rPr>
            <w:t>–</w:t>
          </w:r>
          <w:r w:rsidRPr="00797403">
            <w:rPr>
              <w:rFonts w:ascii="Arial" w:eastAsia="Times New Roman" w:hAnsi="Arial" w:cs="Arial"/>
              <w:iCs/>
              <w:sz w:val="24"/>
              <w:szCs w:val="24"/>
              <w:lang w:eastAsia="pt-BR"/>
            </w:rPr>
            <w:t xml:space="preserve"> </w:t>
          </w:r>
          <w:r w:rsidRPr="00797403">
            <w:rPr>
              <w:rFonts w:ascii="Arial" w:eastAsia="Times New Roman" w:hAnsi="Arial" w:cs="Arial"/>
              <w:b/>
              <w:bCs/>
              <w:iCs/>
              <w:sz w:val="24"/>
              <w:szCs w:val="24"/>
              <w:lang w:eastAsia="pt-BR"/>
            </w:rPr>
            <w:t>ETP</w:t>
          </w:r>
        </w:p>
        <w:p w14:paraId="4A64484B" w14:textId="77777777" w:rsidR="002A4017" w:rsidRDefault="002A4017" w:rsidP="002A4017">
          <w:pPr>
            <w:ind w:right="-57"/>
            <w:rPr>
              <w:rFonts w:ascii="Arial" w:eastAsia="Times New Roman" w:hAnsi="Arial" w:cs="Arial"/>
              <w:b/>
              <w:bCs/>
              <w:iCs/>
              <w:sz w:val="24"/>
              <w:szCs w:val="24"/>
              <w:lang w:eastAsia="pt-BR"/>
            </w:rPr>
          </w:pPr>
          <w:r w:rsidRPr="00797403">
            <w:rPr>
              <w:rFonts w:ascii="Arial" w:eastAsia="Times New Roman" w:hAnsi="Arial" w:cs="Arial"/>
              <w:b/>
              <w:bCs/>
              <w:iCs/>
              <w:sz w:val="24"/>
              <w:szCs w:val="24"/>
              <w:lang w:eastAsia="pt-BR"/>
            </w:rPr>
            <w:t xml:space="preserve">CONTRATAÇÃO DE </w:t>
          </w:r>
          <w:r w:rsidR="003C0D88">
            <w:rPr>
              <w:rFonts w:ascii="Arial" w:eastAsia="Times New Roman" w:hAnsi="Arial" w:cs="Arial"/>
              <w:b/>
              <w:bCs/>
              <w:iCs/>
              <w:sz w:val="24"/>
              <w:szCs w:val="24"/>
              <w:lang w:eastAsia="pt-BR"/>
            </w:rPr>
            <w:t>OBRAS</w:t>
          </w:r>
        </w:p>
        <w:p w14:paraId="1CB2A09D" w14:textId="0DF35082" w:rsidR="00020FE6" w:rsidRPr="00434880" w:rsidRDefault="00020FE6" w:rsidP="002A4017">
          <w:pPr>
            <w:ind w:right="-57"/>
            <w:rPr>
              <w:rFonts w:ascii="Arial" w:eastAsia="Times New Roman" w:hAnsi="Arial" w:cs="Arial"/>
              <w:b/>
              <w:sz w:val="24"/>
              <w:szCs w:val="24"/>
              <w:lang w:eastAsia="pt-BR"/>
            </w:rPr>
          </w:pPr>
        </w:p>
      </w:tc>
    </w:tr>
    <w:tr w:rsidR="00EF696A" w:rsidRPr="00434880" w14:paraId="7AAE024B" w14:textId="77777777" w:rsidTr="006620AB">
      <w:trPr>
        <w:trHeight w:val="551"/>
      </w:trPr>
      <w:tc>
        <w:tcPr>
          <w:tcW w:w="1333" w:type="dxa"/>
          <w:vMerge/>
        </w:tcPr>
        <w:p w14:paraId="20D4DECC" w14:textId="77777777" w:rsidR="00EF696A" w:rsidRPr="00434880" w:rsidRDefault="00EF696A" w:rsidP="00EF696A">
          <w:pPr>
            <w:ind w:right="-57"/>
            <w:jc w:val="left"/>
            <w:rPr>
              <w:rFonts w:ascii="Arial" w:eastAsia="Times New Roman" w:hAnsi="Arial" w:cs="Arial"/>
              <w:b/>
              <w:i/>
              <w:iCs/>
              <w:szCs w:val="24"/>
              <w:lang w:eastAsia="pt-BR"/>
            </w:rPr>
          </w:pPr>
        </w:p>
      </w:tc>
      <w:tc>
        <w:tcPr>
          <w:tcW w:w="8023" w:type="dxa"/>
        </w:tcPr>
        <w:p w14:paraId="21740344" w14:textId="77777777" w:rsidR="00EF696A" w:rsidRPr="00434880" w:rsidRDefault="00EF696A" w:rsidP="00EF696A">
          <w:pPr>
            <w:ind w:right="-57"/>
            <w:jc w:val="left"/>
            <w:rPr>
              <w:rFonts w:ascii="Arial" w:eastAsia="Times New Roman" w:hAnsi="Arial" w:cs="Arial"/>
              <w:sz w:val="20"/>
              <w:szCs w:val="20"/>
              <w:lang w:eastAsia="pt-BR"/>
            </w:rPr>
          </w:pPr>
          <w:r w:rsidRPr="00434880">
            <w:rPr>
              <w:rFonts w:ascii="Arial" w:eastAsia="Times New Roman" w:hAnsi="Arial" w:cs="Arial"/>
              <w:b/>
              <w:sz w:val="20"/>
              <w:szCs w:val="20"/>
              <w:lang w:eastAsia="pt-BR"/>
            </w:rPr>
            <w:t>Processo Administrativo nº:</w:t>
          </w:r>
        </w:p>
      </w:tc>
    </w:tr>
  </w:tbl>
  <w:p w14:paraId="009AF91A" w14:textId="77777777" w:rsidR="00EF696A" w:rsidRPr="00DB2363" w:rsidRDefault="00EF696A" w:rsidP="00EF696A">
    <w:pPr>
      <w:rPr>
        <w:rFonts w:ascii="Arial" w:hAnsi="Arial" w:cs="Arial"/>
        <w:b/>
        <w:color w:val="C00000"/>
        <w:sz w:val="20"/>
        <w:szCs w:val="20"/>
      </w:rPr>
    </w:pPr>
    <w:r w:rsidRPr="004D68D8">
      <w:rPr>
        <w:rFonts w:ascii="Arial" w:hAnsi="Arial" w:cs="Arial"/>
        <w:b/>
        <w:color w:val="C00000"/>
        <w:sz w:val="18"/>
        <w:szCs w:val="18"/>
      </w:rPr>
      <w:t xml:space="preserve">IMPORTANTE: Sempre verifique no </w:t>
    </w:r>
    <w:r w:rsidRPr="004D68D8">
      <w:rPr>
        <w:rFonts w:ascii="Arial" w:hAnsi="Arial" w:cs="Arial"/>
        <w:b/>
        <w:i/>
        <w:iCs/>
        <w:color w:val="C00000"/>
        <w:sz w:val="18"/>
        <w:szCs w:val="18"/>
      </w:rPr>
      <w:t>site</w:t>
    </w:r>
    <w:r w:rsidRPr="004D68D8">
      <w:rPr>
        <w:rFonts w:ascii="Arial" w:hAnsi="Arial" w:cs="Arial"/>
        <w:b/>
        <w:color w:val="C00000"/>
        <w:sz w:val="18"/>
        <w:szCs w:val="18"/>
      </w:rPr>
      <w:t xml:space="preserve"> do TJRJ se a versão impressa do documento está atualizada</w:t>
    </w:r>
    <w:r w:rsidRPr="00DB2363">
      <w:rPr>
        <w:rFonts w:ascii="Arial" w:hAnsi="Arial" w:cs="Arial"/>
        <w:b/>
        <w:color w:val="C00000"/>
        <w:sz w:val="20"/>
        <w:szCs w:val="20"/>
      </w:rPr>
      <w:t>.</w:t>
    </w:r>
  </w:p>
  <w:p w14:paraId="102C7409" w14:textId="77777777" w:rsidR="00DC380E" w:rsidRPr="00F42EAB" w:rsidRDefault="00DC380E" w:rsidP="00CF28B4">
    <w:pPr>
      <w:pStyle w:val="Cabealho"/>
      <w:rPr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F38A2" w14:textId="77777777" w:rsidR="004C6550" w:rsidRDefault="004C6550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4" w:type="dxa"/>
      <w:tblInd w:w="411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24"/>
    </w:tblGrid>
    <w:tr w:rsidR="00DA36DB" w:rsidRPr="00434880" w14:paraId="416CD719" w14:textId="77777777" w:rsidTr="008347C9">
      <w:trPr>
        <w:trHeight w:val="821"/>
      </w:trPr>
      <w:tc>
        <w:tcPr>
          <w:tcW w:w="9724" w:type="dxa"/>
          <w:tcBorders>
            <w:bottom w:val="nil"/>
          </w:tcBorders>
          <w:vAlign w:val="center"/>
        </w:tcPr>
        <w:p w14:paraId="28248F2D" w14:textId="77777777" w:rsidR="00DA36DB" w:rsidRPr="00797403" w:rsidRDefault="00DA36DB" w:rsidP="002A4017">
          <w:pPr>
            <w:ind w:right="-57"/>
            <w:rPr>
              <w:rFonts w:ascii="Arial" w:eastAsia="Times New Roman" w:hAnsi="Arial" w:cs="Arial"/>
              <w:b/>
              <w:sz w:val="24"/>
              <w:szCs w:val="24"/>
              <w:lang w:eastAsia="pt-BR"/>
            </w:rPr>
          </w:pPr>
        </w:p>
        <w:p w14:paraId="1D9572D6" w14:textId="77777777" w:rsidR="00DA36DB" w:rsidRPr="00797403" w:rsidRDefault="00DA36DB" w:rsidP="002A4017">
          <w:pPr>
            <w:ind w:right="-57"/>
            <w:rPr>
              <w:rFonts w:ascii="Arial" w:eastAsia="Times New Roman" w:hAnsi="Arial" w:cs="Arial"/>
              <w:b/>
              <w:bCs/>
              <w:iCs/>
              <w:sz w:val="24"/>
              <w:szCs w:val="24"/>
              <w:lang w:eastAsia="pt-BR"/>
            </w:rPr>
          </w:pPr>
          <w:r w:rsidRPr="00797403">
            <w:rPr>
              <w:rFonts w:ascii="Arial" w:eastAsia="Times New Roman" w:hAnsi="Arial" w:cs="Arial"/>
              <w:b/>
              <w:sz w:val="24"/>
              <w:szCs w:val="24"/>
              <w:lang w:eastAsia="pt-BR"/>
            </w:rPr>
            <w:t xml:space="preserve">ESTUDO TÉCNICO PRELIMINAR </w:t>
          </w:r>
          <w:r w:rsidRPr="00797403">
            <w:rPr>
              <w:rFonts w:ascii="Arial" w:eastAsia="Times New Roman" w:hAnsi="Arial" w:cs="Arial"/>
              <w:iCs/>
              <w:sz w:val="24"/>
              <w:szCs w:val="24"/>
              <w:lang w:eastAsia="pt-BR"/>
            </w:rPr>
            <w:t xml:space="preserve">– </w:t>
          </w:r>
          <w:r w:rsidRPr="00797403">
            <w:rPr>
              <w:rFonts w:ascii="Arial" w:eastAsia="Times New Roman" w:hAnsi="Arial" w:cs="Arial"/>
              <w:b/>
              <w:bCs/>
              <w:iCs/>
              <w:sz w:val="24"/>
              <w:szCs w:val="24"/>
              <w:lang w:eastAsia="pt-BR"/>
            </w:rPr>
            <w:t>ETP</w:t>
          </w:r>
        </w:p>
        <w:p w14:paraId="09634C25" w14:textId="77777777" w:rsidR="00DA36DB" w:rsidRPr="00434880" w:rsidRDefault="00DA36DB" w:rsidP="002A4017">
          <w:pPr>
            <w:ind w:right="-57"/>
            <w:rPr>
              <w:rFonts w:ascii="Arial" w:eastAsia="Times New Roman" w:hAnsi="Arial" w:cs="Arial"/>
              <w:b/>
              <w:sz w:val="24"/>
              <w:szCs w:val="24"/>
              <w:lang w:eastAsia="pt-BR"/>
            </w:rPr>
          </w:pPr>
          <w:r w:rsidRPr="00797403">
            <w:rPr>
              <w:rFonts w:ascii="Arial" w:eastAsia="Times New Roman" w:hAnsi="Arial" w:cs="Arial"/>
              <w:b/>
              <w:bCs/>
              <w:iCs/>
              <w:sz w:val="24"/>
              <w:szCs w:val="24"/>
              <w:lang w:eastAsia="pt-BR"/>
            </w:rPr>
            <w:t xml:space="preserve">CONTRATAÇÃO DE </w:t>
          </w:r>
          <w:r>
            <w:rPr>
              <w:rFonts w:ascii="Arial" w:eastAsia="Times New Roman" w:hAnsi="Arial" w:cs="Arial"/>
              <w:b/>
              <w:bCs/>
              <w:iCs/>
              <w:sz w:val="24"/>
              <w:szCs w:val="24"/>
              <w:lang w:eastAsia="pt-BR"/>
            </w:rPr>
            <w:t>OBRAS</w:t>
          </w:r>
        </w:p>
      </w:tc>
    </w:tr>
    <w:tr w:rsidR="00DA36DB" w:rsidRPr="00434880" w14:paraId="73D21FD9" w14:textId="77777777" w:rsidTr="008347C9">
      <w:trPr>
        <w:trHeight w:val="551"/>
      </w:trPr>
      <w:tc>
        <w:tcPr>
          <w:tcW w:w="9724" w:type="dxa"/>
          <w:tcBorders>
            <w:top w:val="nil"/>
            <w:bottom w:val="double" w:sz="4" w:space="0" w:color="auto"/>
          </w:tcBorders>
        </w:tcPr>
        <w:p w14:paraId="0639D5F7" w14:textId="77777777" w:rsidR="00DA36DB" w:rsidRPr="00434880" w:rsidRDefault="00DA36DB" w:rsidP="00EF696A">
          <w:pPr>
            <w:ind w:right="-57"/>
            <w:jc w:val="left"/>
            <w:rPr>
              <w:rFonts w:ascii="Arial" w:eastAsia="Times New Roman" w:hAnsi="Arial" w:cs="Arial"/>
              <w:sz w:val="20"/>
              <w:szCs w:val="20"/>
              <w:lang w:eastAsia="pt-BR"/>
            </w:rPr>
          </w:pPr>
          <w:r w:rsidRPr="00434880">
            <w:rPr>
              <w:rFonts w:ascii="Arial" w:eastAsia="Times New Roman" w:hAnsi="Arial" w:cs="Arial"/>
              <w:b/>
              <w:sz w:val="20"/>
              <w:szCs w:val="20"/>
              <w:lang w:eastAsia="pt-BR"/>
            </w:rPr>
            <w:t>Processo Administrativo nº:</w:t>
          </w:r>
        </w:p>
      </w:tc>
    </w:tr>
  </w:tbl>
  <w:p w14:paraId="6A41E055" w14:textId="37C21990" w:rsidR="00DA36DB" w:rsidRPr="00F42EAB" w:rsidRDefault="00DA36DB" w:rsidP="00530883">
    <w:pPr>
      <w:rPr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763F0E"/>
    <w:multiLevelType w:val="hybridMultilevel"/>
    <w:tmpl w:val="6FA6B2A8"/>
    <w:lvl w:ilvl="0" w:tplc="0F68792E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A908B9"/>
    <w:multiLevelType w:val="multilevel"/>
    <w:tmpl w:val="2E5CE9C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4688" w:hanging="576"/>
      </w:pPr>
      <w:rPr>
        <w:b/>
        <w:bCs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ascii="Fonte Ecológica Spranq" w:hAnsi="Fonte Ecológica Spranq" w:hint="default"/>
        <w:sz w:val="18"/>
        <w:szCs w:val="18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28B4"/>
    <w:rsid w:val="00020FE6"/>
    <w:rsid w:val="00032535"/>
    <w:rsid w:val="00041B01"/>
    <w:rsid w:val="000832CA"/>
    <w:rsid w:val="00087AD9"/>
    <w:rsid w:val="000926D5"/>
    <w:rsid w:val="000A4772"/>
    <w:rsid w:val="000C12AD"/>
    <w:rsid w:val="000C30C5"/>
    <w:rsid w:val="000C4939"/>
    <w:rsid w:val="000C67A6"/>
    <w:rsid w:val="001110DC"/>
    <w:rsid w:val="0011312A"/>
    <w:rsid w:val="00113AFC"/>
    <w:rsid w:val="00155A98"/>
    <w:rsid w:val="00160307"/>
    <w:rsid w:val="00176117"/>
    <w:rsid w:val="001C7C88"/>
    <w:rsid w:val="001E1D07"/>
    <w:rsid w:val="001F1A82"/>
    <w:rsid w:val="00200ACB"/>
    <w:rsid w:val="002019DD"/>
    <w:rsid w:val="00207039"/>
    <w:rsid w:val="00213F2A"/>
    <w:rsid w:val="002317D9"/>
    <w:rsid w:val="00246DE1"/>
    <w:rsid w:val="00261D5B"/>
    <w:rsid w:val="00272C97"/>
    <w:rsid w:val="00284F47"/>
    <w:rsid w:val="002A4017"/>
    <w:rsid w:val="002B5F47"/>
    <w:rsid w:val="002B5FBB"/>
    <w:rsid w:val="002B7455"/>
    <w:rsid w:val="002C4C82"/>
    <w:rsid w:val="002C6804"/>
    <w:rsid w:val="002D2FEB"/>
    <w:rsid w:val="002E5CB0"/>
    <w:rsid w:val="002E62AD"/>
    <w:rsid w:val="003329A4"/>
    <w:rsid w:val="00357D7E"/>
    <w:rsid w:val="0036180F"/>
    <w:rsid w:val="0037596E"/>
    <w:rsid w:val="00376921"/>
    <w:rsid w:val="00386220"/>
    <w:rsid w:val="003A1310"/>
    <w:rsid w:val="003A3EA8"/>
    <w:rsid w:val="003C0D88"/>
    <w:rsid w:val="003C2942"/>
    <w:rsid w:val="003D0C51"/>
    <w:rsid w:val="00430E91"/>
    <w:rsid w:val="00475FC4"/>
    <w:rsid w:val="004837C9"/>
    <w:rsid w:val="00492908"/>
    <w:rsid w:val="00496FEA"/>
    <w:rsid w:val="004C6550"/>
    <w:rsid w:val="005006A8"/>
    <w:rsid w:val="00530883"/>
    <w:rsid w:val="005671F4"/>
    <w:rsid w:val="0057232E"/>
    <w:rsid w:val="00591FF2"/>
    <w:rsid w:val="005B371A"/>
    <w:rsid w:val="005C5992"/>
    <w:rsid w:val="005D21C8"/>
    <w:rsid w:val="005F4A81"/>
    <w:rsid w:val="0060687F"/>
    <w:rsid w:val="00622E8A"/>
    <w:rsid w:val="00636B9B"/>
    <w:rsid w:val="00651A35"/>
    <w:rsid w:val="00654595"/>
    <w:rsid w:val="006620AB"/>
    <w:rsid w:val="00673FD3"/>
    <w:rsid w:val="006A183B"/>
    <w:rsid w:val="00700AAA"/>
    <w:rsid w:val="007028F0"/>
    <w:rsid w:val="00717679"/>
    <w:rsid w:val="00797403"/>
    <w:rsid w:val="007B22CA"/>
    <w:rsid w:val="007C248C"/>
    <w:rsid w:val="007D678E"/>
    <w:rsid w:val="007E026E"/>
    <w:rsid w:val="00801F24"/>
    <w:rsid w:val="008063C0"/>
    <w:rsid w:val="00811E62"/>
    <w:rsid w:val="00833D5C"/>
    <w:rsid w:val="008347C9"/>
    <w:rsid w:val="00836B67"/>
    <w:rsid w:val="0084274C"/>
    <w:rsid w:val="008A02DD"/>
    <w:rsid w:val="0090678D"/>
    <w:rsid w:val="00907AB7"/>
    <w:rsid w:val="0091753E"/>
    <w:rsid w:val="00975E9D"/>
    <w:rsid w:val="00982E45"/>
    <w:rsid w:val="009C08AB"/>
    <w:rsid w:val="009C3CEC"/>
    <w:rsid w:val="009F40FC"/>
    <w:rsid w:val="00A02FCF"/>
    <w:rsid w:val="00A56BA6"/>
    <w:rsid w:val="00A81CF2"/>
    <w:rsid w:val="00A91D16"/>
    <w:rsid w:val="00AA4A3D"/>
    <w:rsid w:val="00AA62BD"/>
    <w:rsid w:val="00AB5EF4"/>
    <w:rsid w:val="00AC33BF"/>
    <w:rsid w:val="00B15FEE"/>
    <w:rsid w:val="00B7611D"/>
    <w:rsid w:val="00B830A1"/>
    <w:rsid w:val="00BA765C"/>
    <w:rsid w:val="00BB1600"/>
    <w:rsid w:val="00BD3AF0"/>
    <w:rsid w:val="00BE1536"/>
    <w:rsid w:val="00C1022D"/>
    <w:rsid w:val="00C345F1"/>
    <w:rsid w:val="00C8099A"/>
    <w:rsid w:val="00CB54F8"/>
    <w:rsid w:val="00CD3DF2"/>
    <w:rsid w:val="00CD57FF"/>
    <w:rsid w:val="00CD5F75"/>
    <w:rsid w:val="00CE49CA"/>
    <w:rsid w:val="00CE6FF2"/>
    <w:rsid w:val="00CF28B4"/>
    <w:rsid w:val="00CF3B39"/>
    <w:rsid w:val="00D10D97"/>
    <w:rsid w:val="00D1731C"/>
    <w:rsid w:val="00D253B1"/>
    <w:rsid w:val="00D418F8"/>
    <w:rsid w:val="00D6452B"/>
    <w:rsid w:val="00DA36DB"/>
    <w:rsid w:val="00DC380E"/>
    <w:rsid w:val="00DC3DDB"/>
    <w:rsid w:val="00E20C8C"/>
    <w:rsid w:val="00E72D57"/>
    <w:rsid w:val="00E76BBD"/>
    <w:rsid w:val="00E87678"/>
    <w:rsid w:val="00E92715"/>
    <w:rsid w:val="00EF696A"/>
    <w:rsid w:val="00F42EAB"/>
    <w:rsid w:val="00F43CD1"/>
    <w:rsid w:val="00F56546"/>
    <w:rsid w:val="00F73D6C"/>
    <w:rsid w:val="00F83A76"/>
    <w:rsid w:val="00F86CC4"/>
    <w:rsid w:val="00F93433"/>
    <w:rsid w:val="00FE4F91"/>
    <w:rsid w:val="00FF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8AEE05B"/>
  <w15:docId w15:val="{876EC1C3-F67F-42F5-8C5D-5394B1450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22D"/>
  </w:style>
  <w:style w:type="paragraph" w:styleId="Ttulo1">
    <w:name w:val="heading 1"/>
    <w:basedOn w:val="Normal"/>
    <w:next w:val="Normal"/>
    <w:link w:val="Ttulo1Char"/>
    <w:qFormat/>
    <w:rsid w:val="00087AD9"/>
    <w:pPr>
      <w:keepNext/>
      <w:numPr>
        <w:numId w:val="2"/>
      </w:numPr>
      <w:spacing w:line="360" w:lineRule="auto"/>
      <w:jc w:val="left"/>
      <w:outlineLvl w:val="0"/>
    </w:pPr>
    <w:rPr>
      <w:rFonts w:ascii="Arial" w:eastAsia="Times New Roman" w:hAnsi="Arial" w:cs="Arial"/>
      <w:b/>
      <w:bCs/>
      <w:sz w:val="16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087AD9"/>
    <w:pPr>
      <w:keepNext/>
      <w:numPr>
        <w:ilvl w:val="1"/>
        <w:numId w:val="2"/>
      </w:numPr>
      <w:spacing w:line="360" w:lineRule="auto"/>
      <w:outlineLvl w:val="1"/>
    </w:pPr>
    <w:rPr>
      <w:rFonts w:ascii="Arial" w:eastAsia="Times New Roman" w:hAnsi="Arial" w:cs="Times New Roman"/>
      <w:b/>
      <w:bCs/>
      <w:sz w:val="20"/>
      <w:szCs w:val="24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087AD9"/>
    <w:pPr>
      <w:keepNext/>
      <w:numPr>
        <w:ilvl w:val="2"/>
        <w:numId w:val="2"/>
      </w:numPr>
      <w:spacing w:line="360" w:lineRule="auto"/>
      <w:outlineLvl w:val="2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qFormat/>
    <w:rsid w:val="00087AD9"/>
    <w:pPr>
      <w:keepNext/>
      <w:numPr>
        <w:ilvl w:val="3"/>
        <w:numId w:val="2"/>
      </w:numPr>
      <w:spacing w:before="240" w:after="60" w:line="360" w:lineRule="auto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nhideWhenUsed/>
    <w:qFormat/>
    <w:rsid w:val="00087AD9"/>
    <w:pPr>
      <w:numPr>
        <w:ilvl w:val="4"/>
        <w:numId w:val="2"/>
      </w:numPr>
      <w:spacing w:before="240" w:after="60" w:line="360" w:lineRule="auto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087AD9"/>
    <w:pPr>
      <w:numPr>
        <w:ilvl w:val="5"/>
        <w:numId w:val="2"/>
      </w:numPr>
      <w:spacing w:before="240" w:after="60" w:line="360" w:lineRule="auto"/>
      <w:jc w:val="both"/>
      <w:outlineLvl w:val="5"/>
    </w:pPr>
    <w:rPr>
      <w:rFonts w:ascii="Calibri" w:eastAsia="Times New Roman" w:hAnsi="Calibri" w:cs="Times New Roman"/>
      <w:b/>
      <w:bCs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087AD9"/>
    <w:pPr>
      <w:numPr>
        <w:ilvl w:val="6"/>
        <w:numId w:val="2"/>
      </w:numPr>
      <w:spacing w:before="240" w:after="60" w:line="360" w:lineRule="auto"/>
      <w:jc w:val="both"/>
      <w:outlineLvl w:val="6"/>
    </w:pPr>
    <w:rPr>
      <w:rFonts w:ascii="Calibri" w:eastAsia="Times New Roman" w:hAnsi="Calibri" w:cs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087AD9"/>
    <w:pPr>
      <w:numPr>
        <w:ilvl w:val="7"/>
        <w:numId w:val="2"/>
      </w:numPr>
      <w:spacing w:before="240" w:after="60" w:line="360" w:lineRule="auto"/>
      <w:jc w:val="both"/>
      <w:outlineLvl w:val="7"/>
    </w:pPr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087AD9"/>
    <w:pPr>
      <w:numPr>
        <w:ilvl w:val="8"/>
        <w:numId w:val="2"/>
      </w:numPr>
      <w:spacing w:before="240" w:after="60" w:line="360" w:lineRule="auto"/>
      <w:jc w:val="both"/>
      <w:outlineLvl w:val="8"/>
    </w:pPr>
    <w:rPr>
      <w:rFonts w:ascii="Calibri Light" w:eastAsia="Times New Roman" w:hAnsi="Calibri Light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F28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F28B4"/>
  </w:style>
  <w:style w:type="paragraph" w:styleId="Rodap">
    <w:name w:val="footer"/>
    <w:basedOn w:val="Normal"/>
    <w:link w:val="RodapChar"/>
    <w:uiPriority w:val="99"/>
    <w:unhideWhenUsed/>
    <w:rsid w:val="00CF28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F28B4"/>
  </w:style>
  <w:style w:type="paragraph" w:styleId="Textodebalo">
    <w:name w:val="Balloon Text"/>
    <w:basedOn w:val="Normal"/>
    <w:link w:val="TextodebaloChar"/>
    <w:uiPriority w:val="99"/>
    <w:semiHidden/>
    <w:unhideWhenUsed/>
    <w:rsid w:val="00CF28B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28B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F28B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B54F8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087AD9"/>
    <w:rPr>
      <w:rFonts w:ascii="Arial" w:eastAsia="Times New Roman" w:hAnsi="Arial" w:cs="Arial"/>
      <w:b/>
      <w:bCs/>
      <w:sz w:val="16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087AD9"/>
    <w:rPr>
      <w:rFonts w:ascii="Arial" w:eastAsia="Times New Roman" w:hAnsi="Arial" w:cs="Times New Roman"/>
      <w:b/>
      <w:bCs/>
      <w:sz w:val="20"/>
      <w:szCs w:val="24"/>
      <w:lang w:val="x-none" w:eastAsia="x-none"/>
    </w:rPr>
  </w:style>
  <w:style w:type="character" w:customStyle="1" w:styleId="Ttulo3Char">
    <w:name w:val="Título 3 Char"/>
    <w:basedOn w:val="Fontepargpadro"/>
    <w:link w:val="Ttulo3"/>
    <w:rsid w:val="00087AD9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087AD9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087AD9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087AD9"/>
    <w:rPr>
      <w:rFonts w:ascii="Calibri" w:eastAsia="Times New Roman" w:hAnsi="Calibri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087AD9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087AD9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semiHidden/>
    <w:rsid w:val="00087AD9"/>
    <w:rPr>
      <w:rFonts w:ascii="Calibri Light" w:eastAsia="Times New Roman" w:hAnsi="Calibri Light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3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47318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7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23969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47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735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5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9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4070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0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34000-B90C-4D4C-99ED-25640FE34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1351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Ufjf</dc:creator>
  <cp:lastModifiedBy>Rosane de Souza Barcelos</cp:lastModifiedBy>
  <cp:revision>21</cp:revision>
  <cp:lastPrinted>2023-03-08T21:58:00Z</cp:lastPrinted>
  <dcterms:created xsi:type="dcterms:W3CDTF">2021-12-10T14:06:00Z</dcterms:created>
  <dcterms:modified xsi:type="dcterms:W3CDTF">2023-03-08T21:58:00Z</dcterms:modified>
</cp:coreProperties>
</file>