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1630B" w14:textId="57115B84" w:rsidR="00840679" w:rsidRPr="0087276A" w:rsidRDefault="00257E8B" w:rsidP="00A07D1E">
      <w:pPr>
        <w:pStyle w:val="Corpodetexto"/>
        <w:tabs>
          <w:tab w:val="left" w:pos="679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 w:rsidR="00840679" w:rsidRPr="0087276A">
        <w:rPr>
          <w:rFonts w:ascii="Arial" w:hAnsi="Arial" w:cs="Arial"/>
          <w:b/>
          <w:sz w:val="22"/>
        </w:rPr>
        <w:t xml:space="preserve">      </w:t>
      </w:r>
      <w:r w:rsidR="00B42F4B" w:rsidRPr="0087276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A07D1E" w:rsidRPr="0087276A">
        <w:rPr>
          <w:rFonts w:ascii="Arial" w:hAnsi="Arial" w:cs="Arial"/>
          <w:b/>
          <w:color w:val="FF0000"/>
          <w:sz w:val="20"/>
          <w:szCs w:val="20"/>
        </w:rPr>
        <w:tab/>
      </w:r>
    </w:p>
    <w:p w14:paraId="7A0EBFDC" w14:textId="77777777" w:rsidR="0048591E" w:rsidRPr="0087276A" w:rsidRDefault="0048591E" w:rsidP="00DA1A9E">
      <w:pPr>
        <w:pStyle w:val="Recuodecorpodetexto3"/>
        <w:ind w:right="-570" w:firstLine="0"/>
        <w:rPr>
          <w:rFonts w:ascii="Arial" w:hAnsi="Arial" w:cs="Arial"/>
          <w:b/>
        </w:rPr>
      </w:pPr>
      <w:r w:rsidRPr="0087276A">
        <w:rPr>
          <w:rFonts w:ascii="Arial" w:hAnsi="Arial" w:cs="Arial"/>
          <w:b/>
        </w:rPr>
        <w:t>PLANO DE TRABALHO:</w:t>
      </w:r>
      <w:r w:rsidRPr="0087276A">
        <w:rPr>
          <w:rFonts w:ascii="Arial" w:hAnsi="Arial" w:cs="Arial"/>
        </w:rPr>
        <w:t xml:space="preserve"> </w:t>
      </w:r>
      <w:r w:rsidRPr="0087276A">
        <w:rPr>
          <w:rFonts w:ascii="Arial" w:hAnsi="Arial" w:cs="Arial"/>
          <w:b/>
        </w:rPr>
        <w:t>Trata-se de um instrumento que integra a solicitação de convênio, contendo todo o detalhamento das responsabilidades assumidas p</w:t>
      </w:r>
      <w:r w:rsidR="00C67D02" w:rsidRPr="0087276A">
        <w:rPr>
          <w:rFonts w:ascii="Arial" w:hAnsi="Arial" w:cs="Arial"/>
          <w:b/>
        </w:rPr>
        <w:t>elos</w:t>
      </w:r>
      <w:r w:rsidRPr="0087276A">
        <w:rPr>
          <w:rFonts w:ascii="Arial" w:hAnsi="Arial" w:cs="Arial"/>
          <w:b/>
        </w:rPr>
        <w:t xml:space="preserve"> </w:t>
      </w:r>
      <w:r w:rsidR="00C67D02" w:rsidRPr="0087276A">
        <w:rPr>
          <w:rFonts w:ascii="Arial" w:hAnsi="Arial" w:cs="Arial"/>
          <w:b/>
        </w:rPr>
        <w:t>celebrantes</w:t>
      </w:r>
      <w:r w:rsidRPr="0087276A">
        <w:rPr>
          <w:rFonts w:ascii="Arial" w:hAnsi="Arial" w:cs="Arial"/>
          <w:b/>
        </w:rPr>
        <w:t>.</w:t>
      </w:r>
    </w:p>
    <w:p w14:paraId="672A6659" w14:textId="77777777" w:rsidR="0048591E" w:rsidRPr="0087276A" w:rsidRDefault="0048591E" w:rsidP="0048591E">
      <w:pPr>
        <w:rPr>
          <w:rFonts w:ascii="Arial" w:hAnsi="Arial" w:cs="Arial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48591E" w:rsidRPr="0087276A" w14:paraId="7E2EA955" w14:textId="77777777" w:rsidTr="00D17398">
        <w:tc>
          <w:tcPr>
            <w:tcW w:w="10131" w:type="dxa"/>
          </w:tcPr>
          <w:p w14:paraId="6257D589" w14:textId="77777777" w:rsidR="0048591E" w:rsidRPr="0087276A" w:rsidRDefault="0048591E" w:rsidP="00AD7EC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76A">
              <w:rPr>
                <w:rFonts w:ascii="Arial" w:hAnsi="Arial" w:cs="Arial"/>
                <w:b/>
                <w:bCs/>
                <w:sz w:val="24"/>
                <w:szCs w:val="24"/>
              </w:rPr>
              <w:t>AS CLÁUSULAS DESCRITAS NESTE PLANO DE TRABALHO PODERÃO SER ADAPTADAS, OBJETIVANDO ESPECIFICAÇÃO PRECISA PARA O DESENVOLVIMENTO DE CADA CONVÊNIO.</w:t>
            </w:r>
          </w:p>
        </w:tc>
      </w:tr>
    </w:tbl>
    <w:p w14:paraId="0A37501D" w14:textId="77777777" w:rsidR="0048591E" w:rsidRPr="0087276A" w:rsidRDefault="0048591E" w:rsidP="0048591E">
      <w:pPr>
        <w:rPr>
          <w:rFonts w:ascii="Arial" w:hAnsi="Arial" w:cs="Arial"/>
        </w:rPr>
      </w:pPr>
    </w:p>
    <w:p w14:paraId="6A0E9485" w14:textId="77777777" w:rsidR="003436A2" w:rsidRDefault="003436A2" w:rsidP="00722806">
      <w:pPr>
        <w:spacing w:after="100" w:afterAutospacing="1"/>
        <w:ind w:left="357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14:paraId="3BFC9379" w14:textId="767E33CD" w:rsidR="00722806" w:rsidRDefault="00722806" w:rsidP="00722806">
      <w:pPr>
        <w:spacing w:after="100" w:afterAutospacing="1"/>
        <w:ind w:left="357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1 – DADOS CADASTRAIS</w:t>
      </w:r>
    </w:p>
    <w:tbl>
      <w:tblPr>
        <w:tblW w:w="10065" w:type="dxa"/>
        <w:tblCellSpacing w:w="15" w:type="dxa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93"/>
        <w:gridCol w:w="1037"/>
        <w:gridCol w:w="2169"/>
        <w:gridCol w:w="153"/>
        <w:gridCol w:w="982"/>
        <w:gridCol w:w="1053"/>
        <w:gridCol w:w="1023"/>
        <w:gridCol w:w="1455"/>
      </w:tblGrid>
      <w:tr w:rsidR="00722806" w14:paraId="4CADA24B" w14:textId="77777777" w:rsidTr="00F877FD">
        <w:trPr>
          <w:trHeight w:val="404"/>
          <w:tblCellSpacing w:w="15" w:type="dxa"/>
        </w:trPr>
        <w:tc>
          <w:tcPr>
            <w:tcW w:w="268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B27035" w14:textId="7777777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ÓRGÃO/ENTIDADE CONVENENTE</w:t>
            </w:r>
          </w:p>
          <w:p w14:paraId="4F8786A2" w14:textId="3C78C906" w:rsidR="00722806" w:rsidRPr="008D1414" w:rsidRDefault="008D1414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lang w:eastAsia="ar-SA"/>
              </w:rPr>
            </w:pPr>
            <w:r w:rsidRPr="008D1414">
              <w:rPr>
                <w:rFonts w:ascii="Arial" w:hAnsi="Arial" w:cs="Arial"/>
                <w:lang w:eastAsia="ar-SA"/>
              </w:rPr>
              <w:t xml:space="preserve">MUNICÍPIO DE </w:t>
            </w:r>
            <w:r w:rsidR="00A7336B">
              <w:rPr>
                <w:rFonts w:ascii="Arial" w:hAnsi="Arial" w:cs="Arial"/>
                <w:lang w:eastAsia="ar-SA"/>
              </w:rPr>
              <w:t>XXXXXXXXXX</w:t>
            </w:r>
          </w:p>
        </w:tc>
        <w:tc>
          <w:tcPr>
            <w:tcW w:w="227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44C57A" w14:textId="7777777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C.G.C./C.N.P.J.</w:t>
            </w:r>
            <w:r>
              <w:rPr>
                <w:rFonts w:ascii="Arial" w:hAnsi="Arial" w:cs="Arial"/>
                <w:sz w:val="12"/>
                <w:szCs w:val="12"/>
                <w:lang w:eastAsia="ar-SA"/>
              </w:rPr>
              <w:t xml:space="preserve"> </w:t>
            </w:r>
          </w:p>
          <w:p w14:paraId="0CBC1718" w14:textId="77777777" w:rsidR="008D1414" w:rsidRPr="008D1414" w:rsidRDefault="00722806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>
              <w:rPr>
                <w:rFonts w:ascii="Arial" w:hAnsi="Arial" w:cs="Arial"/>
                <w:sz w:val="16"/>
                <w:szCs w:val="16"/>
                <w:lang w:eastAsia="ar-SA"/>
              </w:rPr>
              <w:t> </w:t>
            </w:r>
            <w:r w:rsidR="008D1414"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72589DE1" w14:textId="5D4501F5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722806" w14:paraId="7E91F927" w14:textId="77777777" w:rsidTr="00F877FD">
        <w:trPr>
          <w:trHeight w:val="365"/>
          <w:tblCellSpacing w:w="15" w:type="dxa"/>
        </w:trPr>
        <w:tc>
          <w:tcPr>
            <w:tcW w:w="497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380444" w14:textId="11E6BB32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ENDEREÇO</w:t>
            </w:r>
            <w:r w:rsidR="008D1414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:</w:t>
            </w:r>
          </w:p>
          <w:p w14:paraId="5BA82F8D" w14:textId="28D38A8C" w:rsidR="008D1414" w:rsidRP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4C08898E" w14:textId="1B00E7A4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722806" w14:paraId="566E516C" w14:textId="77777777" w:rsidTr="00F877FD">
        <w:trPr>
          <w:trHeight w:val="464"/>
          <w:tblCellSpacing w:w="15" w:type="dxa"/>
        </w:trPr>
        <w:tc>
          <w:tcPr>
            <w:tcW w:w="10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1054F0" w14:textId="5F4D4DB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CIDADE</w:t>
            </w:r>
            <w:r w:rsidR="008D1414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:</w:t>
            </w:r>
          </w:p>
          <w:p w14:paraId="33AB5919" w14:textId="1A5C0DEB" w:rsidR="008D1414" w:rsidRPr="008D1414" w:rsidRDefault="00EE691E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XXXXXXXXXXXXX</w:t>
            </w:r>
            <w:bookmarkStart w:id="0" w:name="_GoBack"/>
            <w:bookmarkEnd w:id="0"/>
          </w:p>
          <w:p w14:paraId="2A975A20" w14:textId="676F895D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5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69366D" w14:textId="3FD85AB3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U.F.</w:t>
            </w:r>
          </w:p>
          <w:p w14:paraId="6A1C6C34" w14:textId="62BC8FB7" w:rsidR="008D1414" w:rsidRP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RJ</w:t>
            </w:r>
          </w:p>
          <w:p w14:paraId="5E599AEF" w14:textId="34EBF2E3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0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99AA87" w14:textId="029FB271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C.E.P.</w:t>
            </w:r>
          </w:p>
          <w:p w14:paraId="211C2D6E" w14:textId="77777777" w:rsidR="008D1414" w:rsidRPr="008D1414" w:rsidRDefault="008D1414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438D5C56" w14:textId="77777777" w:rsid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582FBF81" w14:textId="7B9866F1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06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D29620" w14:textId="5107ABCD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DDD/TELEFONE</w:t>
            </w:r>
          </w:p>
          <w:p w14:paraId="51DC9934" w14:textId="77777777" w:rsidR="008D1414" w:rsidRPr="008D1414" w:rsidRDefault="008D1414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2E56C552" w14:textId="77777777" w:rsid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3BD6106F" w14:textId="330894C7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1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413EC1" w14:textId="16EE457F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EA</w:t>
            </w:r>
            <w:r>
              <w:rPr>
                <w:rFonts w:ascii="Arial" w:hAnsi="Arial" w:cs="Arial"/>
                <w:sz w:val="18"/>
                <w:szCs w:val="15"/>
                <w:lang w:eastAsia="ar-SA"/>
              </w:rPr>
              <w:t xml:space="preserve"> - </w:t>
            </w:r>
            <w:r>
              <w:rPr>
                <w:rFonts w:ascii="Arial" w:hAnsi="Arial" w:cs="Arial"/>
                <w:b/>
                <w:sz w:val="16"/>
                <w:szCs w:val="16"/>
                <w:lang w:eastAsia="ar-SA"/>
              </w:rPr>
              <w:t>Esfera Administrativa</w:t>
            </w:r>
          </w:p>
          <w:p w14:paraId="4DECD84D" w14:textId="51F17964" w:rsidR="008D1414" w:rsidRP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lang w:eastAsia="ar-SA"/>
              </w:rPr>
            </w:pPr>
            <w:r w:rsidRPr="008D1414">
              <w:rPr>
                <w:rFonts w:ascii="Arial" w:hAnsi="Arial" w:cs="Arial"/>
                <w:lang w:eastAsia="ar-SA"/>
              </w:rPr>
              <w:t>MUNICIPAL</w:t>
            </w:r>
          </w:p>
          <w:p w14:paraId="48113014" w14:textId="3F8AD3C0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722806" w14:paraId="4ED6851E" w14:textId="77777777" w:rsidTr="00F877FD">
        <w:trPr>
          <w:trHeight w:val="677"/>
          <w:tblCellSpacing w:w="15" w:type="dxa"/>
        </w:trPr>
        <w:tc>
          <w:tcPr>
            <w:tcW w:w="323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367420" w14:textId="36E33F1F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NOME DO REPRESENTANTE LEGAL OU OUTORGADO/DELEGADO</w:t>
            </w:r>
            <w:r w:rsidR="008D1414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:</w:t>
            </w:r>
          </w:p>
          <w:p w14:paraId="65107554" w14:textId="77777777" w:rsidR="008D1414" w:rsidRPr="008D1414" w:rsidRDefault="008D1414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46F94D1F" w14:textId="77777777" w:rsid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0111CBF1" w14:textId="5AC5262B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72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C987A3" w14:textId="4371F3E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C.P.F.</w:t>
            </w:r>
          </w:p>
          <w:p w14:paraId="68BA4C9A" w14:textId="77777777" w:rsidR="008D1414" w:rsidRPr="008D1414" w:rsidRDefault="008D1414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05A6BD56" w14:textId="77777777" w:rsid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sz w:val="12"/>
                <w:szCs w:val="12"/>
                <w:lang w:eastAsia="ar-SA"/>
              </w:rPr>
            </w:pPr>
          </w:p>
          <w:p w14:paraId="28653CB4" w14:textId="04C2A558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722806" w14:paraId="0C014A37" w14:textId="77777777" w:rsidTr="00F877FD">
        <w:trPr>
          <w:trHeight w:val="352"/>
          <w:tblCellSpacing w:w="15" w:type="dxa"/>
        </w:trPr>
        <w:tc>
          <w:tcPr>
            <w:tcW w:w="10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BDA92E" w14:textId="4E19B145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C.I./ÓRGÃO EXPEDIDOR</w:t>
            </w:r>
          </w:p>
          <w:p w14:paraId="3F861D12" w14:textId="77777777" w:rsidR="008D1414" w:rsidRPr="008D1414" w:rsidRDefault="008D1414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4AB29189" w14:textId="77777777" w:rsid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050FFA45" w14:textId="70725575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659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00D127" w14:textId="17160F63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CARGO</w:t>
            </w:r>
          </w:p>
          <w:p w14:paraId="44590642" w14:textId="5719E0E5" w:rsidR="008D1414" w:rsidRP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PREFEITO</w:t>
            </w:r>
          </w:p>
          <w:p w14:paraId="2764A5D4" w14:textId="149BD8E7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7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3A75A1" w14:textId="6200ABFC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FUNÇÃO</w:t>
            </w:r>
          </w:p>
          <w:p w14:paraId="09018C11" w14:textId="77777777" w:rsidR="008D1414" w:rsidRPr="008D1414" w:rsidRDefault="008D1414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4ED2D350" w14:textId="77777777" w:rsid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6CBF837E" w14:textId="5F76818C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7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246918" w14:textId="7777777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MATRÍCULA</w:t>
            </w:r>
          </w:p>
          <w:p w14:paraId="31E07BFC" w14:textId="68F4B199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722806" w14:paraId="495CCC5F" w14:textId="77777777" w:rsidTr="00F877FD">
        <w:trPr>
          <w:trHeight w:val="398"/>
          <w:tblCellSpacing w:w="15" w:type="dxa"/>
        </w:trPr>
        <w:tc>
          <w:tcPr>
            <w:tcW w:w="4254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88E764" w14:textId="5E491F94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ENDEREÇO</w:t>
            </w:r>
            <w:r w:rsidR="008D1414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:</w:t>
            </w:r>
          </w:p>
          <w:p w14:paraId="51530A07" w14:textId="77777777" w:rsidR="008D1414" w:rsidRPr="008D1414" w:rsidRDefault="008D1414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364D5F70" w14:textId="77777777" w:rsid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27219EC7" w14:textId="42610DE6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7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D4FBA7" w14:textId="7777777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C.E.P.</w:t>
            </w:r>
            <w:r>
              <w:rPr>
                <w:rFonts w:ascii="Arial" w:hAnsi="Arial" w:cs="Arial"/>
                <w:sz w:val="12"/>
                <w:szCs w:val="12"/>
                <w:lang w:eastAsia="ar-SA"/>
              </w:rPr>
              <w:t xml:space="preserve"> </w:t>
            </w:r>
          </w:p>
          <w:p w14:paraId="38C71AD2" w14:textId="0414EC65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722806" w14:paraId="5C344E8C" w14:textId="77777777" w:rsidTr="00F877FD">
        <w:trPr>
          <w:trHeight w:val="35"/>
          <w:tblCellSpacing w:w="15" w:type="dxa"/>
        </w:trPr>
        <w:tc>
          <w:tcPr>
            <w:tcW w:w="497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192970" w14:textId="79B48D2D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NOME DO CONTATO PARA TRATATIVAS:</w:t>
            </w:r>
          </w:p>
          <w:p w14:paraId="69FC74F8" w14:textId="77777777" w:rsidR="008D1414" w:rsidRPr="008D1414" w:rsidRDefault="008D1414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1E98E100" w14:textId="77777777" w:rsid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</w:p>
          <w:p w14:paraId="485767C2" w14:textId="104E89ED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722806" w14:paraId="7D41B2F0" w14:textId="77777777" w:rsidTr="00F877FD">
        <w:trPr>
          <w:trHeight w:val="349"/>
          <w:tblCellSpacing w:w="15" w:type="dxa"/>
        </w:trPr>
        <w:tc>
          <w:tcPr>
            <w:tcW w:w="4254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B63F3A" w14:textId="1520423C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EMAIL:</w:t>
            </w:r>
          </w:p>
          <w:p w14:paraId="526B8A26" w14:textId="77777777" w:rsidR="008D1414" w:rsidRPr="008D1414" w:rsidRDefault="008D1414" w:rsidP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8D1414">
              <w:rPr>
                <w:rFonts w:ascii="Arial" w:hAnsi="Arial" w:cs="Arial"/>
                <w:bCs/>
                <w:lang w:eastAsia="ar-SA"/>
              </w:rPr>
              <w:t>PARA PREENCHER</w:t>
            </w:r>
          </w:p>
          <w:p w14:paraId="1199C01B" w14:textId="77777777" w:rsidR="008D1414" w:rsidRDefault="008D1414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33A48344" w14:textId="763C7CD9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7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4C9075" w14:textId="7777777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TELEFONE:</w:t>
            </w:r>
          </w:p>
          <w:p w14:paraId="194EC0A8" w14:textId="38536F65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68A4F5B3" w14:textId="77777777" w:rsidR="00E10E9A" w:rsidRDefault="00E10E9A" w:rsidP="00722806">
      <w:pPr>
        <w:suppressAutoHyphens/>
        <w:spacing w:after="100" w:afterAutospacing="1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1C560006" w14:textId="39D983E0" w:rsidR="00722806" w:rsidRDefault="00722806" w:rsidP="00722806">
      <w:pPr>
        <w:suppressAutoHyphens/>
        <w:spacing w:after="100" w:afterAutospacing="1"/>
        <w:jc w:val="center"/>
        <w:rPr>
          <w:rFonts w:ascii="Arial" w:hAnsi="Arial" w:cs="Arial"/>
          <w:b/>
          <w:bCs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>2 - OUTROS PARTÍCIPES</w:t>
      </w:r>
    </w:p>
    <w:tbl>
      <w:tblPr>
        <w:tblW w:w="10057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73"/>
        <w:gridCol w:w="3598"/>
        <w:gridCol w:w="2286"/>
      </w:tblGrid>
      <w:tr w:rsidR="00722806" w14:paraId="4AFDE173" w14:textId="77777777" w:rsidTr="00F877FD">
        <w:trPr>
          <w:trHeight w:val="549"/>
          <w:tblCellSpacing w:w="15" w:type="dxa"/>
          <w:jc w:val="center"/>
        </w:trPr>
        <w:tc>
          <w:tcPr>
            <w:tcW w:w="2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4B9B9B" w14:textId="283CA26F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NOME</w:t>
            </w:r>
            <w:r w:rsidR="00F73EC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:</w:t>
            </w:r>
          </w:p>
          <w:p w14:paraId="3930393E" w14:textId="096F91BD" w:rsidR="00F73EC2" w:rsidRPr="00F73EC2" w:rsidRDefault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F73EC2">
              <w:rPr>
                <w:rFonts w:ascii="Arial" w:hAnsi="Arial" w:cs="Arial"/>
                <w:bCs/>
                <w:lang w:eastAsia="ar-SA"/>
              </w:rPr>
              <w:t>XXXXXXXXXXXXXXX</w:t>
            </w:r>
          </w:p>
          <w:p w14:paraId="319D5058" w14:textId="3DC8F431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8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1FFAEF" w14:textId="009D65BF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C.G.C./C.P.F.</w:t>
            </w:r>
          </w:p>
          <w:p w14:paraId="2734136F" w14:textId="77777777" w:rsidR="00F73EC2" w:rsidRPr="00F73EC2" w:rsidRDefault="00F73EC2" w:rsidP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F73EC2">
              <w:rPr>
                <w:rFonts w:ascii="Arial" w:hAnsi="Arial" w:cs="Arial"/>
                <w:bCs/>
                <w:lang w:eastAsia="ar-SA"/>
              </w:rPr>
              <w:t>XXXXXXXXXXXXXXX</w:t>
            </w:r>
          </w:p>
          <w:p w14:paraId="31550F2E" w14:textId="77777777" w:rsidR="00F73EC2" w:rsidRDefault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sz w:val="18"/>
                <w:szCs w:val="15"/>
                <w:lang w:eastAsia="ar-SA"/>
              </w:rPr>
            </w:pPr>
          </w:p>
          <w:p w14:paraId="14EAA128" w14:textId="305AA466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0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35389A" w14:textId="13DA3F63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EA </w:t>
            </w:r>
          </w:p>
          <w:p w14:paraId="4581E80F" w14:textId="77777777" w:rsidR="00F73EC2" w:rsidRPr="00F73EC2" w:rsidRDefault="00F73EC2" w:rsidP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F73EC2">
              <w:rPr>
                <w:rFonts w:ascii="Arial" w:hAnsi="Arial" w:cs="Arial"/>
                <w:bCs/>
                <w:lang w:eastAsia="ar-SA"/>
              </w:rPr>
              <w:t>XXXXXXXXXXXXXXX</w:t>
            </w:r>
          </w:p>
          <w:p w14:paraId="36BE81AF" w14:textId="77777777" w:rsidR="00F73EC2" w:rsidRDefault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</w:p>
          <w:p w14:paraId="7CC920D7" w14:textId="42542022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722806" w14:paraId="5145F418" w14:textId="77777777" w:rsidTr="00F877FD">
        <w:trPr>
          <w:trHeight w:val="20"/>
          <w:tblCellSpacing w:w="15" w:type="dxa"/>
          <w:jc w:val="center"/>
        </w:trPr>
        <w:tc>
          <w:tcPr>
            <w:tcW w:w="39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BED0AC" w14:textId="022C35D8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ENDEREÇO</w:t>
            </w:r>
            <w:r w:rsidR="00F73EC2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:</w:t>
            </w:r>
          </w:p>
          <w:p w14:paraId="0DBC01CA" w14:textId="77777777" w:rsidR="00F73EC2" w:rsidRPr="00F73EC2" w:rsidRDefault="00F73EC2" w:rsidP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F73EC2">
              <w:rPr>
                <w:rFonts w:ascii="Arial" w:hAnsi="Arial" w:cs="Arial"/>
                <w:bCs/>
                <w:lang w:eastAsia="ar-SA"/>
              </w:rPr>
              <w:t>XXXXXXXXXXXXXXX</w:t>
            </w:r>
          </w:p>
          <w:p w14:paraId="751A51AB" w14:textId="77777777" w:rsidR="00F73EC2" w:rsidRDefault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1B580C6F" w14:textId="6FE099A2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2"/>
                <w:szCs w:val="12"/>
                <w:lang w:eastAsia="ar-SA"/>
              </w:rPr>
            </w:pPr>
          </w:p>
        </w:tc>
        <w:tc>
          <w:tcPr>
            <w:tcW w:w="10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E1CFC6" w14:textId="23B06290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C.E.P. </w:t>
            </w:r>
          </w:p>
          <w:p w14:paraId="6E079A1D" w14:textId="77777777" w:rsidR="00F73EC2" w:rsidRPr="00F73EC2" w:rsidRDefault="00F73EC2" w:rsidP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F73EC2">
              <w:rPr>
                <w:rFonts w:ascii="Arial" w:hAnsi="Arial" w:cs="Arial"/>
                <w:bCs/>
                <w:lang w:eastAsia="ar-SA"/>
              </w:rPr>
              <w:t>XXXXXXXXXXXXXXX</w:t>
            </w:r>
          </w:p>
          <w:p w14:paraId="40C2035B" w14:textId="77777777" w:rsidR="00F73EC2" w:rsidRDefault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sz w:val="18"/>
                <w:szCs w:val="15"/>
                <w:lang w:eastAsia="ar-SA"/>
              </w:rPr>
            </w:pPr>
          </w:p>
          <w:p w14:paraId="40ECA36A" w14:textId="2400EB95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</w:tr>
      <w:tr w:rsidR="00722806" w14:paraId="71FEA65D" w14:textId="77777777" w:rsidTr="00F877FD">
        <w:trPr>
          <w:trHeight w:val="292"/>
          <w:tblCellSpacing w:w="15" w:type="dxa"/>
          <w:jc w:val="center"/>
        </w:trPr>
        <w:tc>
          <w:tcPr>
            <w:tcW w:w="497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hideMark/>
          </w:tcPr>
          <w:p w14:paraId="03B22DB7" w14:textId="34B0457E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NOME DO CONTATO PARA TRATATIVAS:</w:t>
            </w:r>
          </w:p>
          <w:p w14:paraId="2831AFCB" w14:textId="77777777" w:rsidR="00F73EC2" w:rsidRPr="00F73EC2" w:rsidRDefault="00F73EC2" w:rsidP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F73EC2">
              <w:rPr>
                <w:rFonts w:ascii="Arial" w:hAnsi="Arial" w:cs="Arial"/>
                <w:bCs/>
                <w:lang w:eastAsia="ar-SA"/>
              </w:rPr>
              <w:t>XXXXXXXXXXXXXXX</w:t>
            </w:r>
          </w:p>
          <w:p w14:paraId="6966CF75" w14:textId="77777777" w:rsidR="00F73EC2" w:rsidRDefault="00F73EC2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</w:p>
          <w:p w14:paraId="659075A8" w14:textId="2865F048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722806" w14:paraId="683A3193" w14:textId="77777777" w:rsidTr="00F877FD">
        <w:trPr>
          <w:trHeight w:val="20"/>
          <w:tblCellSpacing w:w="15" w:type="dxa"/>
          <w:jc w:val="center"/>
        </w:trPr>
        <w:tc>
          <w:tcPr>
            <w:tcW w:w="392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41330C" w14:textId="1531D4FE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EMAIL:</w:t>
            </w:r>
          </w:p>
          <w:p w14:paraId="1F947DE6" w14:textId="77777777" w:rsidR="00F73EC2" w:rsidRPr="00F73EC2" w:rsidRDefault="00F73EC2" w:rsidP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F73EC2">
              <w:rPr>
                <w:rFonts w:ascii="Arial" w:hAnsi="Arial" w:cs="Arial"/>
                <w:bCs/>
                <w:lang w:eastAsia="ar-SA"/>
              </w:rPr>
              <w:t>XXXXXXXXXXXXXXX</w:t>
            </w:r>
          </w:p>
          <w:p w14:paraId="33C4CA5F" w14:textId="77777777" w:rsidR="00F73EC2" w:rsidRDefault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4D50378A" w14:textId="0879222F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0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6F7D5B" w14:textId="1EAE9CCD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TELEFONE:</w:t>
            </w:r>
          </w:p>
          <w:p w14:paraId="5057145D" w14:textId="77777777" w:rsidR="00F73EC2" w:rsidRPr="00F73EC2" w:rsidRDefault="00F73EC2" w:rsidP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 w:rsidRPr="00F73EC2">
              <w:rPr>
                <w:rFonts w:ascii="Arial" w:hAnsi="Arial" w:cs="Arial"/>
                <w:bCs/>
                <w:lang w:eastAsia="ar-SA"/>
              </w:rPr>
              <w:t>XXXXXXXXXXXXXXX</w:t>
            </w:r>
          </w:p>
          <w:p w14:paraId="2BC21973" w14:textId="77777777" w:rsidR="00F73EC2" w:rsidRDefault="00F73EC2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  <w:p w14:paraId="6528C5D4" w14:textId="0AD94071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14:paraId="6AFFD641" w14:textId="77777777" w:rsidR="008D1414" w:rsidRDefault="008D1414" w:rsidP="00722806">
      <w:pPr>
        <w:spacing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0F778A" w14:textId="66AD33DD" w:rsidR="00722806" w:rsidRDefault="00722806" w:rsidP="00722806">
      <w:pPr>
        <w:spacing w:after="100" w:afterAutospacing="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 – IDENTIFICAÇÃO DO OBJETO A SER EXECUTADO:</w:t>
      </w:r>
    </w:p>
    <w:tbl>
      <w:tblPr>
        <w:tblW w:w="9891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91"/>
      </w:tblGrid>
      <w:tr w:rsidR="00722806" w14:paraId="1007E830" w14:textId="77777777" w:rsidTr="00722806">
        <w:trPr>
          <w:trHeight w:val="733"/>
          <w:tblCellSpacing w:w="15" w:type="dxa"/>
          <w:jc w:val="center"/>
        </w:trPr>
        <w:tc>
          <w:tcPr>
            <w:tcW w:w="4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69D6FB" w14:textId="7777777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TÍTULO DO PROJETO</w:t>
            </w:r>
          </w:p>
          <w:p w14:paraId="39691999" w14:textId="75C4D321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Convênio de cooperação técnica e material para a prestação jurisdicional nos processos de execução da dívida ativa e para o recebimento de custas e taxas devidas nos processos judiciais que entre si celebram o Tribunal de Justiça do Estado do Rio de Janeiro e a Prefeitura do </w:t>
            </w:r>
            <w:r>
              <w:rPr>
                <w:rFonts w:ascii="Arial" w:hAnsi="Arial" w:cs="Arial"/>
                <w:b/>
                <w:lang w:eastAsia="ar-SA"/>
              </w:rPr>
              <w:t xml:space="preserve">Município de </w:t>
            </w:r>
            <w:r w:rsidR="00A7336B">
              <w:rPr>
                <w:rFonts w:ascii="Arial" w:hAnsi="Arial" w:cs="Arial"/>
                <w:b/>
                <w:lang w:eastAsia="ar-SA"/>
              </w:rPr>
              <w:t>XXXXXXXXXXX</w:t>
            </w:r>
            <w:r w:rsidR="00814633">
              <w:rPr>
                <w:rFonts w:ascii="Arial" w:hAnsi="Arial" w:cs="Arial"/>
                <w:b/>
                <w:lang w:eastAsia="ar-SA"/>
              </w:rPr>
              <w:t>;</w:t>
            </w:r>
          </w:p>
        </w:tc>
      </w:tr>
      <w:tr w:rsidR="00722806" w14:paraId="5492CBE0" w14:textId="77777777" w:rsidTr="00722806">
        <w:trPr>
          <w:tblCellSpacing w:w="15" w:type="dxa"/>
          <w:jc w:val="center"/>
        </w:trPr>
        <w:tc>
          <w:tcPr>
            <w:tcW w:w="4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63389B" w14:textId="7777777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IDENTIFICAÇÃO DO OBJETO</w:t>
            </w:r>
          </w:p>
          <w:p w14:paraId="6B7F4A81" w14:textId="77777777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Cooperação técnica e material para prestação jurisdicional no momento da cobrança dos débitos levados à Dívida Ativa;</w:t>
            </w:r>
          </w:p>
          <w:p w14:paraId="0D5A198C" w14:textId="7E42F353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Recebimento conjunto do montante da Dívida Ativa Municipal e das Custas Judiciais e Taxa Judiciária apuradas nos respectivos processos judiciais</w:t>
            </w:r>
            <w:r w:rsidR="00814633">
              <w:rPr>
                <w:rFonts w:ascii="Arial" w:hAnsi="Arial" w:cs="Arial"/>
                <w:bCs/>
                <w:lang w:eastAsia="ar-SA"/>
              </w:rPr>
              <w:t>;</w:t>
            </w:r>
            <w:r>
              <w:rPr>
                <w:rFonts w:ascii="Arial" w:hAnsi="Arial" w:cs="Arial"/>
                <w:sz w:val="16"/>
                <w:szCs w:val="16"/>
                <w:lang w:eastAsia="ar-SA"/>
              </w:rPr>
              <w:t> </w:t>
            </w:r>
          </w:p>
        </w:tc>
      </w:tr>
      <w:tr w:rsidR="00722806" w14:paraId="48ABBEF5" w14:textId="77777777" w:rsidTr="00722806">
        <w:trPr>
          <w:tblCellSpacing w:w="15" w:type="dxa"/>
          <w:jc w:val="center"/>
        </w:trPr>
        <w:tc>
          <w:tcPr>
            <w:tcW w:w="4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A43D2C" w14:textId="77777777" w:rsidR="00722806" w:rsidRDefault="00722806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JUSTIFICATIVA DA PROPOSIÇÃO</w:t>
            </w:r>
          </w:p>
          <w:p w14:paraId="1DCB90EF" w14:textId="77777777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Incrementar a agilização da atividade cartorária quanto aos feitos de natureza tributária do Município;</w:t>
            </w:r>
          </w:p>
          <w:p w14:paraId="2583F366" w14:textId="77777777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Trocar informações e dados por meio eletrônico visando à agilização dos procedimentos;</w:t>
            </w:r>
          </w:p>
          <w:p w14:paraId="521D49F9" w14:textId="77777777" w:rsidR="00722806" w:rsidRDefault="00722806">
            <w:pPr>
              <w:suppressAutoHyphens/>
              <w:spacing w:before="100" w:after="100" w:afterAutospacing="1"/>
              <w:jc w:val="both"/>
              <w:rPr>
                <w:rFonts w:ascii="Arial" w:hAnsi="Arial" w:cs="Arial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Cs/>
                <w:lang w:eastAsia="ar-SA"/>
              </w:rPr>
              <w:t>Recolher, em conjunto com os Tributos Municipais, as Custas Judiciais e a Taxa Judiciária, relativas aos Processos Judiciais decorrentes de Execução Fiscal;</w:t>
            </w:r>
          </w:p>
        </w:tc>
      </w:tr>
      <w:tr w:rsidR="00722806" w14:paraId="1F6C829D" w14:textId="77777777" w:rsidTr="00722806">
        <w:trPr>
          <w:tblCellSpacing w:w="15" w:type="dxa"/>
          <w:jc w:val="center"/>
        </w:trPr>
        <w:tc>
          <w:tcPr>
            <w:tcW w:w="4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3CBEB1" w14:textId="1E0C6A73" w:rsidR="00722806" w:rsidRDefault="00722806" w:rsidP="00164A05">
            <w:pPr>
              <w:suppressAutoHyphens/>
              <w:spacing w:after="100" w:afterAutospacing="1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LOCAL DE EXECUÇÃO DO OBJETO</w:t>
            </w:r>
            <w:r w:rsidR="00164A05"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 xml:space="preserve">: </w:t>
            </w:r>
            <w:r>
              <w:rPr>
                <w:rFonts w:ascii="Arial" w:hAnsi="Arial" w:cs="Arial"/>
                <w:bCs/>
                <w:szCs w:val="16"/>
                <w:lang w:eastAsia="ar-SA"/>
              </w:rPr>
              <w:t xml:space="preserve">Comarca de </w:t>
            </w:r>
            <w:r w:rsidR="00A7336B">
              <w:rPr>
                <w:rFonts w:ascii="Arial" w:hAnsi="Arial" w:cs="Arial"/>
                <w:bCs/>
                <w:szCs w:val="16"/>
                <w:lang w:eastAsia="ar-SA"/>
              </w:rPr>
              <w:t>XXXXXXXXXXX</w:t>
            </w:r>
            <w:r w:rsidR="00814633">
              <w:rPr>
                <w:rFonts w:ascii="Arial" w:hAnsi="Arial" w:cs="Arial"/>
                <w:bCs/>
                <w:szCs w:val="16"/>
                <w:lang w:eastAsia="ar-SA"/>
              </w:rPr>
              <w:t>.</w:t>
            </w:r>
          </w:p>
        </w:tc>
      </w:tr>
    </w:tbl>
    <w:p w14:paraId="20DB93AF" w14:textId="77777777" w:rsidR="00722806" w:rsidRDefault="00722806" w:rsidP="00722806">
      <w:pPr>
        <w:suppressAutoHyphens/>
        <w:spacing w:after="100" w:afterAutospacing="1"/>
        <w:jc w:val="both"/>
        <w:rPr>
          <w:rFonts w:ascii="Arial" w:hAnsi="Arial" w:cs="Arial"/>
          <w:sz w:val="15"/>
          <w:szCs w:val="15"/>
          <w:lang w:eastAsia="ar-SA"/>
        </w:rPr>
      </w:pPr>
      <w:r>
        <w:rPr>
          <w:rFonts w:ascii="Arial" w:hAnsi="Arial" w:cs="Arial"/>
          <w:sz w:val="15"/>
          <w:szCs w:val="15"/>
          <w:lang w:eastAsia="ar-SA"/>
        </w:rPr>
        <w:t> </w:t>
      </w:r>
    </w:p>
    <w:p w14:paraId="22BD6177" w14:textId="0DDE7F90" w:rsidR="00722806" w:rsidRDefault="00722806" w:rsidP="00722806">
      <w:pPr>
        <w:spacing w:after="100" w:afterAutospacing="1"/>
        <w:jc w:val="both"/>
        <w:rPr>
          <w:rFonts w:ascii="Arial" w:hAnsi="Arial" w:cs="Arial"/>
          <w:b/>
          <w:bCs/>
          <w:iCs/>
          <w:sz w:val="24"/>
        </w:rPr>
      </w:pPr>
      <w:r>
        <w:rPr>
          <w:rFonts w:ascii="Arial" w:hAnsi="Arial" w:cs="Arial"/>
          <w:b/>
          <w:bCs/>
          <w:iCs/>
          <w:sz w:val="24"/>
        </w:rPr>
        <w:lastRenderedPageBreak/>
        <w:t>4 – METAS A SEREM ATINGIDAS:</w:t>
      </w:r>
    </w:p>
    <w:p w14:paraId="5650D13E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COOPERAÇÃO TÉCNICA E MATERIAL</w:t>
      </w:r>
    </w:p>
    <w:p w14:paraId="75782E82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As metas deste convênio a serem atingidas são as seguintes:</w:t>
      </w:r>
    </w:p>
    <w:p w14:paraId="1E9D1C27" w14:textId="77777777" w:rsidR="00722806" w:rsidRDefault="00722806" w:rsidP="00722806">
      <w:pPr>
        <w:jc w:val="both"/>
        <w:rPr>
          <w:rFonts w:ascii="Arial" w:hAnsi="Arial" w:cs="Arial"/>
          <w:bCs/>
          <w:iCs/>
        </w:rPr>
      </w:pPr>
    </w:p>
    <w:p w14:paraId="0C4DBF71" w14:textId="77777777" w:rsidR="00722806" w:rsidRDefault="00722806" w:rsidP="00722806">
      <w:pPr>
        <w:numPr>
          <w:ilvl w:val="0"/>
          <w:numId w:val="22"/>
        </w:numPr>
        <w:spacing w:after="100" w:afterAutospacing="1"/>
        <w:contextualSpacing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Permitir a distribuição de forma eletrônica de todos os executivos fiscais dos Municípios Conveniados;</w:t>
      </w:r>
    </w:p>
    <w:p w14:paraId="1DB5F92A" w14:textId="77777777" w:rsidR="00722806" w:rsidRDefault="00722806" w:rsidP="00722806">
      <w:pPr>
        <w:spacing w:after="100" w:afterAutospacing="1"/>
        <w:ind w:left="720"/>
        <w:contextualSpacing/>
        <w:jc w:val="both"/>
        <w:rPr>
          <w:rFonts w:ascii="Arial" w:hAnsi="Arial" w:cs="Arial"/>
          <w:bCs/>
          <w:iCs/>
        </w:rPr>
      </w:pPr>
    </w:p>
    <w:p w14:paraId="6924930D" w14:textId="77777777" w:rsidR="00722806" w:rsidRDefault="00722806" w:rsidP="00722806">
      <w:pPr>
        <w:numPr>
          <w:ilvl w:val="0"/>
          <w:numId w:val="22"/>
        </w:numPr>
        <w:spacing w:after="100" w:afterAutospacing="1"/>
        <w:contextualSpacing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Permitir o procedimento de citação dos executados de forma automatizada, através da ferramenta </w:t>
      </w:r>
      <w:proofErr w:type="spellStart"/>
      <w:r>
        <w:rPr>
          <w:rFonts w:ascii="Arial" w:hAnsi="Arial" w:cs="Arial"/>
          <w:bCs/>
          <w:iCs/>
        </w:rPr>
        <w:t>e-Carta</w:t>
      </w:r>
      <w:proofErr w:type="spellEnd"/>
      <w:r>
        <w:rPr>
          <w:rFonts w:ascii="Arial" w:hAnsi="Arial" w:cs="Arial"/>
          <w:bCs/>
          <w:iCs/>
        </w:rPr>
        <w:t>, como meio de agilizar o andamento do processo judicial e o recolhimento dos respectivos créditos;</w:t>
      </w:r>
    </w:p>
    <w:p w14:paraId="3B2A4EE9" w14:textId="77777777" w:rsidR="00722806" w:rsidRDefault="00722806" w:rsidP="00722806">
      <w:pPr>
        <w:spacing w:after="100" w:afterAutospacing="1"/>
        <w:ind w:left="720"/>
        <w:contextualSpacing/>
        <w:jc w:val="both"/>
        <w:rPr>
          <w:rFonts w:ascii="Arial" w:hAnsi="Arial" w:cs="Arial"/>
          <w:bCs/>
          <w:iCs/>
        </w:rPr>
      </w:pPr>
    </w:p>
    <w:p w14:paraId="61221DC7" w14:textId="35C8879E" w:rsidR="00722806" w:rsidRDefault="00722806" w:rsidP="00722806">
      <w:pPr>
        <w:numPr>
          <w:ilvl w:val="0"/>
          <w:numId w:val="22"/>
        </w:numPr>
        <w:spacing w:after="100" w:afterAutospacing="1"/>
        <w:contextualSpacing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Permitir a arrecadação conjunta dos créditos tributários municipais, dos honorários advocatícios municipais e das custas judiciais e taxa judiciária, referentes aos processos de execução fiscal, utilizando a GRERJ compartilhada específica de Dívida Ativa, que permitirá o parcelamento das despesas processuais pela mesma quantidade de parcelas do crédito tributário, conforme for acordado com o contribuinte;</w:t>
      </w:r>
    </w:p>
    <w:p w14:paraId="74DD5307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Cs/>
          <w:iCs/>
        </w:rPr>
      </w:pPr>
    </w:p>
    <w:p w14:paraId="69C7176C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RECEBIMENTO DOS TRIBUTOS, DOS HONORÁRIOS ADVOCATÍCIOS, DAS CUSTAS E DA TAXA JUDICIÁRIA</w:t>
      </w:r>
    </w:p>
    <w:p w14:paraId="15DA6906" w14:textId="37B5077B" w:rsidR="00722806" w:rsidRDefault="00722806" w:rsidP="00722806">
      <w:p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A cooperação para o recebimento de Custas Judiciais e Taxa Judiciária, em conjunto com os Tributos Municipais e os Honorários Advocatícios Municipais, apurados nos respectivos processos judiciais, abrange:</w:t>
      </w:r>
    </w:p>
    <w:p w14:paraId="36ECCF67" w14:textId="77777777" w:rsidR="00F73EC2" w:rsidRDefault="00F73EC2" w:rsidP="00722806">
      <w:pPr>
        <w:spacing w:after="100" w:afterAutospacing="1"/>
        <w:jc w:val="both"/>
        <w:rPr>
          <w:rFonts w:ascii="Arial" w:hAnsi="Arial" w:cs="Arial"/>
        </w:rPr>
      </w:pPr>
    </w:p>
    <w:p w14:paraId="76FBB609" w14:textId="77777777" w:rsidR="00722806" w:rsidRDefault="00722806" w:rsidP="00722806">
      <w:pPr>
        <w:numPr>
          <w:ilvl w:val="0"/>
          <w:numId w:val="23"/>
        </w:numPr>
        <w:spacing w:before="240" w:after="100" w:afterAutospacing="1"/>
        <w:contextualSpacing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>A cobrança conjunta do montante da dívida ativa, relativa aos tributos municipais ajuizados e aos honorários advocatícios municipais e do total das custas Judiciais e taxa judiciária apuradas no processo judicial, por meio da implementação da GRERJ compartilhada específica de dívida ativa;</w:t>
      </w:r>
    </w:p>
    <w:p w14:paraId="31837394" w14:textId="77777777" w:rsidR="00722806" w:rsidRDefault="00722806" w:rsidP="00722806">
      <w:pPr>
        <w:spacing w:after="100" w:afterAutospacing="1"/>
        <w:ind w:left="720"/>
        <w:contextualSpacing/>
        <w:jc w:val="both"/>
        <w:rPr>
          <w:rFonts w:ascii="Arial" w:hAnsi="Arial" w:cs="Arial"/>
        </w:rPr>
      </w:pPr>
    </w:p>
    <w:p w14:paraId="1AF5B56E" w14:textId="7BCCAE31" w:rsidR="00722806" w:rsidRDefault="00722806" w:rsidP="00722806">
      <w:pPr>
        <w:numPr>
          <w:ilvl w:val="0"/>
          <w:numId w:val="23"/>
        </w:numPr>
        <w:spacing w:after="100" w:afterAutospacing="1"/>
        <w:contextualSpacing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 xml:space="preserve">Posterior baixa e arquivamento desses processos junto ao Ofício Distribuidor da Comarca de </w:t>
      </w:r>
      <w:r w:rsidR="00A7336B">
        <w:rPr>
          <w:rFonts w:ascii="Arial" w:hAnsi="Arial" w:cs="Arial"/>
        </w:rPr>
        <w:t>XXXXXXXXXXX</w:t>
      </w:r>
      <w:r w:rsidR="00814633">
        <w:rPr>
          <w:rFonts w:ascii="Arial" w:hAnsi="Arial" w:cs="Arial"/>
        </w:rPr>
        <w:t>;</w:t>
      </w:r>
    </w:p>
    <w:p w14:paraId="5F3E0D6F" w14:textId="77777777" w:rsidR="00722806" w:rsidRDefault="00722806" w:rsidP="00722806">
      <w:pPr>
        <w:spacing w:after="100" w:afterAutospacing="1"/>
        <w:ind w:left="720"/>
        <w:contextualSpacing/>
        <w:rPr>
          <w:rFonts w:ascii="Arial" w:hAnsi="Arial" w:cs="Arial"/>
          <w:bCs/>
          <w:iCs/>
        </w:rPr>
      </w:pPr>
    </w:p>
    <w:p w14:paraId="6A96384F" w14:textId="77777777" w:rsidR="00722806" w:rsidRDefault="00722806" w:rsidP="00722806">
      <w:pPr>
        <w:numPr>
          <w:ilvl w:val="0"/>
          <w:numId w:val="23"/>
        </w:numPr>
        <w:spacing w:after="100" w:afterAutospacing="1"/>
        <w:contextualSpacing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 xml:space="preserve">O recebimento do pagamento da GRERJ compartilhada específica de dívida ativa pode ser efetivado na forma à vista ou parcelada. O parcelamento das custas judiciais e da taxa judiciária acompanhará a mesma quantidade de parcelas estabelecida pelo </w:t>
      </w:r>
      <w:r>
        <w:rPr>
          <w:rFonts w:ascii="Arial" w:hAnsi="Arial" w:cs="Arial"/>
          <w:b/>
        </w:rPr>
        <w:t>MUNICÍPIO</w:t>
      </w:r>
      <w:r>
        <w:rPr>
          <w:rFonts w:ascii="Arial" w:hAnsi="Arial" w:cs="Arial"/>
        </w:rPr>
        <w:t>, para a cobrança dos Tributos Municipais e os Honorários Advocatícios, em acordo com o contribuinte;</w:t>
      </w:r>
    </w:p>
    <w:p w14:paraId="1FFB1880" w14:textId="77777777" w:rsidR="00722806" w:rsidRDefault="00722806" w:rsidP="00722806">
      <w:pPr>
        <w:spacing w:after="100" w:afterAutospacing="1"/>
        <w:ind w:left="720"/>
        <w:contextualSpacing/>
        <w:rPr>
          <w:rFonts w:ascii="Arial" w:hAnsi="Arial" w:cs="Arial"/>
          <w:bCs/>
          <w:iCs/>
        </w:rPr>
      </w:pPr>
    </w:p>
    <w:p w14:paraId="7EE7AC41" w14:textId="00552CAF" w:rsidR="00722806" w:rsidRDefault="00722806" w:rsidP="00722806">
      <w:pPr>
        <w:numPr>
          <w:ilvl w:val="0"/>
          <w:numId w:val="23"/>
        </w:numPr>
        <w:spacing w:after="100" w:afterAutospacing="1"/>
        <w:contextualSpacing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 xml:space="preserve">No momento em que a GRERJ compartilhada específica de dívida ativa for quitada junto à instituição bancária conveniada com o </w:t>
      </w:r>
      <w:r>
        <w:rPr>
          <w:rFonts w:ascii="Arial" w:hAnsi="Arial" w:cs="Arial"/>
          <w:b/>
        </w:rPr>
        <w:t>TRIBUNAL</w:t>
      </w:r>
      <w:r>
        <w:rPr>
          <w:rFonts w:ascii="Arial" w:hAnsi="Arial" w:cs="Arial"/>
        </w:rPr>
        <w:t>, o pagamento será comunicado imediatamente à serventia judicial, havendo a vinculação d</w:t>
      </w:r>
      <w:r w:rsidR="004732D4">
        <w:rPr>
          <w:rFonts w:ascii="Arial" w:hAnsi="Arial" w:cs="Arial"/>
        </w:rPr>
        <w:t>a guia paga eletronicamente com</w:t>
      </w:r>
      <w:r>
        <w:rPr>
          <w:rFonts w:ascii="Arial" w:hAnsi="Arial" w:cs="Arial"/>
        </w:rPr>
        <w:t xml:space="preserve"> o número do processo judicial;</w:t>
      </w:r>
    </w:p>
    <w:p w14:paraId="18C83DF0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Cs/>
          <w:iCs/>
        </w:rPr>
      </w:pPr>
    </w:p>
    <w:p w14:paraId="54FCF1A2" w14:textId="77777777" w:rsidR="00722806" w:rsidRDefault="00722806" w:rsidP="00722806">
      <w:pPr>
        <w:spacing w:after="100" w:afterAutospacing="1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Cs/>
          <w:sz w:val="24"/>
        </w:rPr>
        <w:t>5 – OBRIGAÇÕES DOS PARTÍCIPES:</w:t>
      </w:r>
    </w:p>
    <w:p w14:paraId="06CEBEB4" w14:textId="77777777" w:rsidR="00722806" w:rsidRDefault="00722806" w:rsidP="00722806">
      <w:pPr>
        <w:spacing w:after="100" w:afterAutospacing="1"/>
        <w:rPr>
          <w:rFonts w:ascii="Arial" w:hAnsi="Arial" w:cs="Arial"/>
          <w:bCs/>
          <w:iCs/>
        </w:rPr>
      </w:pPr>
    </w:p>
    <w:p w14:paraId="4476B39E" w14:textId="75FAEDCD" w:rsidR="00722806" w:rsidRDefault="00722806" w:rsidP="00722806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 ENCARGOS CONJUNTO</w:t>
      </w:r>
      <w:r w:rsidR="004732D4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DO MUNICÍPIO E DO TRIBUNAL PARA O DESENVOLVIMENTO DOS SISTEMAS DE INFORMÁTICA</w:t>
      </w:r>
    </w:p>
    <w:p w14:paraId="18D57F08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Cs/>
          <w:iCs/>
        </w:rPr>
      </w:pPr>
    </w:p>
    <w:p w14:paraId="51770616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O Tribunal de Justiça do Rio de Janeiro e o </w:t>
      </w:r>
      <w:r>
        <w:rPr>
          <w:rFonts w:ascii="Arial" w:hAnsi="Arial" w:cs="Arial"/>
          <w:b/>
          <w:bCs/>
          <w:iCs/>
        </w:rPr>
        <w:t>MUNICÍPIO</w:t>
      </w:r>
      <w:r>
        <w:rPr>
          <w:rFonts w:ascii="Arial" w:hAnsi="Arial" w:cs="Arial"/>
          <w:bCs/>
          <w:iCs/>
        </w:rPr>
        <w:t xml:space="preserve"> atuarão em conjunto para o desenvolvimento dos sistemas de informática, visando à atuação de execução fiscal eletrônica, devendo abranger, dentre outras funcionalidades, as seguintes:</w:t>
      </w:r>
    </w:p>
    <w:p w14:paraId="5E314BF6" w14:textId="77777777" w:rsidR="00722806" w:rsidRDefault="00722806" w:rsidP="00722806">
      <w:pPr>
        <w:numPr>
          <w:ilvl w:val="0"/>
          <w:numId w:val="24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Adaptação dos sistemas para utilizar prioridade nos processos de execução;</w:t>
      </w:r>
    </w:p>
    <w:p w14:paraId="243C11A2" w14:textId="77777777" w:rsidR="00722806" w:rsidRDefault="00722806" w:rsidP="00722806">
      <w:pPr>
        <w:numPr>
          <w:ilvl w:val="0"/>
          <w:numId w:val="24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Controle de leilões;</w:t>
      </w:r>
    </w:p>
    <w:p w14:paraId="2F7D3198" w14:textId="77777777" w:rsidR="00722806" w:rsidRDefault="00722806" w:rsidP="00722806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Envio de ofício para o RGI sobre a penhora, que será expedido após a intimação da penhora e avaliação, com prévia verificação da ausência de pagamento no Sistema Informatizado do </w:t>
      </w:r>
      <w:r>
        <w:rPr>
          <w:rFonts w:ascii="Arial" w:hAnsi="Arial" w:cs="Arial"/>
          <w:b/>
          <w:bCs/>
          <w:iCs/>
        </w:rPr>
        <w:t>MUNICÍPIO</w:t>
      </w:r>
      <w:r>
        <w:rPr>
          <w:rFonts w:ascii="Arial" w:hAnsi="Arial" w:cs="Arial"/>
          <w:bCs/>
          <w:iCs/>
        </w:rPr>
        <w:t>;</w:t>
      </w:r>
    </w:p>
    <w:p w14:paraId="70E46178" w14:textId="77777777" w:rsidR="00722806" w:rsidRDefault="00722806" w:rsidP="00722806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Baixa no RGI em lote;</w:t>
      </w:r>
    </w:p>
    <w:p w14:paraId="047C1CDA" w14:textId="77777777" w:rsidR="00722806" w:rsidRDefault="00722806" w:rsidP="00722806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Baixa na distribuição eletronicamente e em lote;</w:t>
      </w:r>
    </w:p>
    <w:p w14:paraId="286B8C2C" w14:textId="77777777" w:rsidR="00722806" w:rsidRDefault="00722806" w:rsidP="00722806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Prática de atos processuais em lote (citação, petição, conclusão, despachos, sentenças, intimações, mandado de penhora e avaliação, etc.);</w:t>
      </w:r>
    </w:p>
    <w:p w14:paraId="40ED3792" w14:textId="7B51DFA7" w:rsidR="00722806" w:rsidRDefault="00722806" w:rsidP="00722806">
      <w:pPr>
        <w:spacing w:before="100" w:beforeAutospacing="1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 discriminação pormenorizada das funcionalidades a que se refere o “caput” da presente cláusula deverá ser objeto de formalização entre os convenentes, durante o seu desenvolvimento, por meio de atas de reunião, ofícios, ou outros meios conjunta e oportunamente acordados.</w:t>
      </w:r>
    </w:p>
    <w:p w14:paraId="6779AFBB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/>
        </w:rPr>
      </w:pPr>
    </w:p>
    <w:p w14:paraId="42579504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 ENCARGOS DO MUNICÍPIO</w:t>
      </w:r>
    </w:p>
    <w:p w14:paraId="34FC8C80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Caberá ao Município:</w:t>
      </w:r>
    </w:p>
    <w:p w14:paraId="57A6E05E" w14:textId="7699EA0D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Criar no âmbito do Programa de Estágio da Procuradoria Geral do Município de </w:t>
      </w:r>
      <w:r w:rsidR="00A7336B">
        <w:rPr>
          <w:rFonts w:ascii="Arial" w:hAnsi="Arial" w:cs="Arial"/>
          <w:bCs/>
          <w:iCs/>
        </w:rPr>
        <w:t>XXXXXXXXXX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  <w:highlight w:val="yellow"/>
        </w:rPr>
        <w:t>000</w:t>
      </w:r>
      <w:r>
        <w:rPr>
          <w:rFonts w:ascii="Arial" w:hAnsi="Arial" w:cs="Arial"/>
          <w:bCs/>
          <w:iCs/>
        </w:rPr>
        <w:t xml:space="preserve"> (</w:t>
      </w:r>
      <w:r>
        <w:rPr>
          <w:rFonts w:ascii="Arial" w:hAnsi="Arial" w:cs="Arial"/>
          <w:bCs/>
          <w:iCs/>
          <w:highlight w:val="yellow"/>
        </w:rPr>
        <w:t>XXXX</w:t>
      </w:r>
      <w:r>
        <w:rPr>
          <w:rFonts w:ascii="Arial" w:hAnsi="Arial" w:cs="Arial"/>
          <w:bCs/>
          <w:iCs/>
        </w:rPr>
        <w:t>) vaga (s) de estagiário (s), que deverá (</w:t>
      </w:r>
      <w:proofErr w:type="spellStart"/>
      <w:r>
        <w:rPr>
          <w:rFonts w:ascii="Arial" w:hAnsi="Arial" w:cs="Arial"/>
          <w:bCs/>
          <w:iCs/>
        </w:rPr>
        <w:t>rão</w:t>
      </w:r>
      <w:proofErr w:type="spellEnd"/>
      <w:r>
        <w:rPr>
          <w:rFonts w:ascii="Arial" w:hAnsi="Arial" w:cs="Arial"/>
          <w:bCs/>
          <w:iCs/>
        </w:rPr>
        <w:t xml:space="preserve">) cumprir suas atividades de aperfeiçoamento acadêmico-profissional na Central de Dívida Ativa do </w:t>
      </w:r>
      <w:r>
        <w:rPr>
          <w:rFonts w:ascii="Arial" w:hAnsi="Arial" w:cs="Arial"/>
          <w:b/>
          <w:bCs/>
          <w:iCs/>
        </w:rPr>
        <w:t>MUNICÍPIO</w:t>
      </w:r>
      <w:r>
        <w:rPr>
          <w:rFonts w:ascii="Arial" w:hAnsi="Arial" w:cs="Arial"/>
          <w:bCs/>
          <w:iCs/>
        </w:rPr>
        <w:t xml:space="preserve">, sendo certo que os estagiários disponibilizados pela Procuradoria Geral do Município serão integralmente custeados pelo </w:t>
      </w:r>
      <w:r>
        <w:rPr>
          <w:rFonts w:ascii="Arial" w:hAnsi="Arial" w:cs="Arial"/>
          <w:b/>
          <w:bCs/>
          <w:iCs/>
        </w:rPr>
        <w:t>MUNICÍPIO</w:t>
      </w:r>
      <w:r>
        <w:rPr>
          <w:rFonts w:ascii="Arial" w:hAnsi="Arial" w:cs="Arial"/>
          <w:bCs/>
          <w:iCs/>
        </w:rPr>
        <w:t>, não havendo qualquer obrigação de repasse entre as partes convenentes;</w:t>
      </w:r>
    </w:p>
    <w:p w14:paraId="37FA5622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Colocar à disposição do Cartório responsável pelos feitos de Dívida Ativa da respectiva Comarca, considerando o aumento no volume de processos judiciais ajuizados gerados pelo Convênio, no mínimo, </w:t>
      </w:r>
      <w:r>
        <w:rPr>
          <w:rFonts w:ascii="Arial" w:hAnsi="Arial" w:cs="Arial"/>
          <w:bCs/>
          <w:iCs/>
          <w:highlight w:val="yellow"/>
        </w:rPr>
        <w:t>00</w:t>
      </w:r>
      <w:r>
        <w:rPr>
          <w:rFonts w:ascii="Arial" w:hAnsi="Arial" w:cs="Arial"/>
          <w:bCs/>
          <w:iCs/>
        </w:rPr>
        <w:t xml:space="preserve"> (</w:t>
      </w:r>
      <w:r>
        <w:rPr>
          <w:rFonts w:ascii="Arial" w:hAnsi="Arial" w:cs="Arial"/>
          <w:bCs/>
          <w:iCs/>
          <w:highlight w:val="yellow"/>
        </w:rPr>
        <w:t>XXX</w:t>
      </w:r>
      <w:r>
        <w:rPr>
          <w:rFonts w:ascii="Arial" w:hAnsi="Arial" w:cs="Arial"/>
          <w:bCs/>
          <w:iCs/>
        </w:rPr>
        <w:t>) funcionário (s) para colaboração na distribuição e no processamento judicial da execução fiscal e dos demais incidentes;</w:t>
      </w:r>
    </w:p>
    <w:p w14:paraId="19C723FB" w14:textId="4C0249D5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Colocar à disposição do Cartório responsável pelos feitos da Dívida Ativa da respectiva Comarca, considerando o interesse na celeridade das citações e intimações dos processos de executivos fiscais ajuizados, no mínimo, </w:t>
      </w:r>
      <w:r>
        <w:rPr>
          <w:rFonts w:ascii="Arial" w:hAnsi="Arial" w:cs="Arial"/>
          <w:bCs/>
          <w:iCs/>
          <w:highlight w:val="yellow"/>
        </w:rPr>
        <w:t>XX (XXX</w:t>
      </w:r>
      <w:r>
        <w:rPr>
          <w:rFonts w:ascii="Arial" w:hAnsi="Arial" w:cs="Arial"/>
          <w:bCs/>
          <w:iCs/>
        </w:rPr>
        <w:t xml:space="preserve">) funcionário (s) efetivo (s) que exercerá a função de Oficial de Justiça </w:t>
      </w:r>
      <w:r>
        <w:rPr>
          <w:rFonts w:ascii="Arial" w:hAnsi="Arial" w:cs="Arial"/>
          <w:bCs/>
          <w:i/>
          <w:iCs/>
        </w:rPr>
        <w:t>ad hoc</w:t>
      </w:r>
      <w:r>
        <w:rPr>
          <w:rFonts w:ascii="Arial" w:hAnsi="Arial" w:cs="Arial"/>
          <w:bCs/>
          <w:iCs/>
        </w:rPr>
        <w:t>;</w:t>
      </w:r>
    </w:p>
    <w:p w14:paraId="2D0E113B" w14:textId="77777777" w:rsidR="00F877FD" w:rsidRPr="00F877FD" w:rsidRDefault="00F877FD" w:rsidP="00F877FD">
      <w:pPr>
        <w:pStyle w:val="PargrafodaLista"/>
        <w:numPr>
          <w:ilvl w:val="0"/>
          <w:numId w:val="25"/>
        </w:numPr>
        <w:jc w:val="both"/>
        <w:rPr>
          <w:rFonts w:ascii="Arial" w:hAnsi="Arial" w:cs="Arial"/>
          <w:bCs/>
          <w:iCs/>
        </w:rPr>
      </w:pPr>
      <w:r w:rsidRPr="00F877FD">
        <w:rPr>
          <w:rFonts w:ascii="Arial" w:hAnsi="Arial" w:cs="Arial"/>
          <w:bCs/>
          <w:iCs/>
        </w:rPr>
        <w:t>Dotar os funcionários encarregados do cumprimento de mandados de meios de transporte adequados;</w:t>
      </w:r>
    </w:p>
    <w:p w14:paraId="77414088" w14:textId="269C5259" w:rsidR="00315F79" w:rsidRPr="00023C87" w:rsidRDefault="00315F79" w:rsidP="00315F79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  <w:color w:val="000000" w:themeColor="text1"/>
        </w:rPr>
      </w:pPr>
      <w:r w:rsidRPr="00023C87">
        <w:rPr>
          <w:rFonts w:ascii="Arial" w:hAnsi="Arial" w:cs="Arial"/>
          <w:bCs/>
          <w:iCs/>
          <w:color w:val="000000" w:themeColor="text1"/>
        </w:rPr>
        <w:t>Utilizar como método de arrecadação a GRERJ compartilhada específica de Dívida Ativa</w:t>
      </w:r>
      <w:r w:rsidR="004732D4" w:rsidRPr="00023C87">
        <w:rPr>
          <w:rFonts w:ascii="Arial" w:hAnsi="Arial" w:cs="Arial"/>
          <w:bCs/>
          <w:iCs/>
          <w:color w:val="000000" w:themeColor="text1"/>
        </w:rPr>
        <w:t xml:space="preserve"> para débitos ajuizados</w:t>
      </w:r>
      <w:r w:rsidRPr="00023C87">
        <w:rPr>
          <w:rFonts w:ascii="Arial" w:hAnsi="Arial" w:cs="Arial"/>
          <w:bCs/>
          <w:iCs/>
          <w:color w:val="000000" w:themeColor="text1"/>
        </w:rPr>
        <w:t xml:space="preserve">, desenvolvida pelo </w:t>
      </w:r>
      <w:r w:rsidRPr="00023C87">
        <w:rPr>
          <w:rFonts w:ascii="Arial" w:hAnsi="Arial" w:cs="Arial"/>
          <w:b/>
          <w:bCs/>
          <w:iCs/>
          <w:color w:val="000000" w:themeColor="text1"/>
        </w:rPr>
        <w:t xml:space="preserve">TRIBUNAL, </w:t>
      </w:r>
      <w:r w:rsidRPr="00023C87">
        <w:rPr>
          <w:rFonts w:ascii="Arial" w:hAnsi="Arial" w:cs="Arial"/>
          <w:bCs/>
          <w:iCs/>
          <w:color w:val="000000" w:themeColor="text1"/>
        </w:rPr>
        <w:t>em até 3 (três) meses após a publicação do presente Ajuste, sendo vedada a utilização de qualquer outra modalidade de arrecadação, após esse período;</w:t>
      </w:r>
    </w:p>
    <w:p w14:paraId="48C658B9" w14:textId="5DFDEC62" w:rsidR="006C3270" w:rsidRPr="00315F79" w:rsidRDefault="00315F79" w:rsidP="00315F79">
      <w:pPr>
        <w:numPr>
          <w:ilvl w:val="1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  <w:color w:val="FF0000"/>
        </w:rPr>
      </w:pPr>
      <w:r w:rsidRPr="00023C87">
        <w:rPr>
          <w:rFonts w:ascii="Arial" w:hAnsi="Arial" w:cs="Arial"/>
          <w:bCs/>
          <w:iCs/>
          <w:color w:val="000000" w:themeColor="text1"/>
        </w:rPr>
        <w:t xml:space="preserve"> A não observância ao item anterior implicar</w:t>
      </w:r>
      <w:r w:rsidR="00782A5D" w:rsidRPr="00023C87">
        <w:rPr>
          <w:rFonts w:ascii="Arial" w:hAnsi="Arial" w:cs="Arial"/>
          <w:bCs/>
          <w:iCs/>
          <w:color w:val="000000" w:themeColor="text1"/>
        </w:rPr>
        <w:t>á na</w:t>
      </w:r>
      <w:r w:rsidRPr="00023C87">
        <w:rPr>
          <w:rFonts w:ascii="Arial" w:hAnsi="Arial" w:cs="Arial"/>
          <w:bCs/>
          <w:iCs/>
          <w:color w:val="000000" w:themeColor="text1"/>
        </w:rPr>
        <w:t xml:space="preserve"> den</w:t>
      </w:r>
      <w:r w:rsidR="00782A5D" w:rsidRPr="00023C87">
        <w:rPr>
          <w:rFonts w:ascii="Arial" w:hAnsi="Arial" w:cs="Arial"/>
          <w:bCs/>
          <w:iCs/>
          <w:color w:val="000000" w:themeColor="text1"/>
        </w:rPr>
        <w:t>úncia d</w:t>
      </w:r>
      <w:r w:rsidRPr="00023C87">
        <w:rPr>
          <w:rFonts w:ascii="Arial" w:hAnsi="Arial" w:cs="Arial"/>
          <w:bCs/>
          <w:iCs/>
          <w:color w:val="000000" w:themeColor="text1"/>
        </w:rPr>
        <w:t xml:space="preserve">o Convênio; </w:t>
      </w:r>
    </w:p>
    <w:p w14:paraId="07BC0E8E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Custear, através de reembolso ao </w:t>
      </w:r>
      <w:r>
        <w:rPr>
          <w:rFonts w:ascii="Arial" w:hAnsi="Arial" w:cs="Arial"/>
          <w:b/>
          <w:bCs/>
          <w:iCs/>
        </w:rPr>
        <w:t>TRIBUNAL</w:t>
      </w:r>
      <w:r>
        <w:rPr>
          <w:rFonts w:ascii="Arial" w:hAnsi="Arial" w:cs="Arial"/>
          <w:bCs/>
          <w:iCs/>
        </w:rPr>
        <w:t xml:space="preserve">, os valores referentes ao serviço de envio de correspondência eletrônica, denominado </w:t>
      </w:r>
      <w:proofErr w:type="spellStart"/>
      <w:r>
        <w:rPr>
          <w:rFonts w:ascii="Arial" w:hAnsi="Arial" w:cs="Arial"/>
          <w:bCs/>
          <w:iCs/>
        </w:rPr>
        <w:t>e-Carta</w:t>
      </w:r>
      <w:proofErr w:type="spellEnd"/>
      <w:r>
        <w:rPr>
          <w:rFonts w:ascii="Arial" w:hAnsi="Arial" w:cs="Arial"/>
          <w:bCs/>
          <w:iCs/>
        </w:rPr>
        <w:t>, realizado pelos Correios para propiciar o procedimento de citação e seu processamento automatizado;</w:t>
      </w:r>
    </w:p>
    <w:p w14:paraId="5487242B" w14:textId="77777777" w:rsidR="00722806" w:rsidRDefault="00722806" w:rsidP="00722806">
      <w:pPr>
        <w:numPr>
          <w:ilvl w:val="1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Fica acordado que a despesa supracitada será aplicada para custeio das despesas referentes ao serviço </w:t>
      </w:r>
      <w:proofErr w:type="spellStart"/>
      <w:r>
        <w:rPr>
          <w:rFonts w:ascii="Arial" w:hAnsi="Arial" w:cs="Arial"/>
          <w:bCs/>
          <w:iCs/>
        </w:rPr>
        <w:t>e-Carta</w:t>
      </w:r>
      <w:proofErr w:type="spellEnd"/>
      <w:r>
        <w:rPr>
          <w:rFonts w:ascii="Arial" w:hAnsi="Arial" w:cs="Arial"/>
          <w:bCs/>
          <w:iCs/>
        </w:rPr>
        <w:t>;</w:t>
      </w:r>
    </w:p>
    <w:p w14:paraId="5F836381" w14:textId="0D4B28AC" w:rsidR="00722806" w:rsidRDefault="00722806" w:rsidP="00722806">
      <w:pPr>
        <w:numPr>
          <w:ilvl w:val="1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Comunicar regularmente ao </w:t>
      </w:r>
      <w:r>
        <w:rPr>
          <w:rFonts w:ascii="Arial" w:hAnsi="Arial" w:cs="Arial"/>
          <w:b/>
          <w:bCs/>
          <w:iCs/>
        </w:rPr>
        <w:t>TRIBUNAL</w:t>
      </w:r>
      <w:r>
        <w:rPr>
          <w:rFonts w:ascii="Arial" w:hAnsi="Arial" w:cs="Arial"/>
          <w:bCs/>
          <w:iCs/>
        </w:rPr>
        <w:t xml:space="preserve"> a realização do reembolso mencionado no item anterior, que deverá ser realizado até o 5º dia útil de cada mês, na conta corrente nº 88005-1, agência 6246, do Banco Bradesco S/A, através de e-mail dirigido </w:t>
      </w:r>
      <w:r w:rsidR="00257E8B">
        <w:rPr>
          <w:rFonts w:ascii="Arial" w:hAnsi="Arial" w:cs="Arial"/>
          <w:bCs/>
          <w:iCs/>
        </w:rPr>
        <w:t>a</w:t>
      </w:r>
      <w:r>
        <w:rPr>
          <w:rFonts w:ascii="Arial" w:hAnsi="Arial" w:cs="Arial"/>
          <w:bCs/>
          <w:iCs/>
        </w:rPr>
        <w:t xml:space="preserve"> </w:t>
      </w:r>
      <w:r w:rsidR="00257E8B">
        <w:rPr>
          <w:rFonts w:ascii="Arial" w:hAnsi="Arial" w:cs="Arial"/>
          <w:bCs/>
          <w:iCs/>
        </w:rPr>
        <w:t>Secretaria</w:t>
      </w:r>
      <w:r>
        <w:rPr>
          <w:rFonts w:ascii="Arial" w:hAnsi="Arial" w:cs="Arial"/>
          <w:bCs/>
          <w:iCs/>
        </w:rPr>
        <w:t>-Geral de Planejamento, Coordenação e Finanças, no qual deverão estar discriminados os valores;</w:t>
      </w:r>
    </w:p>
    <w:p w14:paraId="3EAD33DB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Implementar as atividades necessárias para adaptação dos seus sistemas informatizados ao processamento das execuções fiscais e seus incidentes, inclusive, propiciando, via </w:t>
      </w:r>
      <w:r>
        <w:rPr>
          <w:rFonts w:ascii="Arial" w:hAnsi="Arial" w:cs="Arial"/>
          <w:bCs/>
          <w:i/>
          <w:iCs/>
        </w:rPr>
        <w:t>internet</w:t>
      </w:r>
      <w:r>
        <w:rPr>
          <w:rFonts w:ascii="Arial" w:hAnsi="Arial" w:cs="Arial"/>
          <w:bCs/>
          <w:iCs/>
        </w:rPr>
        <w:t>, a disponibilização dos dados aos contribuintes, de modo a permitir-lhes o cumprimento de suas obrigações fiscais;</w:t>
      </w:r>
    </w:p>
    <w:p w14:paraId="61DC1A31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Garantir uma numeração individualizada para cada Certidão de Dívida Ativa do Município gerada em seu sistema, não podendo em nenhuma hipótese haver repetição de números;</w:t>
      </w:r>
    </w:p>
    <w:p w14:paraId="53E5C31C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Enviar para o </w:t>
      </w:r>
      <w:r>
        <w:rPr>
          <w:rFonts w:ascii="Arial" w:hAnsi="Arial" w:cs="Arial"/>
          <w:b/>
          <w:bCs/>
          <w:iCs/>
        </w:rPr>
        <w:t>TRIBUNAL</w:t>
      </w:r>
      <w:r>
        <w:rPr>
          <w:rFonts w:ascii="Arial" w:hAnsi="Arial" w:cs="Arial"/>
          <w:bCs/>
          <w:iCs/>
        </w:rPr>
        <w:t xml:space="preserve">, por meio eletrônico, arquivo de dados relativos às petições iniciais e Certidões de Dívida Ativa, somente de acordo com </w:t>
      </w:r>
      <w:r>
        <w:rPr>
          <w:rFonts w:ascii="Arial" w:hAnsi="Arial" w:cs="Arial"/>
          <w:bCs/>
          <w:i/>
          <w:iCs/>
        </w:rPr>
        <w:t>layout</w:t>
      </w:r>
      <w:r>
        <w:rPr>
          <w:rFonts w:ascii="Arial" w:hAnsi="Arial" w:cs="Arial"/>
          <w:bCs/>
          <w:iCs/>
        </w:rPr>
        <w:t xml:space="preserve"> padrão a ser disponibilizado para o </w:t>
      </w:r>
      <w:r>
        <w:rPr>
          <w:rFonts w:ascii="Arial" w:hAnsi="Arial" w:cs="Arial"/>
          <w:b/>
          <w:bCs/>
          <w:iCs/>
        </w:rPr>
        <w:t>MUNICÍPIO</w:t>
      </w:r>
      <w:r>
        <w:rPr>
          <w:rFonts w:ascii="Arial" w:hAnsi="Arial" w:cs="Arial"/>
          <w:bCs/>
          <w:iCs/>
        </w:rPr>
        <w:t xml:space="preserve">, pelo </w:t>
      </w:r>
      <w:r>
        <w:rPr>
          <w:rFonts w:ascii="Arial" w:hAnsi="Arial" w:cs="Arial"/>
          <w:b/>
          <w:bCs/>
          <w:iCs/>
        </w:rPr>
        <w:t>TRIBUNAL;</w:t>
      </w:r>
    </w:p>
    <w:p w14:paraId="307AE5EF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Verificar, receber e processar todos os arquivos eletrônicos e/ou dados de retorno disponibilizados pelo TRIBUNAL, independentemente de aviso;</w:t>
      </w:r>
    </w:p>
    <w:p w14:paraId="75D3D6B7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Receber o pagamento das Custas e da Taxa Judiciária, juntamente com o valor do Tributo Municipal e dos Honorários Advocatícios Municipais, utilizando a GRERJ compartilhada específica de Dívida Ativa, desenvolvida pelo </w:t>
      </w:r>
      <w:r>
        <w:rPr>
          <w:rFonts w:ascii="Arial" w:hAnsi="Arial" w:cs="Arial"/>
          <w:b/>
          <w:bCs/>
          <w:iCs/>
        </w:rPr>
        <w:t>TRIBUNAL</w:t>
      </w:r>
      <w:r>
        <w:rPr>
          <w:rFonts w:ascii="Arial" w:hAnsi="Arial" w:cs="Arial"/>
          <w:bCs/>
          <w:iCs/>
        </w:rPr>
        <w:t>, que permitirá o parcelamento das despesas processuais pela mesma quantidade de parcelas do crédito tributário acordado com o Contribuinte;</w:t>
      </w:r>
    </w:p>
    <w:p w14:paraId="5AE122F7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Cobrar os valores das Custas Judiciais e Taxa Judiciária de acordo com os Avisos expedidos pela Corregedoria Geral da Justiça e na sua falta fazer o cálculo com base na Lei nº 3350/99 e no Decreto-Lei nº 05/75, havendo débito remanescente de custas pertinentes a atos praticados no processo, a diferença será apurada posteriormente pelo Cartório e recolhido por meio de GRERJ;</w:t>
      </w:r>
    </w:p>
    <w:p w14:paraId="0A073A92" w14:textId="13F0E0AA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Observar, como base de cálculo da taxa judiciária, o valor final da dívida, utilizando o percentual de 4% (qua</w:t>
      </w:r>
      <w:r w:rsidR="004732D4">
        <w:rPr>
          <w:rFonts w:ascii="Arial" w:hAnsi="Arial" w:cs="Arial"/>
          <w:bCs/>
          <w:iCs/>
        </w:rPr>
        <w:t>tro por cento) sobre este valor, observados os limites da taxa judiciária mínima e máxima;</w:t>
      </w:r>
    </w:p>
    <w:p w14:paraId="525EA889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Manter a distribuição de executivos fiscais regular, não interrompendo a distribuição;</w:t>
      </w:r>
    </w:p>
    <w:p w14:paraId="54FDE990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Identificar processos de elevado valor, para que seja priorizado o processamento, em razão do interesse público no incremento da arrecadação;</w:t>
      </w:r>
    </w:p>
    <w:p w14:paraId="2BF611A8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Fornecer regularmente listagem com todos os processos de executivos fiscais já distribuídos, porém prescritos, para extinção em lote pelo Juízo da Dívida Ativa;</w:t>
      </w:r>
    </w:p>
    <w:p w14:paraId="75C61BAE" w14:textId="29B7CBC4" w:rsidR="00722806" w:rsidRPr="00023C87" w:rsidRDefault="00722806" w:rsidP="00023C87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Fornecer regularmente listagem para extinção em lote de executivos fiscais cujos pagamentos tenham sido feitos à Prefeitura, que já contemple o pagamento das custas;</w:t>
      </w:r>
    </w:p>
    <w:p w14:paraId="4C20CF4E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Diligenciar para distribuir na mesma ação, no máximo, CDA’S de 03 (três) anos anteriores à distribuição;</w:t>
      </w:r>
    </w:p>
    <w:p w14:paraId="21BDCF29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Município somente cadastrará contribuintes e emitirá as certidões de dívida ativa se fizer constar o CPF ou o CNPJ do contribuinte devedor;</w:t>
      </w:r>
    </w:p>
    <w:p w14:paraId="09C119FC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Enviar, mensalmente, a lista de Certidões da Dívida Ativa - CDA - que geraram processos de execução fiscal, contudo, tenham sido canceladas ou liquidadas, ou estejam com parcelamento de dívida;</w:t>
      </w:r>
    </w:p>
    <w:p w14:paraId="500E93F7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Referidas listas deverão ser enviadas em formato de tabela que permita o devido tratamento (arquivo Excel), para os respectivos Juízos de Dívida Ativa, contendo as seguintes informações: município, juízo, número do processo judicial e número de CDA;</w:t>
      </w:r>
    </w:p>
    <w:p w14:paraId="2E42C3FF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Implantar, durante o prazo de vigência do convênio, programa de protestos no âmbito do Município, a fim de viabilizar a prática constante por parte do MUNICÍPIO, que deverá realizar a cobrança administrativa da dívida ativa, antes de serem ajuizados os executivos fiscais;</w:t>
      </w:r>
    </w:p>
    <w:p w14:paraId="5265DD36" w14:textId="77777777" w:rsidR="00722806" w:rsidRDefault="00722806" w:rsidP="00722806">
      <w:pPr>
        <w:numPr>
          <w:ilvl w:val="0"/>
          <w:numId w:val="25"/>
        </w:numPr>
        <w:spacing w:before="240" w:after="100" w:afterAutospacing="1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Adotar e promover iniciativas e parcerias, capazes de aprimorar a qualidade das informações relativas aos contribuintes, constantes do Cadastro do Município, a fim de garantir maior efetividade à cobrança da dívida ativa, seja pela via administrativa ou judicial;</w:t>
      </w:r>
    </w:p>
    <w:p w14:paraId="28E436B6" w14:textId="77777777" w:rsidR="00722806" w:rsidRDefault="00722806" w:rsidP="00722806">
      <w:pPr>
        <w:spacing w:after="100" w:afterAutospacing="1"/>
        <w:rPr>
          <w:rFonts w:ascii="Arial" w:hAnsi="Arial" w:cs="Arial"/>
          <w:bCs/>
          <w:iCs/>
        </w:rPr>
      </w:pPr>
    </w:p>
    <w:p w14:paraId="5613B2A4" w14:textId="77777777" w:rsidR="00722806" w:rsidRDefault="00722806" w:rsidP="00722806">
      <w:pPr>
        <w:spacing w:after="100" w:afterAutospacing="1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DOS ENCARGOS DO TRIBUNAL</w:t>
      </w:r>
    </w:p>
    <w:p w14:paraId="4CB92534" w14:textId="147F7EB8" w:rsidR="00722806" w:rsidRDefault="00722806" w:rsidP="00722806">
      <w:pPr>
        <w:spacing w:after="100" w:afterAutospacing="1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Caberá ao </w:t>
      </w:r>
      <w:r>
        <w:rPr>
          <w:rFonts w:ascii="Arial" w:hAnsi="Arial" w:cs="Arial"/>
          <w:b/>
          <w:bCs/>
          <w:iCs/>
        </w:rPr>
        <w:t>TRIBUNAL</w:t>
      </w:r>
      <w:r>
        <w:rPr>
          <w:rFonts w:ascii="Arial" w:hAnsi="Arial" w:cs="Arial"/>
          <w:bCs/>
          <w:iCs/>
        </w:rPr>
        <w:t>:</w:t>
      </w:r>
    </w:p>
    <w:p w14:paraId="7A2D1C47" w14:textId="77777777" w:rsidR="008D1414" w:rsidRDefault="008D1414" w:rsidP="00722806">
      <w:pPr>
        <w:spacing w:after="100" w:afterAutospacing="1"/>
        <w:rPr>
          <w:rFonts w:ascii="Arial" w:hAnsi="Arial" w:cs="Arial"/>
          <w:bCs/>
          <w:iCs/>
        </w:rPr>
      </w:pPr>
    </w:p>
    <w:p w14:paraId="75D51DBE" w14:textId="77777777" w:rsidR="00722806" w:rsidRDefault="00722806" w:rsidP="00722806">
      <w:pPr>
        <w:widowControl w:val="0"/>
        <w:numPr>
          <w:ilvl w:val="0"/>
          <w:numId w:val="26"/>
        </w:numPr>
        <w:autoSpaceDE w:val="0"/>
        <w:spacing w:after="100" w:afterAutospacing="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Coordenar os serviços prestados pelo pessoal requisitado, procedendo às devidas comunicações na área do gerenciamento de pessoal;</w:t>
      </w:r>
    </w:p>
    <w:p w14:paraId="0BE30AC5" w14:textId="77777777" w:rsidR="00722806" w:rsidRDefault="00722806" w:rsidP="00722806">
      <w:pPr>
        <w:widowControl w:val="0"/>
        <w:autoSpaceDE w:val="0"/>
        <w:spacing w:after="100" w:afterAutospacing="1"/>
        <w:ind w:left="720"/>
        <w:contextualSpacing/>
        <w:jc w:val="both"/>
        <w:rPr>
          <w:rFonts w:ascii="Arial" w:hAnsi="Arial" w:cs="Arial"/>
        </w:rPr>
      </w:pPr>
    </w:p>
    <w:p w14:paraId="2020EE14" w14:textId="77777777" w:rsidR="00722806" w:rsidRDefault="00722806" w:rsidP="00722806">
      <w:pPr>
        <w:widowControl w:val="0"/>
        <w:numPr>
          <w:ilvl w:val="0"/>
          <w:numId w:val="26"/>
        </w:numPr>
        <w:autoSpaceDE w:val="0"/>
        <w:spacing w:after="100" w:afterAutospacing="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Empregar os recursos humanos e materiais necessários ao processamento das execuções fiscais de interesse do </w:t>
      </w:r>
      <w:r>
        <w:rPr>
          <w:rFonts w:ascii="Arial" w:hAnsi="Arial" w:cs="Arial"/>
          <w:b/>
          <w:bCs/>
        </w:rPr>
        <w:t>MUNICÍPIO;</w:t>
      </w:r>
    </w:p>
    <w:p w14:paraId="2A5A25D2" w14:textId="77777777" w:rsidR="00722806" w:rsidRDefault="00722806" w:rsidP="00722806">
      <w:pPr>
        <w:spacing w:after="100" w:afterAutospacing="1"/>
        <w:ind w:left="720"/>
        <w:contextualSpacing/>
        <w:rPr>
          <w:rFonts w:ascii="Arial" w:hAnsi="Arial" w:cs="Arial"/>
        </w:rPr>
      </w:pPr>
    </w:p>
    <w:p w14:paraId="5F69B7BD" w14:textId="77777777" w:rsidR="00722806" w:rsidRDefault="00722806" w:rsidP="00722806">
      <w:pPr>
        <w:widowControl w:val="0"/>
        <w:numPr>
          <w:ilvl w:val="0"/>
          <w:numId w:val="26"/>
        </w:numPr>
        <w:autoSpaceDE w:val="0"/>
        <w:spacing w:after="100" w:afterAutospacing="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Disponibilizar ao </w:t>
      </w:r>
      <w:r>
        <w:rPr>
          <w:rFonts w:ascii="Arial" w:hAnsi="Arial" w:cs="Arial"/>
          <w:b/>
        </w:rPr>
        <w:t>MUNICÍPIO</w:t>
      </w:r>
      <w:r>
        <w:rPr>
          <w:rFonts w:ascii="Arial" w:hAnsi="Arial" w:cs="Arial"/>
        </w:rPr>
        <w:t xml:space="preserve">, no sistema de emissão das GRERJ compartilhadas específicas de dívida ativa, consulta a relatório de demonstrativo das GRERJ emitidas e das GRERJ pagas, para fins de atualização do banco de dados;  </w:t>
      </w:r>
    </w:p>
    <w:p w14:paraId="75BAAE51" w14:textId="77777777" w:rsidR="00722806" w:rsidRDefault="00722806" w:rsidP="00722806">
      <w:pPr>
        <w:spacing w:after="100" w:afterAutospacing="1"/>
        <w:ind w:left="720"/>
        <w:contextualSpacing/>
        <w:rPr>
          <w:rFonts w:ascii="Arial" w:hAnsi="Arial" w:cs="Arial"/>
        </w:rPr>
      </w:pPr>
    </w:p>
    <w:p w14:paraId="15BE3F68" w14:textId="77777777" w:rsidR="00722806" w:rsidRDefault="00722806" w:rsidP="00722806">
      <w:pPr>
        <w:widowControl w:val="0"/>
        <w:numPr>
          <w:ilvl w:val="0"/>
          <w:numId w:val="26"/>
        </w:numPr>
        <w:autoSpaceDE w:val="0"/>
        <w:spacing w:after="100" w:afterAutospacing="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Arcar com as despesas de publicações no D.J.E.R.J., dos atos referentes à Dívida Ativa do Município;</w:t>
      </w:r>
    </w:p>
    <w:p w14:paraId="3E933480" w14:textId="77777777" w:rsidR="00722806" w:rsidRPr="004A6620" w:rsidRDefault="00722806" w:rsidP="00722806">
      <w:pPr>
        <w:spacing w:after="100" w:afterAutospacing="1"/>
        <w:ind w:left="720"/>
        <w:contextualSpacing/>
        <w:rPr>
          <w:rFonts w:ascii="Arial" w:hAnsi="Arial" w:cs="Arial"/>
        </w:rPr>
      </w:pPr>
    </w:p>
    <w:p w14:paraId="3051E36D" w14:textId="67BB7821" w:rsidR="00722806" w:rsidRPr="004A6620" w:rsidRDefault="00722806" w:rsidP="00722806">
      <w:pPr>
        <w:widowControl w:val="0"/>
        <w:numPr>
          <w:ilvl w:val="0"/>
          <w:numId w:val="26"/>
        </w:numPr>
        <w:autoSpaceDE w:val="0"/>
        <w:spacing w:after="100" w:afterAutospacing="1"/>
        <w:contextualSpacing/>
        <w:jc w:val="both"/>
        <w:rPr>
          <w:rFonts w:ascii="Arial" w:hAnsi="Arial" w:cs="Arial"/>
        </w:rPr>
      </w:pPr>
      <w:r w:rsidRPr="004A6620">
        <w:rPr>
          <w:rFonts w:ascii="Arial" w:hAnsi="Arial" w:cs="Arial"/>
        </w:rPr>
        <w:t xml:space="preserve">Arcar com as despesas relacionadas ao serviço </w:t>
      </w:r>
      <w:proofErr w:type="spellStart"/>
      <w:r w:rsidRPr="004A6620">
        <w:rPr>
          <w:rFonts w:ascii="Arial" w:hAnsi="Arial" w:cs="Arial"/>
        </w:rPr>
        <w:t>e-Carta</w:t>
      </w:r>
      <w:proofErr w:type="spellEnd"/>
      <w:r w:rsidRPr="004A6620">
        <w:rPr>
          <w:rFonts w:ascii="Arial" w:hAnsi="Arial" w:cs="Arial"/>
        </w:rPr>
        <w:t>, repassando ao Município, em até 30 (trinta) dias, planilha com os valores gastos com o referido Serviço</w:t>
      </w:r>
      <w:r w:rsidR="0047557D" w:rsidRPr="004A6620">
        <w:rPr>
          <w:rFonts w:ascii="Arial" w:hAnsi="Arial" w:cs="Arial"/>
        </w:rPr>
        <w:t xml:space="preserve"> para fins de reembolso, conforme previsto nos iten</w:t>
      </w:r>
      <w:r w:rsidR="00023C87" w:rsidRPr="004A6620">
        <w:rPr>
          <w:rFonts w:ascii="Arial" w:hAnsi="Arial" w:cs="Arial"/>
        </w:rPr>
        <w:t xml:space="preserve">s </w:t>
      </w:r>
      <w:r w:rsidR="00D812B3">
        <w:rPr>
          <w:rFonts w:ascii="Arial" w:hAnsi="Arial" w:cs="Arial"/>
        </w:rPr>
        <w:t>6</w:t>
      </w:r>
      <w:r w:rsidR="0047557D" w:rsidRPr="004A6620">
        <w:rPr>
          <w:rFonts w:ascii="Arial" w:hAnsi="Arial" w:cs="Arial"/>
        </w:rPr>
        <w:t xml:space="preserve">; </w:t>
      </w:r>
      <w:r w:rsidR="00D812B3">
        <w:rPr>
          <w:rFonts w:ascii="Arial" w:hAnsi="Arial" w:cs="Arial"/>
        </w:rPr>
        <w:t>6</w:t>
      </w:r>
      <w:r w:rsidR="0047557D" w:rsidRPr="004A6620">
        <w:rPr>
          <w:rFonts w:ascii="Arial" w:hAnsi="Arial" w:cs="Arial"/>
        </w:rPr>
        <w:t xml:space="preserve">.1 e </w:t>
      </w:r>
      <w:r w:rsidR="00D812B3">
        <w:rPr>
          <w:rFonts w:ascii="Arial" w:hAnsi="Arial" w:cs="Arial"/>
        </w:rPr>
        <w:t>6</w:t>
      </w:r>
      <w:r w:rsidR="0047557D" w:rsidRPr="004A6620">
        <w:rPr>
          <w:rFonts w:ascii="Arial" w:hAnsi="Arial" w:cs="Arial"/>
        </w:rPr>
        <w:t xml:space="preserve">.2 da cláusula que trata </w:t>
      </w:r>
      <w:r w:rsidR="0047557D" w:rsidRPr="004A6620">
        <w:rPr>
          <w:rFonts w:ascii="Arial" w:hAnsi="Arial" w:cs="Arial"/>
          <w:b/>
        </w:rPr>
        <w:t>DOS ENCARGOS DO MUNICÍPIO</w:t>
      </w:r>
      <w:r w:rsidRPr="004A6620">
        <w:rPr>
          <w:rFonts w:ascii="Arial" w:hAnsi="Arial" w:cs="Arial"/>
        </w:rPr>
        <w:t>;</w:t>
      </w:r>
    </w:p>
    <w:p w14:paraId="508E86AB" w14:textId="77777777" w:rsidR="00722806" w:rsidRDefault="00722806" w:rsidP="00722806">
      <w:pPr>
        <w:spacing w:after="100" w:afterAutospacing="1"/>
        <w:ind w:left="720"/>
        <w:contextualSpacing/>
        <w:rPr>
          <w:rFonts w:ascii="Arial" w:hAnsi="Arial" w:cs="Arial"/>
        </w:rPr>
      </w:pPr>
    </w:p>
    <w:p w14:paraId="06D11F33" w14:textId="77777777" w:rsidR="00722806" w:rsidRDefault="00722806" w:rsidP="00722806">
      <w:pPr>
        <w:widowControl w:val="0"/>
        <w:numPr>
          <w:ilvl w:val="0"/>
          <w:numId w:val="26"/>
        </w:numPr>
        <w:autoSpaceDE w:val="0"/>
        <w:spacing w:after="100" w:afterAutospacing="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Disponibilizar, automaticamente, no sistema de 1ª Instância, os arquivos de distribuição corretamente encaminhados pelo </w:t>
      </w:r>
      <w:r>
        <w:rPr>
          <w:rFonts w:ascii="Arial" w:hAnsi="Arial" w:cs="Arial"/>
          <w:b/>
          <w:bCs/>
        </w:rPr>
        <w:t xml:space="preserve">MUNICÍPIO, </w:t>
      </w:r>
      <w:r>
        <w:rPr>
          <w:rFonts w:ascii="Arial" w:hAnsi="Arial" w:cs="Arial"/>
        </w:rPr>
        <w:t>após o processamento, independente de aviso do distribuidor ou Cartório responsável;</w:t>
      </w:r>
    </w:p>
    <w:p w14:paraId="1FA6892C" w14:textId="77777777" w:rsidR="00722806" w:rsidRDefault="00722806" w:rsidP="00722806">
      <w:pPr>
        <w:spacing w:after="100" w:afterAutospacing="1"/>
        <w:ind w:left="720"/>
        <w:contextualSpacing/>
        <w:rPr>
          <w:rFonts w:ascii="Arial" w:hAnsi="Arial" w:cs="Arial"/>
          <w:bCs/>
        </w:rPr>
      </w:pPr>
    </w:p>
    <w:p w14:paraId="52E925D0" w14:textId="77777777" w:rsidR="00722806" w:rsidRDefault="00722806" w:rsidP="00722806">
      <w:pPr>
        <w:widowControl w:val="0"/>
        <w:numPr>
          <w:ilvl w:val="0"/>
          <w:numId w:val="26"/>
        </w:numPr>
        <w:autoSpaceDE w:val="0"/>
        <w:spacing w:after="100" w:afterAutospacing="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Disponibilizar</w:t>
      </w:r>
      <w:r>
        <w:rPr>
          <w:rFonts w:ascii="Arial" w:hAnsi="Arial" w:cs="Arial"/>
        </w:rPr>
        <w:t xml:space="preserve"> os valores atualizados da tabela de custas referentes à dívida ativa de cada exercício ou sempre que ocorrerem alterações.</w:t>
      </w:r>
    </w:p>
    <w:p w14:paraId="555C8BAE" w14:textId="77777777" w:rsidR="00722806" w:rsidRDefault="00722806" w:rsidP="00722806">
      <w:pPr>
        <w:spacing w:after="100" w:afterAutospacing="1"/>
        <w:rPr>
          <w:rFonts w:ascii="Arial" w:hAnsi="Arial" w:cs="Arial"/>
          <w:bCs/>
          <w:iCs/>
        </w:rPr>
      </w:pPr>
    </w:p>
    <w:p w14:paraId="5A677A5C" w14:textId="2FA2BBEA" w:rsidR="00722806" w:rsidRDefault="00722806" w:rsidP="00722806">
      <w:pPr>
        <w:spacing w:after="100" w:afterAutospacing="1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lastRenderedPageBreak/>
        <w:t>DAS PENALIDADES DO MUNICÍPIO</w:t>
      </w:r>
    </w:p>
    <w:p w14:paraId="110FDE0C" w14:textId="77777777" w:rsidR="008D1414" w:rsidRDefault="008D1414" w:rsidP="00722806">
      <w:pPr>
        <w:spacing w:after="100" w:afterAutospacing="1"/>
        <w:rPr>
          <w:rFonts w:ascii="Arial" w:hAnsi="Arial" w:cs="Arial"/>
          <w:bCs/>
          <w:iCs/>
        </w:rPr>
      </w:pPr>
    </w:p>
    <w:p w14:paraId="4ECE07B1" w14:textId="2497A697" w:rsidR="00722806" w:rsidRPr="00283DA5" w:rsidRDefault="00722806" w:rsidP="00283DA5">
      <w:pPr>
        <w:pStyle w:val="PargrafodaLista"/>
        <w:numPr>
          <w:ilvl w:val="0"/>
          <w:numId w:val="27"/>
        </w:numPr>
        <w:spacing w:after="100" w:afterAutospacing="1"/>
        <w:jc w:val="both"/>
        <w:rPr>
          <w:rFonts w:ascii="Arial" w:hAnsi="Arial" w:cs="Arial"/>
        </w:rPr>
      </w:pPr>
      <w:r w:rsidRPr="00283DA5">
        <w:rPr>
          <w:rFonts w:ascii="Arial" w:hAnsi="Arial" w:cs="Arial"/>
        </w:rPr>
        <w:t>O não cumprimento dos encargos previstos na Cláusula Quinta deste Convênio</w:t>
      </w:r>
      <w:r w:rsidR="00023C87">
        <w:rPr>
          <w:rFonts w:ascii="Arial" w:hAnsi="Arial" w:cs="Arial"/>
        </w:rPr>
        <w:t xml:space="preserve"> importará na denúncia do mesmo.</w:t>
      </w:r>
      <w:r w:rsidRPr="00283DA5">
        <w:rPr>
          <w:rFonts w:ascii="Arial" w:hAnsi="Arial" w:cs="Arial"/>
        </w:rPr>
        <w:t xml:space="preserve"> </w:t>
      </w:r>
    </w:p>
    <w:p w14:paraId="5109FD32" w14:textId="77777777" w:rsidR="00722806" w:rsidRDefault="00722806" w:rsidP="00722806">
      <w:pPr>
        <w:numPr>
          <w:ilvl w:val="0"/>
          <w:numId w:val="27"/>
        </w:numPr>
        <w:spacing w:before="240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A distribuição dos executivos fiscais deverá ser observada considerando os itens constantes da Cláusula Quinta;</w:t>
      </w:r>
    </w:p>
    <w:p w14:paraId="07435696" w14:textId="77777777" w:rsidR="00722806" w:rsidRDefault="00722806" w:rsidP="00722806">
      <w:pPr>
        <w:numPr>
          <w:ilvl w:val="1"/>
          <w:numId w:val="27"/>
        </w:numPr>
        <w:spacing w:before="240" w:after="100" w:afterAutospacing="1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>Na hipótese de não serem observadas as obrigações mencionadas na Cláusula Quinta ou, ainda, na hipótese de distribuição com erro e/ou inconsistência, a distribuição do executivo fiscal será cancelada pelo Cartório;</w:t>
      </w:r>
    </w:p>
    <w:p w14:paraId="3D5D6FCA" w14:textId="77777777" w:rsidR="00722806" w:rsidRDefault="00722806" w:rsidP="00722806">
      <w:pPr>
        <w:spacing w:after="100" w:afterAutospacing="1"/>
        <w:rPr>
          <w:rFonts w:ascii="Arial" w:hAnsi="Arial" w:cs="Arial"/>
          <w:bCs/>
          <w:iCs/>
        </w:rPr>
      </w:pPr>
    </w:p>
    <w:p w14:paraId="4496742C" w14:textId="77777777" w:rsidR="00722806" w:rsidRDefault="00722806" w:rsidP="00722806">
      <w:pPr>
        <w:spacing w:after="100" w:afterAutospacing="1"/>
        <w:rPr>
          <w:rFonts w:ascii="Arial" w:hAnsi="Arial" w:cs="Arial"/>
          <w:b/>
          <w:bCs/>
          <w:iCs/>
          <w:sz w:val="24"/>
        </w:rPr>
      </w:pPr>
      <w:r>
        <w:rPr>
          <w:rFonts w:ascii="Arial" w:hAnsi="Arial" w:cs="Arial"/>
          <w:b/>
          <w:bCs/>
          <w:iCs/>
          <w:sz w:val="24"/>
        </w:rPr>
        <w:t>6- DO ÔNUS:</w:t>
      </w:r>
    </w:p>
    <w:p w14:paraId="5AF38304" w14:textId="01385677" w:rsidR="00722806" w:rsidRPr="00F74669" w:rsidRDefault="00F74669" w:rsidP="00722806">
      <w:pPr>
        <w:spacing w:after="100" w:afterAutospacing="1"/>
        <w:rPr>
          <w:rFonts w:ascii="Arial" w:eastAsia="Arial Unicode MS" w:hAnsi="Arial" w:cs="Arial"/>
        </w:rPr>
      </w:pPr>
      <w:r w:rsidRPr="00F74669">
        <w:rPr>
          <w:rFonts w:ascii="Arial" w:hAnsi="Arial" w:cs="Arial"/>
          <w:bCs/>
        </w:rPr>
        <w:t>Cada convenente arcará com o ônus relativo as suas respectivas o</w:t>
      </w:r>
      <w:r w:rsidR="001D254E">
        <w:rPr>
          <w:rFonts w:ascii="Arial" w:hAnsi="Arial" w:cs="Arial"/>
          <w:bCs/>
        </w:rPr>
        <w:t>b</w:t>
      </w:r>
      <w:r w:rsidRPr="00F74669">
        <w:rPr>
          <w:rFonts w:ascii="Arial" w:hAnsi="Arial" w:cs="Arial"/>
          <w:bCs/>
        </w:rPr>
        <w:t>rigações</w:t>
      </w:r>
      <w:r w:rsidR="001D254E">
        <w:rPr>
          <w:rFonts w:ascii="Arial" w:hAnsi="Arial" w:cs="Arial"/>
          <w:bCs/>
        </w:rPr>
        <w:t>.</w:t>
      </w:r>
    </w:p>
    <w:p w14:paraId="5D1523FC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/>
          <w:bCs/>
          <w:iCs/>
          <w:sz w:val="24"/>
        </w:rPr>
      </w:pPr>
      <w:r>
        <w:rPr>
          <w:rFonts w:ascii="Arial" w:hAnsi="Arial" w:cs="Arial"/>
          <w:b/>
          <w:bCs/>
          <w:iCs/>
          <w:sz w:val="24"/>
        </w:rPr>
        <w:t>7 – ETAPAS OU FASES DA EXECUÇÃO:</w:t>
      </w:r>
    </w:p>
    <w:p w14:paraId="0F125DD5" w14:textId="77777777" w:rsidR="00722806" w:rsidRDefault="00722806" w:rsidP="00722806">
      <w:pPr>
        <w:jc w:val="both"/>
        <w:rPr>
          <w:rFonts w:ascii="Arial" w:hAnsi="Arial" w:cs="Arial"/>
          <w:b/>
          <w:bCs/>
          <w:iCs/>
          <w:sz w:val="24"/>
        </w:rPr>
      </w:pPr>
    </w:p>
    <w:p w14:paraId="4EA65B57" w14:textId="77777777" w:rsidR="00722806" w:rsidRDefault="00722806" w:rsidP="00722806">
      <w:pPr>
        <w:spacing w:after="100" w:afterAutospacing="1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CRONOGRAMA DE EXECUÇÃO</w:t>
      </w:r>
    </w:p>
    <w:p w14:paraId="5F0B03D4" w14:textId="77777777" w:rsidR="00722806" w:rsidRDefault="00722806" w:rsidP="00722806">
      <w:pPr>
        <w:jc w:val="center"/>
        <w:rPr>
          <w:rFonts w:ascii="Arial" w:hAnsi="Arial" w:cs="Arial"/>
          <w:b/>
          <w:bCs/>
          <w:iCs/>
          <w:sz w:val="32"/>
        </w:rPr>
      </w:pPr>
    </w:p>
    <w:tbl>
      <w:tblPr>
        <w:tblW w:w="9926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5"/>
        <w:gridCol w:w="1054"/>
        <w:gridCol w:w="1754"/>
        <w:gridCol w:w="1264"/>
        <w:gridCol w:w="1337"/>
        <w:gridCol w:w="1227"/>
        <w:gridCol w:w="1275"/>
      </w:tblGrid>
      <w:tr w:rsidR="00722806" w14:paraId="30E97937" w14:textId="77777777" w:rsidTr="00722806">
        <w:trPr>
          <w:tblCellSpacing w:w="15" w:type="dxa"/>
          <w:jc w:val="center"/>
        </w:trPr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9EB315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sz w:val="18"/>
                <w:szCs w:val="15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META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7490905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sz w:val="18"/>
                <w:szCs w:val="15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ETAPA OU FASE</w:t>
            </w: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EBB6DE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sz w:val="18"/>
                <w:szCs w:val="15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ESPECIFICAÇÃO</w:t>
            </w:r>
          </w:p>
        </w:tc>
        <w:tc>
          <w:tcPr>
            <w:tcW w:w="13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8D34960" w14:textId="77777777" w:rsidR="00722806" w:rsidRDefault="00722806">
            <w:pPr>
              <w:suppressAutoHyphens/>
              <w:spacing w:before="100" w:after="100" w:afterAutospacing="1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INDICADOR FÍSICO</w:t>
            </w:r>
          </w:p>
        </w:tc>
        <w:tc>
          <w:tcPr>
            <w:tcW w:w="11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CB2C2D7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sz w:val="18"/>
                <w:szCs w:val="15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DURAÇÃO</w:t>
            </w:r>
          </w:p>
        </w:tc>
      </w:tr>
      <w:tr w:rsidR="00722806" w14:paraId="141E5644" w14:textId="77777777" w:rsidTr="00722806">
        <w:trPr>
          <w:trHeight w:val="113"/>
          <w:tblCellSpacing w:w="15" w:type="dxa"/>
          <w:jc w:val="center"/>
        </w:trPr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DBF4EC" w14:textId="77777777" w:rsidR="00722806" w:rsidRDefault="00722806">
            <w:pPr>
              <w:spacing w:after="100" w:afterAutospacing="1"/>
              <w:jc w:val="both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Cs/>
                <w:iCs/>
                <w:lang w:eastAsia="ja-JP"/>
              </w:rPr>
              <w:t>Permitir a distribuição de forma eletrônica de todos os executivos fiscais dos Municípios Conveniados;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4FAF38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01B4A3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7B9B05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UNIDADE</w:t>
            </w:r>
          </w:p>
          <w:p w14:paraId="04F6E570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CCAC44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QUANTIDADE</w:t>
            </w:r>
          </w:p>
          <w:p w14:paraId="5CF9777B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sz w:val="18"/>
                <w:szCs w:val="15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698E29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INÍCIO</w:t>
            </w:r>
          </w:p>
          <w:p w14:paraId="117FAAFE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bCs/>
                <w:iCs/>
                <w:lang w:eastAsia="ar-SA"/>
              </w:rPr>
            </w:pPr>
          </w:p>
          <w:p w14:paraId="69CF7B8F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sz w:val="18"/>
                <w:szCs w:val="15"/>
                <w:lang w:eastAsia="ar-SA"/>
              </w:rPr>
            </w:pPr>
            <w:r>
              <w:rPr>
                <w:rFonts w:ascii="Arial" w:hAnsi="Arial" w:cs="Arial"/>
                <w:bCs/>
                <w:iCs/>
                <w:lang w:eastAsia="ar-SA"/>
              </w:rPr>
              <w:t>A partir da publicação do Termo</w:t>
            </w:r>
          </w:p>
        </w:tc>
        <w:tc>
          <w:tcPr>
            <w:tcW w:w="6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C3FA02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sz w:val="18"/>
                <w:szCs w:val="15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ar-SA"/>
              </w:rPr>
              <w:t>TÉRMINO</w:t>
            </w:r>
          </w:p>
          <w:p w14:paraId="145B0F7F" w14:textId="77777777" w:rsidR="00722806" w:rsidRDefault="00722806">
            <w:pPr>
              <w:suppressAutoHyphens/>
              <w:spacing w:after="100" w:afterAutospacing="1"/>
              <w:jc w:val="center"/>
              <w:rPr>
                <w:rFonts w:ascii="Arial" w:hAnsi="Arial" w:cs="Arial"/>
                <w:bCs/>
                <w:iCs/>
                <w:lang w:eastAsia="ar-SA"/>
              </w:rPr>
            </w:pPr>
          </w:p>
          <w:p w14:paraId="046E3CC7" w14:textId="13C6C4AB" w:rsidR="00722806" w:rsidRDefault="00050576">
            <w:pPr>
              <w:suppressAutoHyphens/>
              <w:spacing w:after="100" w:afterAutospacing="1"/>
              <w:jc w:val="center"/>
              <w:rPr>
                <w:rFonts w:ascii="Arial" w:hAnsi="Arial" w:cs="Arial"/>
                <w:sz w:val="18"/>
                <w:szCs w:val="15"/>
                <w:lang w:eastAsia="ar-SA"/>
              </w:rPr>
            </w:pPr>
            <w:r>
              <w:rPr>
                <w:rFonts w:ascii="Arial" w:hAnsi="Arial" w:cs="Arial"/>
                <w:bCs/>
                <w:iCs/>
                <w:lang w:eastAsia="ar-SA"/>
              </w:rPr>
              <w:t>Conforme item 8</w:t>
            </w:r>
          </w:p>
        </w:tc>
      </w:tr>
      <w:tr w:rsidR="00722806" w14:paraId="1848E68D" w14:textId="77777777" w:rsidTr="00722806">
        <w:trPr>
          <w:trHeight w:val="288"/>
          <w:tblCellSpacing w:w="15" w:type="dxa"/>
          <w:jc w:val="center"/>
        </w:trPr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03C7A" w14:textId="77777777" w:rsidR="00722806" w:rsidRDefault="00722806">
            <w:pPr>
              <w:spacing w:after="100" w:afterAutospacing="1"/>
              <w:jc w:val="both"/>
              <w:rPr>
                <w:rFonts w:ascii="Arial" w:hAnsi="Arial" w:cs="Arial"/>
                <w:bCs/>
                <w:iCs/>
                <w:lang w:eastAsia="ja-JP"/>
              </w:rPr>
            </w:pPr>
            <w:r>
              <w:rPr>
                <w:rFonts w:ascii="Arial" w:hAnsi="Arial" w:cs="Arial"/>
                <w:bCs/>
                <w:iCs/>
                <w:lang w:eastAsia="ja-JP"/>
              </w:rPr>
              <w:t xml:space="preserve">Permitir o procedimento de citação dos executados de forma automatizada, através da ferramenta </w:t>
            </w:r>
            <w:proofErr w:type="spellStart"/>
            <w:r>
              <w:rPr>
                <w:rFonts w:ascii="Arial" w:hAnsi="Arial" w:cs="Arial"/>
                <w:bCs/>
                <w:iCs/>
                <w:lang w:eastAsia="ja-JP"/>
              </w:rPr>
              <w:t>e-Carta</w:t>
            </w:r>
            <w:proofErr w:type="spellEnd"/>
            <w:r>
              <w:rPr>
                <w:rFonts w:ascii="Arial" w:hAnsi="Arial" w:cs="Arial"/>
                <w:bCs/>
                <w:iCs/>
                <w:lang w:eastAsia="ja-JP"/>
              </w:rPr>
              <w:t>, como meio de agilizar o andamento do processo judicial e o recolhimento dos respectivos créditos;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7D02FE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E888B0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D0AD8A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9E6CA9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BB6DF5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iCs/>
                <w:lang w:eastAsia="ar-SA"/>
              </w:rPr>
              <w:t>A partir da publicação do Termo</w:t>
            </w:r>
          </w:p>
        </w:tc>
        <w:tc>
          <w:tcPr>
            <w:tcW w:w="6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C38818" w14:textId="6265E63F" w:rsidR="00722806" w:rsidRDefault="00050576">
            <w:pPr>
              <w:tabs>
                <w:tab w:val="left" w:pos="810"/>
              </w:tabs>
              <w:spacing w:after="100" w:afterAutospacing="1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Cs/>
                <w:iCs/>
                <w:lang w:eastAsia="ar-SA"/>
              </w:rPr>
              <w:t>Conforme item 8</w:t>
            </w:r>
            <w:r w:rsidR="00722806">
              <w:rPr>
                <w:rFonts w:ascii="Arial" w:hAnsi="Arial" w:cs="Arial"/>
                <w:lang w:eastAsia="ja-JP"/>
              </w:rPr>
              <w:tab/>
            </w:r>
          </w:p>
        </w:tc>
      </w:tr>
      <w:tr w:rsidR="00722806" w14:paraId="04BEE42D" w14:textId="77777777" w:rsidTr="00722806">
        <w:trPr>
          <w:trHeight w:val="288"/>
          <w:tblCellSpacing w:w="15" w:type="dxa"/>
          <w:jc w:val="center"/>
        </w:trPr>
        <w:tc>
          <w:tcPr>
            <w:tcW w:w="10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C15D01" w14:textId="77777777" w:rsidR="00722806" w:rsidRDefault="00722806">
            <w:pPr>
              <w:spacing w:after="100" w:afterAutospacing="1"/>
              <w:jc w:val="both"/>
              <w:rPr>
                <w:rFonts w:ascii="Arial" w:hAnsi="Arial" w:cs="Arial"/>
                <w:bCs/>
                <w:iCs/>
                <w:lang w:eastAsia="ja-JP"/>
              </w:rPr>
            </w:pPr>
            <w:r>
              <w:rPr>
                <w:rFonts w:ascii="Arial" w:hAnsi="Arial" w:cs="Arial"/>
                <w:bCs/>
                <w:iCs/>
                <w:lang w:eastAsia="ja-JP"/>
              </w:rPr>
              <w:lastRenderedPageBreak/>
              <w:t>Permitir a arrecadação conjunta dos créditos tributários municipais, dos honorários advocatícios municipais e das custas judiciais e taxa judiciária, referentes aos processos de execução fiscal, utilizando a GRERJ compartilhada específica de Dívida Ativa, que permitirá o parcelamento das despesas processuais pela mesma quantidade de parcelas do crédito tributário, conforme for acordado com o contribuinte;</w:t>
            </w:r>
          </w:p>
        </w:tc>
        <w:tc>
          <w:tcPr>
            <w:tcW w:w="5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19C886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2EC2BB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F131C2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0ED7A8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7455B8" w14:textId="77777777" w:rsidR="00722806" w:rsidRDefault="00722806">
            <w:pPr>
              <w:suppressAutoHyphens/>
              <w:spacing w:before="100" w:after="100" w:afterAutospacing="1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iCs/>
                <w:lang w:eastAsia="ar-SA"/>
              </w:rPr>
              <w:t>A partir da publicação do Termo</w:t>
            </w:r>
          </w:p>
        </w:tc>
        <w:tc>
          <w:tcPr>
            <w:tcW w:w="6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096043" w14:textId="313C546D" w:rsidR="00722806" w:rsidRDefault="00050576">
            <w:pPr>
              <w:spacing w:after="100" w:afterAutospacing="1"/>
              <w:rPr>
                <w:rFonts w:ascii="Arial" w:hAnsi="Arial" w:cs="Arial"/>
                <w:lang w:eastAsia="ja-JP"/>
              </w:rPr>
            </w:pPr>
            <w:r>
              <w:rPr>
                <w:rFonts w:ascii="Arial" w:hAnsi="Arial" w:cs="Arial"/>
                <w:bCs/>
                <w:iCs/>
                <w:lang w:eastAsia="ar-SA"/>
              </w:rPr>
              <w:t>Conforme item 8</w:t>
            </w:r>
          </w:p>
        </w:tc>
      </w:tr>
    </w:tbl>
    <w:p w14:paraId="1A372A4F" w14:textId="77777777" w:rsidR="00722806" w:rsidRDefault="00722806" w:rsidP="00722806">
      <w:pPr>
        <w:spacing w:after="100" w:afterAutospacing="1"/>
        <w:rPr>
          <w:rFonts w:ascii="Arial" w:eastAsia="Arial Unicode MS" w:hAnsi="Arial" w:cs="Arial"/>
          <w:b/>
          <w:sz w:val="24"/>
        </w:rPr>
      </w:pPr>
      <w:r>
        <w:rPr>
          <w:rFonts w:ascii="Arial" w:eastAsia="Arial Unicode MS" w:hAnsi="Arial" w:cs="Arial"/>
          <w:b/>
          <w:sz w:val="24"/>
        </w:rPr>
        <w:t>8 – PRAZO:</w:t>
      </w:r>
    </w:p>
    <w:p w14:paraId="393A8B3B" w14:textId="1E11D2A0" w:rsidR="00F74669" w:rsidRPr="004A6620" w:rsidRDefault="00F74669" w:rsidP="00722806">
      <w:pPr>
        <w:spacing w:after="100" w:afterAutospacing="1"/>
        <w:jc w:val="both"/>
        <w:rPr>
          <w:rFonts w:ascii="Arial" w:hAnsi="Arial" w:cs="Arial"/>
          <w:bCs/>
        </w:rPr>
      </w:pPr>
      <w:r w:rsidRPr="004A6620">
        <w:rPr>
          <w:rFonts w:ascii="Arial" w:hAnsi="Arial" w:cs="Arial"/>
          <w:bCs/>
        </w:rPr>
        <w:t>O presente convênio entrara em vigor na data de sua publicação, pelo prazo de 01 (um) ano, prorrogável automaticamente pelo mesmo prazo, a cada ano, facultada a denúncia por qualquer das partes a qualquer tempo.</w:t>
      </w:r>
    </w:p>
    <w:p w14:paraId="3C0834D0" w14:textId="4D5E644C" w:rsidR="00722806" w:rsidRDefault="00722806" w:rsidP="00722806">
      <w:pPr>
        <w:spacing w:after="100" w:afterAutospacing="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21DEF4A5" w14:textId="77777777" w:rsidR="00722806" w:rsidRDefault="00722806" w:rsidP="00722806">
      <w:pPr>
        <w:spacing w:after="100" w:afterAutospacing="1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9 – ÓRGÃO FISCAL:</w:t>
      </w:r>
    </w:p>
    <w:p w14:paraId="015C12B2" w14:textId="1BD3638E" w:rsidR="00722806" w:rsidRDefault="00722806" w:rsidP="00722806">
      <w:pPr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>Unidade: SGADM-DEACO-DIACI-SEDIV</w:t>
      </w:r>
    </w:p>
    <w:p w14:paraId="4445E558" w14:textId="77777777" w:rsidR="00722806" w:rsidRDefault="00722806" w:rsidP="00722806">
      <w:pPr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 xml:space="preserve">Fiscal: </w:t>
      </w:r>
    </w:p>
    <w:p w14:paraId="487C4107" w14:textId="26F1B34A" w:rsidR="00722806" w:rsidRDefault="00722806" w:rsidP="00722806">
      <w:pPr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 xml:space="preserve">Substituto: </w:t>
      </w:r>
    </w:p>
    <w:p w14:paraId="2177F6E6" w14:textId="77777777" w:rsidR="00722806" w:rsidRDefault="00722806" w:rsidP="00722806">
      <w:pPr>
        <w:rPr>
          <w:rFonts w:ascii="Arial" w:eastAsia="Arial Unicode MS" w:hAnsi="Arial" w:cs="Arial"/>
          <w:bCs/>
          <w:iCs/>
          <w:color w:val="000000"/>
        </w:rPr>
      </w:pPr>
    </w:p>
    <w:p w14:paraId="24C6AD8B" w14:textId="77777777" w:rsidR="00722806" w:rsidRDefault="00722806" w:rsidP="00722806">
      <w:pPr>
        <w:spacing w:after="100" w:afterAutospacing="1"/>
        <w:rPr>
          <w:rFonts w:ascii="Arial" w:eastAsia="Arial Unicode MS" w:hAnsi="Arial" w:cs="Arial"/>
          <w:b/>
          <w:bCs/>
          <w:iCs/>
          <w:color w:val="000000"/>
          <w:sz w:val="24"/>
        </w:rPr>
      </w:pPr>
      <w:r>
        <w:rPr>
          <w:rFonts w:ascii="Arial" w:eastAsia="Arial Unicode MS" w:hAnsi="Arial" w:cs="Arial"/>
          <w:b/>
          <w:bCs/>
          <w:iCs/>
          <w:color w:val="000000"/>
          <w:sz w:val="24"/>
        </w:rPr>
        <w:t>10 – ÓRGÃO TÉCNICO:</w:t>
      </w:r>
    </w:p>
    <w:p w14:paraId="74FC63BE" w14:textId="77777777" w:rsidR="00722806" w:rsidRDefault="00722806" w:rsidP="00722806">
      <w:pPr>
        <w:autoSpaceDE w:val="0"/>
        <w:autoSpaceDN w:val="0"/>
        <w:adjustRightInd w:val="0"/>
        <w:spacing w:after="100" w:afterAutospacing="1"/>
        <w:jc w:val="both"/>
        <w:rPr>
          <w:rFonts w:ascii="Arial" w:eastAsia="Arial Unicode MS" w:hAnsi="Arial" w:cs="Arial"/>
          <w:b/>
          <w:bCs/>
          <w:iCs/>
          <w:color w:val="000000"/>
        </w:rPr>
      </w:pPr>
      <w:r>
        <w:rPr>
          <w:rFonts w:ascii="Arial" w:eastAsia="Arial Unicode MS" w:hAnsi="Arial" w:cs="Arial"/>
          <w:b/>
          <w:bCs/>
          <w:iCs/>
          <w:color w:val="000000"/>
        </w:rPr>
        <w:t>10.1 ÓRGÃO TÉCNICO DE TECNOLOGIA DA INFORMAÇÃO:</w:t>
      </w:r>
    </w:p>
    <w:p w14:paraId="118B5D59" w14:textId="53611BF7" w:rsidR="00722806" w:rsidRDefault="00722806" w:rsidP="00722806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>Unidade: SGTEC</w:t>
      </w:r>
    </w:p>
    <w:p w14:paraId="2A88D369" w14:textId="77777777" w:rsidR="00722806" w:rsidRDefault="00722806" w:rsidP="00722806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 xml:space="preserve">Técnico: </w:t>
      </w:r>
    </w:p>
    <w:p w14:paraId="5E231FD6" w14:textId="77777777" w:rsidR="00722806" w:rsidRDefault="00722806" w:rsidP="00722806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 xml:space="preserve">Substituta: </w:t>
      </w:r>
    </w:p>
    <w:p w14:paraId="04893388" w14:textId="77777777" w:rsidR="00722806" w:rsidRDefault="00722806" w:rsidP="00722806">
      <w:pPr>
        <w:autoSpaceDE w:val="0"/>
        <w:autoSpaceDN w:val="0"/>
        <w:adjustRightInd w:val="0"/>
        <w:spacing w:after="100" w:afterAutospacing="1"/>
        <w:jc w:val="both"/>
        <w:rPr>
          <w:rFonts w:ascii="Arial" w:eastAsia="Arial Unicode MS" w:hAnsi="Arial" w:cs="Arial"/>
          <w:bCs/>
          <w:iCs/>
          <w:color w:val="000000"/>
        </w:rPr>
      </w:pPr>
    </w:p>
    <w:p w14:paraId="1E8A9345" w14:textId="77777777" w:rsidR="00722806" w:rsidRDefault="00722806" w:rsidP="00722806">
      <w:pPr>
        <w:autoSpaceDE w:val="0"/>
        <w:autoSpaceDN w:val="0"/>
        <w:adjustRightInd w:val="0"/>
        <w:spacing w:after="100" w:afterAutospacing="1"/>
        <w:jc w:val="both"/>
        <w:rPr>
          <w:rFonts w:ascii="Arial" w:eastAsia="Arial Unicode MS" w:hAnsi="Arial" w:cs="Arial"/>
          <w:b/>
          <w:bCs/>
          <w:iCs/>
          <w:color w:val="000000"/>
        </w:rPr>
      </w:pPr>
      <w:r>
        <w:rPr>
          <w:rFonts w:ascii="Arial" w:eastAsia="Arial Unicode MS" w:hAnsi="Arial" w:cs="Arial"/>
          <w:b/>
          <w:bCs/>
          <w:iCs/>
          <w:color w:val="000000"/>
        </w:rPr>
        <w:t>10.2 ORGÃO TÉCNICO DE ARRECADAÇÃO:</w:t>
      </w:r>
    </w:p>
    <w:p w14:paraId="45406DA5" w14:textId="3FA0539D" w:rsidR="00722806" w:rsidRDefault="00722806" w:rsidP="00722806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>Unidade: SGPCF/DEGAR/DIARR</w:t>
      </w:r>
    </w:p>
    <w:p w14:paraId="53BB39E4" w14:textId="77777777" w:rsidR="00722806" w:rsidRDefault="00722806" w:rsidP="00722806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 xml:space="preserve">Técnica: </w:t>
      </w:r>
    </w:p>
    <w:p w14:paraId="50A8CFB2" w14:textId="77777777" w:rsidR="00722806" w:rsidRDefault="00722806" w:rsidP="00722806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 xml:space="preserve">Substituta: </w:t>
      </w:r>
    </w:p>
    <w:p w14:paraId="7734C0C5" w14:textId="77777777" w:rsidR="00722806" w:rsidRDefault="00722806" w:rsidP="00722806">
      <w:p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color w:val="000000"/>
          <w:szCs w:val="23"/>
        </w:rPr>
      </w:pPr>
    </w:p>
    <w:p w14:paraId="3DD42EFE" w14:textId="77777777" w:rsidR="00722806" w:rsidRDefault="00722806" w:rsidP="00722806">
      <w:pPr>
        <w:spacing w:after="100" w:afterAutospacing="1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11 – GESTOR DO CONVÊNIO/COORDENADOR DO PROJETO:</w:t>
      </w:r>
    </w:p>
    <w:p w14:paraId="101B8FA2" w14:textId="47F60E8E" w:rsidR="00722806" w:rsidRDefault="00722806" w:rsidP="00722806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>Unidade: SGADM</w:t>
      </w:r>
    </w:p>
    <w:p w14:paraId="0C61E6AA" w14:textId="77777777" w:rsidR="00722806" w:rsidRDefault="00722806" w:rsidP="00722806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Cs/>
          <w:iCs/>
          <w:color w:val="000000"/>
        </w:rPr>
      </w:pPr>
      <w:r>
        <w:rPr>
          <w:rFonts w:ascii="Arial" w:eastAsia="Arial Unicode MS" w:hAnsi="Arial" w:cs="Arial"/>
          <w:bCs/>
          <w:iCs/>
          <w:color w:val="000000"/>
        </w:rPr>
        <w:t xml:space="preserve">Gestora: </w:t>
      </w:r>
    </w:p>
    <w:p w14:paraId="22DAACB3" w14:textId="77777777" w:rsidR="00722806" w:rsidRDefault="00722806" w:rsidP="0072280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3"/>
        </w:rPr>
      </w:pPr>
      <w:r>
        <w:rPr>
          <w:rFonts w:ascii="Arial" w:eastAsia="Arial Unicode MS" w:hAnsi="Arial" w:cs="Arial"/>
          <w:bCs/>
          <w:iCs/>
          <w:color w:val="000000"/>
        </w:rPr>
        <w:t xml:space="preserve">Substituta: </w:t>
      </w:r>
    </w:p>
    <w:p w14:paraId="3A20178F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/>
        </w:rPr>
      </w:pPr>
    </w:p>
    <w:p w14:paraId="7C349C31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12 – ACOMPANHAMENTO:</w:t>
      </w:r>
    </w:p>
    <w:p w14:paraId="35D9193F" w14:textId="090DF67B" w:rsidR="00722806" w:rsidRDefault="00722806" w:rsidP="00722806">
      <w:pPr>
        <w:spacing w:after="100" w:afterAutospacing="1"/>
        <w:jc w:val="both"/>
        <w:rPr>
          <w:rFonts w:ascii="Arial" w:hAnsi="Arial" w:cs="Arial"/>
          <w:b/>
        </w:rPr>
      </w:pPr>
      <w:r w:rsidRPr="0008634A">
        <w:rPr>
          <w:rFonts w:ascii="Arial" w:hAnsi="Arial" w:cs="Arial"/>
        </w:rPr>
        <w:t>Indicar o nome dos representantes da convenente para acompanhar o desenvolvimento dos objetivos e metas e fiscalizar a fiel observância das disposições do ajuste</w:t>
      </w:r>
      <w:r w:rsidRPr="0008634A">
        <w:rPr>
          <w:rFonts w:ascii="Arial" w:hAnsi="Arial" w:cs="Arial"/>
          <w:b/>
        </w:rPr>
        <w:t>.</w:t>
      </w:r>
    </w:p>
    <w:p w14:paraId="77B58660" w14:textId="77777777" w:rsidR="00311BEC" w:rsidRDefault="00311BEC" w:rsidP="00722806">
      <w:pPr>
        <w:spacing w:after="100" w:afterAutospacing="1"/>
        <w:jc w:val="both"/>
        <w:rPr>
          <w:rFonts w:ascii="Arial" w:hAnsi="Arial" w:cs="Arial"/>
          <w:b/>
        </w:rPr>
      </w:pPr>
    </w:p>
    <w:p w14:paraId="784F46EB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13 – AGENTE ADMINISTRATIVO:</w:t>
      </w:r>
    </w:p>
    <w:p w14:paraId="1460A2A7" w14:textId="28C62443" w:rsidR="00722806" w:rsidRDefault="00722806" w:rsidP="00722806">
      <w:p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Serviço de Apoio Administrativo de Convênios e Parcerias / Secretaria-Geral de Contratos e Licitações (SGCOL/SECON).</w:t>
      </w:r>
    </w:p>
    <w:p w14:paraId="5469F721" w14:textId="77777777" w:rsidR="008D1414" w:rsidRDefault="008D1414" w:rsidP="00722806">
      <w:pPr>
        <w:spacing w:after="100" w:afterAutospacing="1"/>
        <w:jc w:val="both"/>
        <w:rPr>
          <w:rFonts w:ascii="Arial" w:eastAsia="Arial Unicode MS" w:hAnsi="Arial" w:cs="Arial"/>
          <w:b/>
        </w:rPr>
      </w:pPr>
    </w:p>
    <w:p w14:paraId="5A4CAF1E" w14:textId="77777777" w:rsidR="00722806" w:rsidRDefault="00722806" w:rsidP="00722806">
      <w:pPr>
        <w:spacing w:after="100" w:afterAutospacing="1"/>
        <w:jc w:val="both"/>
        <w:rPr>
          <w:rFonts w:ascii="Arial" w:hAnsi="Arial" w:cs="Arial"/>
          <w:b/>
          <w:bCs/>
          <w:sz w:val="28"/>
          <w:szCs w:val="28"/>
        </w:rPr>
      </w:pPr>
    </w:p>
    <w:p w14:paraId="4AE6F28E" w14:textId="77777777" w:rsidR="00722806" w:rsidRDefault="00722806" w:rsidP="00722806">
      <w:pPr>
        <w:spacing w:after="100" w:afterAutospacing="1"/>
        <w:jc w:val="both"/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___________________________                                    _______________________________________</w:t>
      </w:r>
    </w:p>
    <w:p w14:paraId="18F41791" w14:textId="77777777" w:rsidR="00722806" w:rsidRDefault="00722806" w:rsidP="00722806">
      <w:pPr>
        <w:spacing w:after="100" w:afterAutospacing="1"/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 xml:space="preserve">         Assinatura do gestor                                             Representante legal da instituição celebrante</w:t>
      </w:r>
    </w:p>
    <w:sectPr w:rsidR="00722806" w:rsidSect="00C7081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06" w:right="132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6DD11" w14:textId="77777777" w:rsidR="0022485A" w:rsidRDefault="0022485A">
      <w:r>
        <w:separator/>
      </w:r>
    </w:p>
  </w:endnote>
  <w:endnote w:type="continuationSeparator" w:id="0">
    <w:p w14:paraId="1F892036" w14:textId="77777777" w:rsidR="0022485A" w:rsidRDefault="0022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4D5D3" w14:textId="77777777" w:rsidR="00840679" w:rsidRDefault="0084067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1CDCEAD" w14:textId="77777777" w:rsidR="00840679" w:rsidRDefault="0084067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E6F91" w14:textId="77777777" w:rsidR="00C70814" w:rsidRDefault="00C70814">
    <w:pPr>
      <w:pStyle w:val="Rodap"/>
      <w:ind w:right="-3"/>
      <w:rPr>
        <w:rFonts w:ascii="Arial" w:hAnsi="Arial"/>
        <w:sz w:val="16"/>
      </w:rPr>
    </w:pPr>
  </w:p>
  <w:p w14:paraId="1114ADF8" w14:textId="237E0B12" w:rsidR="00840679" w:rsidRPr="003F3862" w:rsidRDefault="074EDAD7" w:rsidP="003F3862">
    <w:pPr>
      <w:pStyle w:val="Rodap"/>
      <w:ind w:right="-144"/>
      <w:rPr>
        <w:rFonts w:ascii="Arial" w:hAnsi="Arial" w:cs="Arial"/>
        <w:sz w:val="15"/>
        <w:szCs w:val="15"/>
      </w:rPr>
    </w:pPr>
    <w:r w:rsidRPr="074EDAD7">
      <w:rPr>
        <w:rFonts w:ascii="Arial" w:hAnsi="Arial" w:cs="Arial"/>
        <w:sz w:val="16"/>
        <w:szCs w:val="16"/>
      </w:rPr>
      <w:t>FRM-</w:t>
    </w:r>
    <w:r w:rsidR="0003320B">
      <w:rPr>
        <w:rFonts w:ascii="Arial" w:hAnsi="Arial" w:cs="Arial"/>
        <w:sz w:val="16"/>
        <w:szCs w:val="16"/>
      </w:rPr>
      <w:t>S</w:t>
    </w:r>
    <w:r w:rsidRPr="074EDAD7">
      <w:rPr>
        <w:rFonts w:ascii="Arial" w:hAnsi="Arial" w:cs="Arial"/>
        <w:sz w:val="16"/>
        <w:szCs w:val="16"/>
      </w:rPr>
      <w:t>GCOL-003-01                              Revisão</w:t>
    </w:r>
    <w:r w:rsidR="008A6963">
      <w:rPr>
        <w:rFonts w:ascii="Arial" w:hAnsi="Arial" w:cs="Arial"/>
        <w:color w:val="000000" w:themeColor="text1"/>
        <w:sz w:val="16"/>
        <w:szCs w:val="16"/>
      </w:rPr>
      <w:t>: 02</w:t>
    </w:r>
    <w:r w:rsidRPr="074EDAD7">
      <w:rPr>
        <w:rFonts w:ascii="Arial" w:hAnsi="Arial" w:cs="Arial"/>
        <w:color w:val="000000" w:themeColor="text1"/>
        <w:sz w:val="16"/>
        <w:szCs w:val="16"/>
      </w:rPr>
      <w:t xml:space="preserve">    </w:t>
    </w:r>
    <w:r w:rsidR="00B42F4B">
      <w:tab/>
    </w:r>
    <w:r w:rsidRPr="074EDAD7">
      <w:rPr>
        <w:rFonts w:ascii="Arial" w:hAnsi="Arial" w:cs="Arial"/>
        <w:color w:val="000000" w:themeColor="text1"/>
        <w:sz w:val="16"/>
        <w:szCs w:val="16"/>
      </w:rPr>
      <w:t xml:space="preserve">                   </w:t>
    </w:r>
    <w:r w:rsidR="00A364C9">
      <w:rPr>
        <w:rFonts w:ascii="Arial" w:hAnsi="Arial" w:cs="Arial"/>
        <w:color w:val="000000" w:themeColor="text1"/>
        <w:sz w:val="16"/>
        <w:szCs w:val="16"/>
      </w:rPr>
      <w:t xml:space="preserve">                     </w:t>
    </w:r>
    <w:r w:rsidR="00A364C9" w:rsidRPr="00B00AEE">
      <w:rPr>
        <w:rFonts w:ascii="Arial" w:hAnsi="Arial" w:cs="Arial"/>
        <w:sz w:val="16"/>
        <w:szCs w:val="16"/>
      </w:rPr>
      <w:t xml:space="preserve">Data: </w:t>
    </w:r>
    <w:r w:rsidR="00CC7D54">
      <w:rPr>
        <w:rFonts w:ascii="Arial" w:hAnsi="Arial" w:cs="Arial"/>
        <w:sz w:val="16"/>
        <w:szCs w:val="16"/>
      </w:rPr>
      <w:t>30</w:t>
    </w:r>
    <w:r w:rsidR="00217DBF" w:rsidRPr="00217DBF">
      <w:rPr>
        <w:rFonts w:ascii="Arial" w:hAnsi="Arial" w:cs="Arial"/>
        <w:sz w:val="16"/>
        <w:szCs w:val="16"/>
      </w:rPr>
      <w:t>/10/2023</w:t>
    </w:r>
    <w:r w:rsidRPr="00217DBF">
      <w:rPr>
        <w:rFonts w:ascii="Arial" w:hAnsi="Arial" w:cs="Arial"/>
        <w:sz w:val="16"/>
        <w:szCs w:val="16"/>
      </w:rPr>
      <w:t xml:space="preserve">            </w:t>
    </w:r>
    <w:r w:rsidR="00223D44" w:rsidRPr="00217DBF">
      <w:rPr>
        <w:rFonts w:ascii="Arial" w:hAnsi="Arial" w:cs="Arial"/>
        <w:sz w:val="16"/>
        <w:szCs w:val="16"/>
      </w:rPr>
      <w:t xml:space="preserve">             </w:t>
    </w:r>
    <w:r w:rsidRPr="00217DBF">
      <w:rPr>
        <w:rFonts w:ascii="Arial" w:hAnsi="Arial" w:cs="Arial"/>
        <w:sz w:val="16"/>
        <w:szCs w:val="16"/>
      </w:rPr>
      <w:t xml:space="preserve">                      </w:t>
    </w:r>
    <w:r w:rsidRPr="074EDAD7">
      <w:rPr>
        <w:rFonts w:ascii="Arial" w:hAnsi="Arial" w:cs="Arial"/>
        <w:sz w:val="16"/>
        <w:szCs w:val="16"/>
      </w:rPr>
      <w:t xml:space="preserve">Pág.: </w:t>
    </w:r>
    <w:r w:rsidR="00B42F4B" w:rsidRPr="074EDAD7">
      <w:rPr>
        <w:rFonts w:ascii="Arial" w:hAnsi="Arial" w:cs="Arial"/>
        <w:noProof/>
        <w:sz w:val="16"/>
        <w:szCs w:val="16"/>
      </w:rPr>
      <w:fldChar w:fldCharType="begin"/>
    </w:r>
    <w:r w:rsidR="00B42F4B" w:rsidRPr="074EDAD7">
      <w:rPr>
        <w:rFonts w:ascii="Arial" w:hAnsi="Arial" w:cs="Arial"/>
        <w:sz w:val="16"/>
        <w:szCs w:val="16"/>
      </w:rPr>
      <w:instrText xml:space="preserve"> PAGE </w:instrText>
    </w:r>
    <w:r w:rsidR="00B42F4B" w:rsidRPr="074EDAD7">
      <w:rPr>
        <w:rFonts w:ascii="Arial" w:hAnsi="Arial" w:cs="Arial"/>
        <w:sz w:val="16"/>
        <w:szCs w:val="16"/>
      </w:rPr>
      <w:fldChar w:fldCharType="separate"/>
    </w:r>
    <w:r w:rsidR="00170DCE">
      <w:rPr>
        <w:rFonts w:ascii="Arial" w:hAnsi="Arial" w:cs="Arial"/>
        <w:noProof/>
        <w:sz w:val="16"/>
        <w:szCs w:val="16"/>
      </w:rPr>
      <w:t>9</w:t>
    </w:r>
    <w:r w:rsidR="00B42F4B" w:rsidRPr="074EDAD7">
      <w:rPr>
        <w:rFonts w:ascii="Arial" w:hAnsi="Arial" w:cs="Arial"/>
        <w:noProof/>
        <w:sz w:val="16"/>
        <w:szCs w:val="16"/>
      </w:rPr>
      <w:fldChar w:fldCharType="end"/>
    </w:r>
    <w:r w:rsidRPr="074EDAD7">
      <w:rPr>
        <w:rFonts w:ascii="Arial" w:hAnsi="Arial" w:cs="Arial"/>
        <w:sz w:val="16"/>
        <w:szCs w:val="16"/>
      </w:rPr>
      <w:t>/</w:t>
    </w:r>
    <w:r w:rsidR="00B42F4B" w:rsidRPr="074EDAD7">
      <w:rPr>
        <w:rStyle w:val="Nmerodepgina"/>
        <w:rFonts w:ascii="Arial" w:hAnsi="Arial" w:cs="Arial"/>
        <w:noProof/>
        <w:sz w:val="16"/>
        <w:szCs w:val="16"/>
      </w:rPr>
      <w:fldChar w:fldCharType="begin"/>
    </w:r>
    <w:r w:rsidR="00B42F4B" w:rsidRPr="074EDAD7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="00B42F4B" w:rsidRPr="074EDAD7">
      <w:rPr>
        <w:rStyle w:val="Nmerodepgina"/>
        <w:rFonts w:ascii="Arial" w:hAnsi="Arial" w:cs="Arial"/>
        <w:sz w:val="16"/>
        <w:szCs w:val="16"/>
      </w:rPr>
      <w:fldChar w:fldCharType="separate"/>
    </w:r>
    <w:r w:rsidR="00170DCE">
      <w:rPr>
        <w:rStyle w:val="Nmerodepgina"/>
        <w:rFonts w:ascii="Arial" w:hAnsi="Arial" w:cs="Arial"/>
        <w:noProof/>
        <w:sz w:val="16"/>
        <w:szCs w:val="16"/>
      </w:rPr>
      <w:t>9</w:t>
    </w:r>
    <w:r w:rsidR="00B42F4B" w:rsidRPr="074EDAD7">
      <w:rPr>
        <w:rStyle w:val="Nmerodepgina"/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69FD3" w14:textId="7282D582" w:rsidR="00867677" w:rsidRPr="003F3862" w:rsidRDefault="074EDAD7" w:rsidP="074EDAD7">
    <w:pPr>
      <w:pStyle w:val="Rodap"/>
      <w:ind w:right="-428"/>
      <w:rPr>
        <w:rFonts w:ascii="Arial" w:hAnsi="Arial" w:cs="Arial"/>
        <w:sz w:val="16"/>
        <w:szCs w:val="16"/>
      </w:rPr>
    </w:pPr>
    <w:r w:rsidRPr="074EDAD7">
      <w:rPr>
        <w:rFonts w:ascii="Arial" w:hAnsi="Arial" w:cs="Arial"/>
        <w:sz w:val="16"/>
        <w:szCs w:val="16"/>
      </w:rPr>
      <w:t>F</w:t>
    </w:r>
    <w:r w:rsidR="0003320B">
      <w:rPr>
        <w:rFonts w:ascii="Arial" w:hAnsi="Arial" w:cs="Arial"/>
        <w:sz w:val="16"/>
        <w:szCs w:val="16"/>
      </w:rPr>
      <w:t>RM-S</w:t>
    </w:r>
    <w:r w:rsidRPr="074EDAD7">
      <w:rPr>
        <w:rFonts w:ascii="Arial" w:hAnsi="Arial" w:cs="Arial"/>
        <w:sz w:val="16"/>
        <w:szCs w:val="16"/>
      </w:rPr>
      <w:t xml:space="preserve">GCOL-003-01                                  </w:t>
    </w:r>
    <w:r w:rsidRPr="074EDAD7">
      <w:rPr>
        <w:rFonts w:ascii="Arial" w:hAnsi="Arial" w:cs="Arial"/>
        <w:color w:val="000000" w:themeColor="text1"/>
        <w:sz w:val="16"/>
        <w:szCs w:val="16"/>
      </w:rPr>
      <w:t>Revisão: 0</w:t>
    </w:r>
    <w:r w:rsidR="008A6963">
      <w:rPr>
        <w:rFonts w:ascii="Arial" w:hAnsi="Arial" w:cs="Arial"/>
        <w:color w:val="000000" w:themeColor="text1"/>
        <w:sz w:val="16"/>
        <w:szCs w:val="16"/>
      </w:rPr>
      <w:t>2</w:t>
    </w:r>
    <w:r w:rsidRPr="074EDAD7">
      <w:rPr>
        <w:rFonts w:ascii="Arial" w:hAnsi="Arial" w:cs="Arial"/>
        <w:sz w:val="16"/>
        <w:szCs w:val="16"/>
      </w:rPr>
      <w:t xml:space="preserve">                      </w:t>
    </w:r>
    <w:r w:rsidR="00A364C9">
      <w:rPr>
        <w:rFonts w:ascii="Arial" w:hAnsi="Arial" w:cs="Arial"/>
        <w:sz w:val="16"/>
        <w:szCs w:val="16"/>
      </w:rPr>
      <w:t xml:space="preserve">                </w:t>
    </w:r>
    <w:r w:rsidR="00A364C9" w:rsidRPr="000C7664">
      <w:rPr>
        <w:rFonts w:ascii="Arial" w:hAnsi="Arial" w:cs="Arial"/>
        <w:sz w:val="16"/>
        <w:szCs w:val="16"/>
      </w:rPr>
      <w:t>Data:</w:t>
    </w:r>
    <w:r w:rsidR="00223D44">
      <w:rPr>
        <w:rFonts w:ascii="Arial" w:hAnsi="Arial" w:cs="Arial"/>
        <w:sz w:val="16"/>
        <w:szCs w:val="16"/>
      </w:rPr>
      <w:t xml:space="preserve"> </w:t>
    </w:r>
    <w:r w:rsidR="00814B9F">
      <w:rPr>
        <w:rFonts w:ascii="Arial" w:hAnsi="Arial" w:cs="Arial"/>
        <w:sz w:val="16"/>
        <w:szCs w:val="16"/>
      </w:rPr>
      <w:t>25</w:t>
    </w:r>
    <w:r w:rsidR="00217DBF" w:rsidRPr="00217DBF">
      <w:rPr>
        <w:rFonts w:ascii="Arial" w:hAnsi="Arial" w:cs="Arial"/>
        <w:sz w:val="16"/>
        <w:szCs w:val="16"/>
      </w:rPr>
      <w:t>/10/2023</w:t>
    </w:r>
    <w:r w:rsidRPr="0003320B">
      <w:rPr>
        <w:rFonts w:ascii="Arial" w:hAnsi="Arial" w:cs="Arial"/>
        <w:color w:val="FF0000"/>
        <w:sz w:val="16"/>
        <w:szCs w:val="16"/>
      </w:rPr>
      <w:t xml:space="preserve">                                       </w:t>
    </w:r>
    <w:r w:rsidRPr="074EDAD7">
      <w:rPr>
        <w:rFonts w:ascii="Arial" w:hAnsi="Arial" w:cs="Arial"/>
        <w:sz w:val="16"/>
        <w:szCs w:val="16"/>
      </w:rPr>
      <w:t xml:space="preserve">Pág.: </w:t>
    </w:r>
    <w:r w:rsidR="0048591E" w:rsidRPr="074EDAD7">
      <w:rPr>
        <w:rFonts w:ascii="Arial" w:hAnsi="Arial" w:cs="Arial"/>
        <w:noProof/>
        <w:sz w:val="16"/>
        <w:szCs w:val="16"/>
      </w:rPr>
      <w:fldChar w:fldCharType="begin"/>
    </w:r>
    <w:r w:rsidR="0048591E" w:rsidRPr="074EDAD7">
      <w:rPr>
        <w:rFonts w:ascii="Arial" w:hAnsi="Arial" w:cs="Arial"/>
        <w:sz w:val="16"/>
        <w:szCs w:val="16"/>
      </w:rPr>
      <w:instrText xml:space="preserve"> PAGE </w:instrText>
    </w:r>
    <w:r w:rsidR="0048591E" w:rsidRPr="074EDAD7">
      <w:rPr>
        <w:rFonts w:ascii="Arial" w:hAnsi="Arial" w:cs="Arial"/>
        <w:sz w:val="16"/>
        <w:szCs w:val="16"/>
      </w:rPr>
      <w:fldChar w:fldCharType="separate"/>
    </w:r>
    <w:r w:rsidR="00170DCE">
      <w:rPr>
        <w:rFonts w:ascii="Arial" w:hAnsi="Arial" w:cs="Arial"/>
        <w:noProof/>
        <w:sz w:val="16"/>
        <w:szCs w:val="16"/>
      </w:rPr>
      <w:t>1</w:t>
    </w:r>
    <w:r w:rsidR="0048591E" w:rsidRPr="074EDAD7">
      <w:rPr>
        <w:rFonts w:ascii="Arial" w:hAnsi="Arial" w:cs="Arial"/>
        <w:noProof/>
        <w:sz w:val="16"/>
        <w:szCs w:val="16"/>
      </w:rPr>
      <w:fldChar w:fldCharType="end"/>
    </w:r>
    <w:r w:rsidRPr="074EDAD7">
      <w:rPr>
        <w:rFonts w:ascii="Arial" w:hAnsi="Arial" w:cs="Arial"/>
        <w:sz w:val="16"/>
        <w:szCs w:val="16"/>
      </w:rPr>
      <w:t>/</w:t>
    </w:r>
    <w:r w:rsidR="0048591E" w:rsidRPr="074EDAD7">
      <w:rPr>
        <w:rStyle w:val="Nmerodepgina"/>
        <w:rFonts w:ascii="Arial" w:hAnsi="Arial" w:cs="Arial"/>
        <w:noProof/>
        <w:sz w:val="16"/>
        <w:szCs w:val="16"/>
      </w:rPr>
      <w:fldChar w:fldCharType="begin"/>
    </w:r>
    <w:r w:rsidR="0048591E" w:rsidRPr="074EDAD7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="0048591E" w:rsidRPr="074EDAD7">
      <w:rPr>
        <w:rStyle w:val="Nmerodepgina"/>
        <w:rFonts w:ascii="Arial" w:hAnsi="Arial" w:cs="Arial"/>
        <w:sz w:val="16"/>
        <w:szCs w:val="16"/>
      </w:rPr>
      <w:fldChar w:fldCharType="separate"/>
    </w:r>
    <w:r w:rsidR="00170DCE">
      <w:rPr>
        <w:rStyle w:val="Nmerodepgina"/>
        <w:rFonts w:ascii="Arial" w:hAnsi="Arial" w:cs="Arial"/>
        <w:noProof/>
        <w:sz w:val="16"/>
        <w:szCs w:val="16"/>
      </w:rPr>
      <w:t>9</w:t>
    </w:r>
    <w:r w:rsidR="0048591E" w:rsidRPr="074EDAD7">
      <w:rPr>
        <w:rStyle w:val="Nmerodepgina"/>
        <w:rFonts w:ascii="Arial" w:hAnsi="Arial" w:cs="Arial"/>
        <w:noProof/>
        <w:sz w:val="16"/>
        <w:szCs w:val="16"/>
      </w:rPr>
      <w:fldChar w:fldCharType="end"/>
    </w:r>
    <w:r w:rsidRPr="074EDAD7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FC069" w14:textId="77777777" w:rsidR="0022485A" w:rsidRDefault="0022485A">
      <w:r>
        <w:separator/>
      </w:r>
    </w:p>
  </w:footnote>
  <w:footnote w:type="continuationSeparator" w:id="0">
    <w:p w14:paraId="720469CD" w14:textId="77777777" w:rsidR="0022485A" w:rsidRDefault="00224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0206"/>
    </w:tblGrid>
    <w:tr w:rsidR="003F3862" w:rsidRPr="00B463D9" w14:paraId="13273A8B" w14:textId="77777777" w:rsidTr="00F3309C">
      <w:trPr>
        <w:trHeight w:val="844"/>
      </w:trPr>
      <w:tc>
        <w:tcPr>
          <w:tcW w:w="10206" w:type="dxa"/>
          <w:shd w:val="clear" w:color="auto" w:fill="auto"/>
        </w:tcPr>
        <w:p w14:paraId="42E50AA2" w14:textId="77777777" w:rsidR="003F3862" w:rsidRPr="00B463D9" w:rsidRDefault="003F3862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sz w:val="24"/>
              <w:szCs w:val="24"/>
            </w:rPr>
          </w:pPr>
          <w:r w:rsidRPr="00B463D9">
            <w:rPr>
              <w:rFonts w:ascii="Arial" w:hAnsi="Arial" w:cs="Arial"/>
              <w:sz w:val="24"/>
              <w:szCs w:val="24"/>
            </w:rPr>
            <w:t>PODER JUDICIÁRIO DO ESTADO DO RIO DE JANEIRO</w:t>
          </w:r>
        </w:p>
        <w:p w14:paraId="5D91C3CD" w14:textId="3A986C07" w:rsidR="00EE6BEA" w:rsidRDefault="00C003FB" w:rsidP="00EE6BEA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sz w:val="24"/>
              <w:szCs w:val="24"/>
            </w:rPr>
          </w:pPr>
          <w:r w:rsidRPr="00F74669">
            <w:rPr>
              <w:rFonts w:ascii="Arial" w:hAnsi="Arial" w:cs="Arial"/>
              <w:sz w:val="24"/>
              <w:szCs w:val="24"/>
            </w:rPr>
            <w:t>SECRETARIA</w:t>
          </w:r>
          <w:r>
            <w:rPr>
              <w:rFonts w:ascii="Arial" w:hAnsi="Arial" w:cs="Arial"/>
              <w:sz w:val="24"/>
              <w:szCs w:val="24"/>
            </w:rPr>
            <w:t>-</w:t>
          </w:r>
          <w:r w:rsidR="00EE6BEA" w:rsidRPr="00EE6BEA">
            <w:rPr>
              <w:rFonts w:ascii="Arial" w:hAnsi="Arial" w:cs="Arial"/>
              <w:sz w:val="24"/>
              <w:szCs w:val="24"/>
            </w:rPr>
            <w:t xml:space="preserve"> GERAL DE </w:t>
          </w:r>
          <w:r w:rsidR="000F6177">
            <w:rPr>
              <w:rFonts w:ascii="Arial" w:hAnsi="Arial" w:cs="Arial"/>
              <w:sz w:val="24"/>
              <w:szCs w:val="24"/>
            </w:rPr>
            <w:t>CONTRATOS E LICITAÇÕES</w:t>
          </w:r>
        </w:p>
        <w:p w14:paraId="243C0290" w14:textId="77777777" w:rsidR="003F3862" w:rsidRPr="00B463D9" w:rsidRDefault="00EE6BEA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DEPARTAMENTO DE CONTRATOS E ATOS NEGOCIAIS</w:t>
          </w:r>
        </w:p>
        <w:p w14:paraId="1C67714B" w14:textId="77777777" w:rsidR="003F3862" w:rsidRPr="00B463D9" w:rsidRDefault="003F3862" w:rsidP="00AF3C8F">
          <w:pPr>
            <w:jc w:val="center"/>
            <w:rPr>
              <w:i/>
            </w:rPr>
          </w:pPr>
          <w:r w:rsidRPr="00B463D9">
            <w:rPr>
              <w:rFonts w:ascii="Arial" w:hAnsi="Arial" w:cs="Arial"/>
              <w:b/>
            </w:rPr>
            <w:t>MINUTA DE PLANO DE TRABALHO PARA CONVÊNIO SEM REPASSE DE VERBA</w:t>
          </w:r>
        </w:p>
      </w:tc>
    </w:tr>
  </w:tbl>
  <w:p w14:paraId="4F1B2806" w14:textId="2CCFD519" w:rsidR="0087538B" w:rsidRPr="0087538B" w:rsidRDefault="0087538B" w:rsidP="00B22396">
    <w:pPr>
      <w:rPr>
        <w:rFonts w:ascii="Arial" w:hAnsi="Arial" w:cs="Arial"/>
        <w:b/>
        <w:color w:val="FF0000"/>
        <w:sz w:val="19"/>
        <w:szCs w:val="19"/>
      </w:rPr>
    </w:pPr>
  </w:p>
  <w:p w14:paraId="6BB9E253" w14:textId="77777777" w:rsidR="00455E94" w:rsidRPr="00455E94" w:rsidRDefault="00455E94" w:rsidP="0087538B">
    <w:pPr>
      <w:ind w:left="-284"/>
      <w:jc w:val="center"/>
      <w:rPr>
        <w:rFonts w:ascii="Arial" w:hAnsi="Arial" w:cs="Arial"/>
        <w:b/>
        <w:color w:val="FF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9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119"/>
      <w:gridCol w:w="9072"/>
    </w:tblGrid>
    <w:tr w:rsidR="003F3862" w14:paraId="334E8175" w14:textId="77777777" w:rsidTr="00D17398">
      <w:trPr>
        <w:trHeight w:val="1104"/>
      </w:trPr>
      <w:tc>
        <w:tcPr>
          <w:tcW w:w="1119" w:type="dxa"/>
          <w:shd w:val="clear" w:color="auto" w:fill="auto"/>
          <w:vAlign w:val="center"/>
        </w:tcPr>
        <w:p w14:paraId="1F72F646" w14:textId="77777777" w:rsidR="003F3862" w:rsidRDefault="0070035D" w:rsidP="00DA1A9E">
          <w:pPr>
            <w:pStyle w:val="Cabealho"/>
          </w:pPr>
          <w:r w:rsidRPr="00B463D9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1293FE5A" wp14:editId="371FA67B">
                <wp:extent cx="558351" cy="529590"/>
                <wp:effectExtent l="0" t="0" r="0" b="381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177" cy="53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shd w:val="clear" w:color="auto" w:fill="auto"/>
        </w:tcPr>
        <w:p w14:paraId="0236FEAA" w14:textId="77777777" w:rsidR="003F3862" w:rsidRPr="00D17398" w:rsidRDefault="003F3862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17398">
            <w:rPr>
              <w:rFonts w:ascii="Arial" w:hAnsi="Arial" w:cs="Arial"/>
              <w:b/>
              <w:bCs/>
              <w:sz w:val="24"/>
              <w:szCs w:val="24"/>
            </w:rPr>
            <w:t>PODER JUDICIÁRIO DO ESTADO DO RIO DE JANEIRO</w:t>
          </w:r>
        </w:p>
        <w:p w14:paraId="2EB441CE" w14:textId="1F546ADC" w:rsidR="003F3862" w:rsidRPr="00D17398" w:rsidRDefault="0003320B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74669">
            <w:rPr>
              <w:rFonts w:ascii="Arial" w:hAnsi="Arial" w:cs="Arial"/>
              <w:b/>
              <w:bCs/>
              <w:sz w:val="24"/>
              <w:szCs w:val="24"/>
            </w:rPr>
            <w:t>SECRETARIA</w:t>
          </w:r>
          <w:r w:rsidR="00D17398">
            <w:rPr>
              <w:rFonts w:ascii="Arial" w:hAnsi="Arial" w:cs="Arial"/>
              <w:b/>
              <w:bCs/>
              <w:sz w:val="24"/>
              <w:szCs w:val="24"/>
            </w:rPr>
            <w:t>-</w:t>
          </w:r>
          <w:r w:rsidR="000F6177" w:rsidRPr="00D17398">
            <w:rPr>
              <w:rFonts w:ascii="Arial" w:hAnsi="Arial" w:cs="Arial"/>
              <w:b/>
              <w:bCs/>
              <w:sz w:val="24"/>
              <w:szCs w:val="24"/>
            </w:rPr>
            <w:t>GERAL DE CONTRATOS E LICITAÇÕES</w:t>
          </w:r>
        </w:p>
        <w:p w14:paraId="504AB779" w14:textId="77777777" w:rsidR="00EE6BEA" w:rsidRPr="00D17398" w:rsidRDefault="00EE6BEA" w:rsidP="00B463D9">
          <w:pPr>
            <w:pStyle w:val="Rodap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17398">
            <w:rPr>
              <w:rFonts w:ascii="Arial" w:hAnsi="Arial" w:cs="Arial"/>
              <w:b/>
              <w:bCs/>
              <w:sz w:val="24"/>
              <w:szCs w:val="24"/>
            </w:rPr>
            <w:t>DEPARTAMENTO DE CONTRATOS E ATOS NEGOCIAIS</w:t>
          </w:r>
        </w:p>
        <w:p w14:paraId="6CAF4BC8" w14:textId="77777777" w:rsidR="003F3862" w:rsidRPr="00D17398" w:rsidRDefault="003F3862" w:rsidP="00AF3C8F">
          <w:pPr>
            <w:jc w:val="center"/>
            <w:rPr>
              <w:i/>
              <w:sz w:val="24"/>
              <w:szCs w:val="24"/>
            </w:rPr>
          </w:pPr>
          <w:r w:rsidRPr="00D17398">
            <w:rPr>
              <w:rFonts w:ascii="Arial" w:hAnsi="Arial" w:cs="Arial"/>
              <w:b/>
              <w:sz w:val="24"/>
              <w:szCs w:val="24"/>
            </w:rPr>
            <w:t xml:space="preserve">MINUTA DE PLANO DE TRABALHO PARA </w:t>
          </w:r>
          <w:r w:rsidR="00B71887" w:rsidRPr="00D17398">
            <w:rPr>
              <w:rFonts w:ascii="Arial" w:hAnsi="Arial" w:cs="Arial"/>
              <w:b/>
              <w:sz w:val="24"/>
              <w:szCs w:val="24"/>
            </w:rPr>
            <w:t>CONVÊNIO</w:t>
          </w:r>
          <w:r w:rsidRPr="00D17398">
            <w:rPr>
              <w:rFonts w:ascii="Arial" w:hAnsi="Arial" w:cs="Arial"/>
              <w:b/>
              <w:sz w:val="24"/>
              <w:szCs w:val="24"/>
            </w:rPr>
            <w:t xml:space="preserve"> SEM REPASSE DE VERBA</w:t>
          </w:r>
        </w:p>
      </w:tc>
    </w:tr>
  </w:tbl>
  <w:p w14:paraId="514B9EB3" w14:textId="118E445D" w:rsidR="00781E70" w:rsidRPr="00D17398" w:rsidRDefault="003A39EC" w:rsidP="003A39EC">
    <w:pPr>
      <w:jc w:val="center"/>
      <w:rPr>
        <w:rFonts w:ascii="Arial" w:hAnsi="Arial" w:cs="Arial"/>
        <w:b/>
        <w:color w:val="FF0000"/>
        <w:sz w:val="18"/>
        <w:szCs w:val="18"/>
      </w:rPr>
    </w:pPr>
    <w:bookmarkStart w:id="1" w:name="_Hlk65238650"/>
    <w:r w:rsidRPr="00D17398">
      <w:rPr>
        <w:rFonts w:ascii="Arial" w:hAnsi="Arial" w:cs="Arial"/>
        <w:b/>
        <w:color w:val="C00000"/>
        <w:sz w:val="18"/>
        <w:szCs w:val="18"/>
      </w:rPr>
      <w:t xml:space="preserve">IMPORTANTE: sempre verifique no </w:t>
    </w:r>
    <w:r w:rsidRPr="00D17398">
      <w:rPr>
        <w:rFonts w:ascii="Arial" w:hAnsi="Arial" w:cs="Arial"/>
        <w:b/>
        <w:i/>
        <w:iCs/>
        <w:color w:val="C00000"/>
        <w:sz w:val="18"/>
        <w:szCs w:val="18"/>
      </w:rPr>
      <w:t>site</w:t>
    </w:r>
    <w:r w:rsidRPr="00D17398">
      <w:rPr>
        <w:rFonts w:ascii="Arial" w:hAnsi="Arial" w:cs="Arial"/>
        <w:b/>
        <w:color w:val="C00000"/>
        <w:sz w:val="18"/>
        <w:szCs w:val="18"/>
      </w:rPr>
      <w:t xml:space="preserve"> do TJRJ se a versão impressa do documento está atualizada.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3399D"/>
    <w:multiLevelType w:val="multilevel"/>
    <w:tmpl w:val="12A21DF6"/>
    <w:lvl w:ilvl="0">
      <w:start w:val="5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C391C80"/>
    <w:multiLevelType w:val="multilevel"/>
    <w:tmpl w:val="1FDEC840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FEF6658"/>
    <w:multiLevelType w:val="hybridMultilevel"/>
    <w:tmpl w:val="735ADE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04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5150C0"/>
    <w:multiLevelType w:val="multilevel"/>
    <w:tmpl w:val="06FA03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upperLetter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23495B8D"/>
    <w:multiLevelType w:val="hybridMultilevel"/>
    <w:tmpl w:val="15884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62619"/>
    <w:multiLevelType w:val="singleLevel"/>
    <w:tmpl w:val="7ED4F2E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29DD4606"/>
    <w:multiLevelType w:val="hybridMultilevel"/>
    <w:tmpl w:val="BE1AA336"/>
    <w:lvl w:ilvl="0" w:tplc="7402D8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AA6DF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31CD5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0A003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E0AB25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A34FE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D0A6B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9D4325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57A43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29317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B44D8B"/>
    <w:multiLevelType w:val="multilevel"/>
    <w:tmpl w:val="0F22035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0CE0959"/>
    <w:multiLevelType w:val="hybridMultilevel"/>
    <w:tmpl w:val="AC0E3F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60765"/>
    <w:multiLevelType w:val="singleLevel"/>
    <w:tmpl w:val="7ED4F2E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D6F0636"/>
    <w:multiLevelType w:val="hybridMultilevel"/>
    <w:tmpl w:val="C5C4A4FC"/>
    <w:lvl w:ilvl="0" w:tplc="DD4E7FFC">
      <w:start w:val="1"/>
      <w:numFmt w:val="bullet"/>
      <w:lvlText w:val=""/>
      <w:lvlJc w:val="left"/>
      <w:pPr>
        <w:tabs>
          <w:tab w:val="num" w:pos="454"/>
        </w:tabs>
        <w:ind w:left="624" w:hanging="397"/>
      </w:pPr>
      <w:rPr>
        <w:rFonts w:ascii="Symbol" w:hAnsi="Symbol" w:hint="default"/>
        <w:b/>
        <w:i w:val="0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B3A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89668A0"/>
    <w:multiLevelType w:val="multilevel"/>
    <w:tmpl w:val="7CF2A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upperLetter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5" w15:restartNumberingAfterBreak="0">
    <w:nsid w:val="4B7B61C0"/>
    <w:multiLevelType w:val="hybridMultilevel"/>
    <w:tmpl w:val="B8F40C2C"/>
    <w:lvl w:ilvl="0" w:tplc="D9B484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7DE1F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0A3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44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EA3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4E2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AE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7CB6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ECA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97122"/>
    <w:multiLevelType w:val="hybridMultilevel"/>
    <w:tmpl w:val="F724DE72"/>
    <w:lvl w:ilvl="0" w:tplc="4F3882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7818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B6F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A6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B0D0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3C61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02F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95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C8A9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61C3F"/>
    <w:multiLevelType w:val="hybridMultilevel"/>
    <w:tmpl w:val="13DAE338"/>
    <w:lvl w:ilvl="0" w:tplc="46DCE24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F2406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9279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B00AE1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BF1661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5877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D6227F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ACF4A5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6EA6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A787CD6"/>
    <w:multiLevelType w:val="hybridMultilevel"/>
    <w:tmpl w:val="DDF80C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D096F"/>
    <w:multiLevelType w:val="hybridMultilevel"/>
    <w:tmpl w:val="220C9EF4"/>
    <w:lvl w:ilvl="0" w:tplc="3C0AB5B6">
      <w:numFmt w:val="bullet"/>
      <w:lvlText w:val="–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920A355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DC6306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F070A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D8539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30AA74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18A87E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D961A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744621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3273A3"/>
    <w:multiLevelType w:val="multilevel"/>
    <w:tmpl w:val="EB30185E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63CD691D"/>
    <w:multiLevelType w:val="hybridMultilevel"/>
    <w:tmpl w:val="7812BA10"/>
    <w:lvl w:ilvl="0" w:tplc="895E42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B0FE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C479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CF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348F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7CD9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16F7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40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CC95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275EA"/>
    <w:multiLevelType w:val="singleLevel"/>
    <w:tmpl w:val="7ED4F2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7108B2"/>
    <w:multiLevelType w:val="hybridMultilevel"/>
    <w:tmpl w:val="4AA64E18"/>
    <w:lvl w:ilvl="0" w:tplc="242CEF66">
      <w:start w:val="1"/>
      <w:numFmt w:val="bullet"/>
      <w:pStyle w:val="MarcadorTexto1TJERJ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 w:tplc="D190FC82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A8DEF52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B63A7882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7D267D4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680DA04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830E296E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A7B441D0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153020F2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E32325C"/>
    <w:multiLevelType w:val="hybridMultilevel"/>
    <w:tmpl w:val="685616BA"/>
    <w:lvl w:ilvl="0" w:tplc="2CB43D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D9C96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AC1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7C4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8AB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6CA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E8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6051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FE73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C065D"/>
    <w:multiLevelType w:val="hybridMultilevel"/>
    <w:tmpl w:val="BE7059DC"/>
    <w:lvl w:ilvl="0" w:tplc="FF1A1E94">
      <w:numFmt w:val="bullet"/>
      <w:lvlText w:val="-"/>
      <w:lvlJc w:val="left"/>
      <w:pPr>
        <w:tabs>
          <w:tab w:val="num" w:pos="825"/>
        </w:tabs>
        <w:ind w:left="825" w:hanging="465"/>
      </w:pPr>
      <w:rPr>
        <w:rFonts w:ascii="Times New Roman" w:eastAsia="Times New Roman" w:hAnsi="Times New Roman" w:cs="Times New Roman" w:hint="default"/>
      </w:rPr>
    </w:lvl>
    <w:lvl w:ilvl="1" w:tplc="73AE52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AEE2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04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22B8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6A8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02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B42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8A24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E9678A"/>
    <w:multiLevelType w:val="hybridMultilevel"/>
    <w:tmpl w:val="7FF095B4"/>
    <w:lvl w:ilvl="0" w:tplc="12E66936">
      <w:numFmt w:val="bullet"/>
      <w:lvlText w:val="–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93E43B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D44A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5A85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8C86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2EA6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566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187F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F25A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5"/>
  </w:num>
  <w:num w:numId="4">
    <w:abstractNumId w:val="7"/>
  </w:num>
  <w:num w:numId="5">
    <w:abstractNumId w:val="13"/>
  </w:num>
  <w:num w:numId="6">
    <w:abstractNumId w:val="24"/>
  </w:num>
  <w:num w:numId="7">
    <w:abstractNumId w:val="25"/>
  </w:num>
  <w:num w:numId="8">
    <w:abstractNumId w:val="8"/>
  </w:num>
  <w:num w:numId="9">
    <w:abstractNumId w:val="3"/>
  </w:num>
  <w:num w:numId="10">
    <w:abstractNumId w:val="11"/>
  </w:num>
  <w:num w:numId="11">
    <w:abstractNumId w:val="6"/>
  </w:num>
  <w:num w:numId="12">
    <w:abstractNumId w:val="9"/>
  </w:num>
  <w:num w:numId="13">
    <w:abstractNumId w:val="22"/>
  </w:num>
  <w:num w:numId="14">
    <w:abstractNumId w:val="0"/>
  </w:num>
  <w:num w:numId="15">
    <w:abstractNumId w:val="1"/>
  </w:num>
  <w:num w:numId="16">
    <w:abstractNumId w:val="20"/>
  </w:num>
  <w:num w:numId="17">
    <w:abstractNumId w:val="17"/>
  </w:num>
  <w:num w:numId="18">
    <w:abstractNumId w:val="21"/>
  </w:num>
  <w:num w:numId="19">
    <w:abstractNumId w:val="16"/>
  </w:num>
  <w:num w:numId="20">
    <w:abstractNumId w:val="12"/>
  </w:num>
  <w:num w:numId="21">
    <w:abstractNumId w:val="23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9B3"/>
    <w:rsid w:val="0000410F"/>
    <w:rsid w:val="00006438"/>
    <w:rsid w:val="00015D19"/>
    <w:rsid w:val="00016A51"/>
    <w:rsid w:val="00023C87"/>
    <w:rsid w:val="00023E68"/>
    <w:rsid w:val="0003320B"/>
    <w:rsid w:val="00037547"/>
    <w:rsid w:val="00043D2A"/>
    <w:rsid w:val="000447C8"/>
    <w:rsid w:val="00047A48"/>
    <w:rsid w:val="00050576"/>
    <w:rsid w:val="00062E70"/>
    <w:rsid w:val="0006662E"/>
    <w:rsid w:val="00067442"/>
    <w:rsid w:val="0007426F"/>
    <w:rsid w:val="00077E78"/>
    <w:rsid w:val="00080A0E"/>
    <w:rsid w:val="0008192B"/>
    <w:rsid w:val="000853C6"/>
    <w:rsid w:val="0008634A"/>
    <w:rsid w:val="00086515"/>
    <w:rsid w:val="000B0C63"/>
    <w:rsid w:val="000B3EBF"/>
    <w:rsid w:val="000B573B"/>
    <w:rsid w:val="000C7664"/>
    <w:rsid w:val="000D6E66"/>
    <w:rsid w:val="000E1474"/>
    <w:rsid w:val="000F2168"/>
    <w:rsid w:val="000F3839"/>
    <w:rsid w:val="000F6177"/>
    <w:rsid w:val="0011060F"/>
    <w:rsid w:val="001126E0"/>
    <w:rsid w:val="001134FB"/>
    <w:rsid w:val="00124BD6"/>
    <w:rsid w:val="00124CB7"/>
    <w:rsid w:val="00127B75"/>
    <w:rsid w:val="00130C55"/>
    <w:rsid w:val="001314CC"/>
    <w:rsid w:val="00143185"/>
    <w:rsid w:val="00143407"/>
    <w:rsid w:val="001461C7"/>
    <w:rsid w:val="00147B0A"/>
    <w:rsid w:val="001631A0"/>
    <w:rsid w:val="00164A05"/>
    <w:rsid w:val="001704C2"/>
    <w:rsid w:val="00170DCE"/>
    <w:rsid w:val="00170E57"/>
    <w:rsid w:val="00171CEE"/>
    <w:rsid w:val="00184573"/>
    <w:rsid w:val="00185BF2"/>
    <w:rsid w:val="00194D4D"/>
    <w:rsid w:val="00195753"/>
    <w:rsid w:val="001A6333"/>
    <w:rsid w:val="001C7875"/>
    <w:rsid w:val="001D2485"/>
    <w:rsid w:val="001D254E"/>
    <w:rsid w:val="001D5BA7"/>
    <w:rsid w:val="001E657A"/>
    <w:rsid w:val="001E690D"/>
    <w:rsid w:val="0020324D"/>
    <w:rsid w:val="002103F5"/>
    <w:rsid w:val="002158BD"/>
    <w:rsid w:val="00217DBF"/>
    <w:rsid w:val="00221992"/>
    <w:rsid w:val="00223D44"/>
    <w:rsid w:val="00223FF2"/>
    <w:rsid w:val="0022485A"/>
    <w:rsid w:val="002320A1"/>
    <w:rsid w:val="00232B59"/>
    <w:rsid w:val="00241823"/>
    <w:rsid w:val="00242482"/>
    <w:rsid w:val="002437A1"/>
    <w:rsid w:val="00244D70"/>
    <w:rsid w:val="002466CE"/>
    <w:rsid w:val="00257E8B"/>
    <w:rsid w:val="00274369"/>
    <w:rsid w:val="00274894"/>
    <w:rsid w:val="00282C74"/>
    <w:rsid w:val="00283DA5"/>
    <w:rsid w:val="00284309"/>
    <w:rsid w:val="002853C1"/>
    <w:rsid w:val="002A2078"/>
    <w:rsid w:val="002A5529"/>
    <w:rsid w:val="002A75C3"/>
    <w:rsid w:val="002A7A73"/>
    <w:rsid w:val="002A7AB3"/>
    <w:rsid w:val="002B1E6C"/>
    <w:rsid w:val="002B30B3"/>
    <w:rsid w:val="002C3322"/>
    <w:rsid w:val="002C5305"/>
    <w:rsid w:val="002C659C"/>
    <w:rsid w:val="002D7449"/>
    <w:rsid w:val="002F5AFF"/>
    <w:rsid w:val="002F6A88"/>
    <w:rsid w:val="002F6BFA"/>
    <w:rsid w:val="00302B5F"/>
    <w:rsid w:val="00304945"/>
    <w:rsid w:val="00311BEC"/>
    <w:rsid w:val="00315F79"/>
    <w:rsid w:val="00317124"/>
    <w:rsid w:val="00317943"/>
    <w:rsid w:val="00325979"/>
    <w:rsid w:val="003347E1"/>
    <w:rsid w:val="00337EF9"/>
    <w:rsid w:val="00340B22"/>
    <w:rsid w:val="0034351A"/>
    <w:rsid w:val="003436A2"/>
    <w:rsid w:val="00346211"/>
    <w:rsid w:val="00351FD8"/>
    <w:rsid w:val="00360A87"/>
    <w:rsid w:val="00360C54"/>
    <w:rsid w:val="00370354"/>
    <w:rsid w:val="00380637"/>
    <w:rsid w:val="0038770B"/>
    <w:rsid w:val="003936FF"/>
    <w:rsid w:val="00396CC5"/>
    <w:rsid w:val="003A39EC"/>
    <w:rsid w:val="003B1F3E"/>
    <w:rsid w:val="003C3EC9"/>
    <w:rsid w:val="003C6049"/>
    <w:rsid w:val="003C7A95"/>
    <w:rsid w:val="003C7ED0"/>
    <w:rsid w:val="003D264B"/>
    <w:rsid w:val="003D3D12"/>
    <w:rsid w:val="003D70B8"/>
    <w:rsid w:val="003E308D"/>
    <w:rsid w:val="003E799E"/>
    <w:rsid w:val="003F1F48"/>
    <w:rsid w:val="003F3862"/>
    <w:rsid w:val="00400756"/>
    <w:rsid w:val="00405745"/>
    <w:rsid w:val="00406AF7"/>
    <w:rsid w:val="00420192"/>
    <w:rsid w:val="004220F8"/>
    <w:rsid w:val="00431FFD"/>
    <w:rsid w:val="0043426F"/>
    <w:rsid w:val="00435961"/>
    <w:rsid w:val="00446A60"/>
    <w:rsid w:val="00455E94"/>
    <w:rsid w:val="00457F87"/>
    <w:rsid w:val="004732D4"/>
    <w:rsid w:val="00474C24"/>
    <w:rsid w:val="0047557D"/>
    <w:rsid w:val="00481F40"/>
    <w:rsid w:val="0048591E"/>
    <w:rsid w:val="004859ED"/>
    <w:rsid w:val="004863CD"/>
    <w:rsid w:val="00491B5F"/>
    <w:rsid w:val="004A6620"/>
    <w:rsid w:val="004C46E0"/>
    <w:rsid w:val="004C4C1A"/>
    <w:rsid w:val="004C6468"/>
    <w:rsid w:val="004D31C3"/>
    <w:rsid w:val="004E277C"/>
    <w:rsid w:val="004E5D04"/>
    <w:rsid w:val="004E6F86"/>
    <w:rsid w:val="004F2B56"/>
    <w:rsid w:val="00502761"/>
    <w:rsid w:val="0050298E"/>
    <w:rsid w:val="005134EA"/>
    <w:rsid w:val="00524D7F"/>
    <w:rsid w:val="00525B19"/>
    <w:rsid w:val="00526F6E"/>
    <w:rsid w:val="0052739C"/>
    <w:rsid w:val="00530114"/>
    <w:rsid w:val="00532F92"/>
    <w:rsid w:val="00533D3A"/>
    <w:rsid w:val="00540AA5"/>
    <w:rsid w:val="005427DE"/>
    <w:rsid w:val="00544221"/>
    <w:rsid w:val="00546E2E"/>
    <w:rsid w:val="005479E4"/>
    <w:rsid w:val="00547B0F"/>
    <w:rsid w:val="0055204B"/>
    <w:rsid w:val="00556522"/>
    <w:rsid w:val="00556C21"/>
    <w:rsid w:val="00564CB0"/>
    <w:rsid w:val="00571320"/>
    <w:rsid w:val="00576684"/>
    <w:rsid w:val="00583804"/>
    <w:rsid w:val="00583CEA"/>
    <w:rsid w:val="005B0A76"/>
    <w:rsid w:val="005B583E"/>
    <w:rsid w:val="005B5BD5"/>
    <w:rsid w:val="005B5E3A"/>
    <w:rsid w:val="005B78EA"/>
    <w:rsid w:val="005C42D6"/>
    <w:rsid w:val="005C6978"/>
    <w:rsid w:val="005C7DBC"/>
    <w:rsid w:val="005D2A8E"/>
    <w:rsid w:val="005D5272"/>
    <w:rsid w:val="005D5FB3"/>
    <w:rsid w:val="005E2AB0"/>
    <w:rsid w:val="005E58C0"/>
    <w:rsid w:val="005F29A6"/>
    <w:rsid w:val="005F5630"/>
    <w:rsid w:val="005F59D0"/>
    <w:rsid w:val="00602CFF"/>
    <w:rsid w:val="00611759"/>
    <w:rsid w:val="00615F86"/>
    <w:rsid w:val="00620259"/>
    <w:rsid w:val="00631875"/>
    <w:rsid w:val="006319A0"/>
    <w:rsid w:val="00645C6A"/>
    <w:rsid w:val="006464EE"/>
    <w:rsid w:val="00657C4E"/>
    <w:rsid w:val="00664111"/>
    <w:rsid w:val="00664A96"/>
    <w:rsid w:val="006826FC"/>
    <w:rsid w:val="00684EAE"/>
    <w:rsid w:val="00690F01"/>
    <w:rsid w:val="00693B0F"/>
    <w:rsid w:val="006A281A"/>
    <w:rsid w:val="006A4446"/>
    <w:rsid w:val="006A766B"/>
    <w:rsid w:val="006B25C6"/>
    <w:rsid w:val="006B29CD"/>
    <w:rsid w:val="006C2555"/>
    <w:rsid w:val="006C3270"/>
    <w:rsid w:val="006C41A7"/>
    <w:rsid w:val="006C4890"/>
    <w:rsid w:val="006D3EB2"/>
    <w:rsid w:val="006E19AC"/>
    <w:rsid w:val="006E39A0"/>
    <w:rsid w:val="006E3D22"/>
    <w:rsid w:val="006E60E0"/>
    <w:rsid w:val="006E70AF"/>
    <w:rsid w:val="006F0191"/>
    <w:rsid w:val="006F0CC2"/>
    <w:rsid w:val="006F1151"/>
    <w:rsid w:val="006F4EF1"/>
    <w:rsid w:val="0070035D"/>
    <w:rsid w:val="00703B71"/>
    <w:rsid w:val="00711879"/>
    <w:rsid w:val="00722806"/>
    <w:rsid w:val="007241D2"/>
    <w:rsid w:val="00732EFC"/>
    <w:rsid w:val="00733D28"/>
    <w:rsid w:val="0073598E"/>
    <w:rsid w:val="007371AB"/>
    <w:rsid w:val="007415DF"/>
    <w:rsid w:val="007468A8"/>
    <w:rsid w:val="00746FD1"/>
    <w:rsid w:val="0075043E"/>
    <w:rsid w:val="0075489B"/>
    <w:rsid w:val="00760D91"/>
    <w:rsid w:val="00764EE8"/>
    <w:rsid w:val="00774EAE"/>
    <w:rsid w:val="00780B25"/>
    <w:rsid w:val="007814E7"/>
    <w:rsid w:val="00781E70"/>
    <w:rsid w:val="00782A5D"/>
    <w:rsid w:val="00787823"/>
    <w:rsid w:val="00797F06"/>
    <w:rsid w:val="007A03D4"/>
    <w:rsid w:val="007A53B2"/>
    <w:rsid w:val="007B480A"/>
    <w:rsid w:val="007B5CD2"/>
    <w:rsid w:val="007C01C2"/>
    <w:rsid w:val="007D052D"/>
    <w:rsid w:val="007D1D8F"/>
    <w:rsid w:val="007E0811"/>
    <w:rsid w:val="007E146F"/>
    <w:rsid w:val="007E1E1D"/>
    <w:rsid w:val="00800B33"/>
    <w:rsid w:val="008045BD"/>
    <w:rsid w:val="00810096"/>
    <w:rsid w:val="00814633"/>
    <w:rsid w:val="00814B9F"/>
    <w:rsid w:val="00816A44"/>
    <w:rsid w:val="00836A16"/>
    <w:rsid w:val="00836DFF"/>
    <w:rsid w:val="00836E78"/>
    <w:rsid w:val="00840679"/>
    <w:rsid w:val="008455C8"/>
    <w:rsid w:val="0084562B"/>
    <w:rsid w:val="00847B09"/>
    <w:rsid w:val="00855BC5"/>
    <w:rsid w:val="008625A7"/>
    <w:rsid w:val="008648BA"/>
    <w:rsid w:val="00867677"/>
    <w:rsid w:val="0087276A"/>
    <w:rsid w:val="0087538B"/>
    <w:rsid w:val="008972CB"/>
    <w:rsid w:val="008A689D"/>
    <w:rsid w:val="008A6963"/>
    <w:rsid w:val="008B7784"/>
    <w:rsid w:val="008C15DE"/>
    <w:rsid w:val="008C2C55"/>
    <w:rsid w:val="008C5C15"/>
    <w:rsid w:val="008C6B98"/>
    <w:rsid w:val="008D1414"/>
    <w:rsid w:val="008D1B6F"/>
    <w:rsid w:val="008D548B"/>
    <w:rsid w:val="008D5503"/>
    <w:rsid w:val="008D56BB"/>
    <w:rsid w:val="00902321"/>
    <w:rsid w:val="00912B0B"/>
    <w:rsid w:val="00923EC9"/>
    <w:rsid w:val="009255E5"/>
    <w:rsid w:val="0095110F"/>
    <w:rsid w:val="00953648"/>
    <w:rsid w:val="0096073F"/>
    <w:rsid w:val="00966594"/>
    <w:rsid w:val="00972FDC"/>
    <w:rsid w:val="00995C52"/>
    <w:rsid w:val="0099783B"/>
    <w:rsid w:val="009A0E1A"/>
    <w:rsid w:val="009C4AFD"/>
    <w:rsid w:val="009C58D1"/>
    <w:rsid w:val="009D1C3B"/>
    <w:rsid w:val="009D2337"/>
    <w:rsid w:val="009D5DD1"/>
    <w:rsid w:val="009F773A"/>
    <w:rsid w:val="00A006AB"/>
    <w:rsid w:val="00A01129"/>
    <w:rsid w:val="00A07D1E"/>
    <w:rsid w:val="00A227CF"/>
    <w:rsid w:val="00A333D2"/>
    <w:rsid w:val="00A364C9"/>
    <w:rsid w:val="00A41038"/>
    <w:rsid w:val="00A43766"/>
    <w:rsid w:val="00A45CD3"/>
    <w:rsid w:val="00A45DD1"/>
    <w:rsid w:val="00A546D4"/>
    <w:rsid w:val="00A54F17"/>
    <w:rsid w:val="00A61FFD"/>
    <w:rsid w:val="00A6530C"/>
    <w:rsid w:val="00A7336B"/>
    <w:rsid w:val="00A73A4A"/>
    <w:rsid w:val="00A74975"/>
    <w:rsid w:val="00A74F98"/>
    <w:rsid w:val="00A83059"/>
    <w:rsid w:val="00A85A6A"/>
    <w:rsid w:val="00A94CB5"/>
    <w:rsid w:val="00A958EB"/>
    <w:rsid w:val="00AA1611"/>
    <w:rsid w:val="00AA3F20"/>
    <w:rsid w:val="00AB5729"/>
    <w:rsid w:val="00AC3AD2"/>
    <w:rsid w:val="00AD3917"/>
    <w:rsid w:val="00AD465C"/>
    <w:rsid w:val="00AD7EC3"/>
    <w:rsid w:val="00AE1427"/>
    <w:rsid w:val="00AE5D79"/>
    <w:rsid w:val="00AF2D31"/>
    <w:rsid w:val="00AF3C8F"/>
    <w:rsid w:val="00AF764B"/>
    <w:rsid w:val="00B00AEE"/>
    <w:rsid w:val="00B014D8"/>
    <w:rsid w:val="00B053C5"/>
    <w:rsid w:val="00B11B56"/>
    <w:rsid w:val="00B22396"/>
    <w:rsid w:val="00B26326"/>
    <w:rsid w:val="00B33EA3"/>
    <w:rsid w:val="00B366AE"/>
    <w:rsid w:val="00B413E9"/>
    <w:rsid w:val="00B41769"/>
    <w:rsid w:val="00B42F4B"/>
    <w:rsid w:val="00B463D9"/>
    <w:rsid w:val="00B52695"/>
    <w:rsid w:val="00B635C7"/>
    <w:rsid w:val="00B71887"/>
    <w:rsid w:val="00B72DE1"/>
    <w:rsid w:val="00B7475B"/>
    <w:rsid w:val="00B80A25"/>
    <w:rsid w:val="00B828D9"/>
    <w:rsid w:val="00BA07BA"/>
    <w:rsid w:val="00BA44ED"/>
    <w:rsid w:val="00BB1831"/>
    <w:rsid w:val="00BB6B35"/>
    <w:rsid w:val="00BC050F"/>
    <w:rsid w:val="00BC0683"/>
    <w:rsid w:val="00BC58ED"/>
    <w:rsid w:val="00BD7A22"/>
    <w:rsid w:val="00BE0F85"/>
    <w:rsid w:val="00BF5F56"/>
    <w:rsid w:val="00C003FB"/>
    <w:rsid w:val="00C11FC4"/>
    <w:rsid w:val="00C126C8"/>
    <w:rsid w:val="00C129B3"/>
    <w:rsid w:val="00C27881"/>
    <w:rsid w:val="00C32180"/>
    <w:rsid w:val="00C451C9"/>
    <w:rsid w:val="00C54E7A"/>
    <w:rsid w:val="00C56F72"/>
    <w:rsid w:val="00C64129"/>
    <w:rsid w:val="00C67D02"/>
    <w:rsid w:val="00C70814"/>
    <w:rsid w:val="00C72C55"/>
    <w:rsid w:val="00C73B51"/>
    <w:rsid w:val="00C7760E"/>
    <w:rsid w:val="00C91B23"/>
    <w:rsid w:val="00CA38CF"/>
    <w:rsid w:val="00CB565F"/>
    <w:rsid w:val="00CC3BAB"/>
    <w:rsid w:val="00CC7D54"/>
    <w:rsid w:val="00CD01BB"/>
    <w:rsid w:val="00CD7DC5"/>
    <w:rsid w:val="00CE27DF"/>
    <w:rsid w:val="00CE5529"/>
    <w:rsid w:val="00CF36C4"/>
    <w:rsid w:val="00D00D21"/>
    <w:rsid w:val="00D0351B"/>
    <w:rsid w:val="00D04D66"/>
    <w:rsid w:val="00D1065E"/>
    <w:rsid w:val="00D17398"/>
    <w:rsid w:val="00D23092"/>
    <w:rsid w:val="00D3640F"/>
    <w:rsid w:val="00D36FC6"/>
    <w:rsid w:val="00D44958"/>
    <w:rsid w:val="00D50B6A"/>
    <w:rsid w:val="00D5699B"/>
    <w:rsid w:val="00D6139D"/>
    <w:rsid w:val="00D6270E"/>
    <w:rsid w:val="00D73B82"/>
    <w:rsid w:val="00D73ECA"/>
    <w:rsid w:val="00D812B3"/>
    <w:rsid w:val="00D81609"/>
    <w:rsid w:val="00D838C6"/>
    <w:rsid w:val="00D845BD"/>
    <w:rsid w:val="00D85D83"/>
    <w:rsid w:val="00D86E99"/>
    <w:rsid w:val="00D875ED"/>
    <w:rsid w:val="00D9695A"/>
    <w:rsid w:val="00DA1A9E"/>
    <w:rsid w:val="00DA5BF8"/>
    <w:rsid w:val="00DB7ADD"/>
    <w:rsid w:val="00DB7D1B"/>
    <w:rsid w:val="00DC2604"/>
    <w:rsid w:val="00DC3B44"/>
    <w:rsid w:val="00DE4C85"/>
    <w:rsid w:val="00DE79C5"/>
    <w:rsid w:val="00E02073"/>
    <w:rsid w:val="00E03F97"/>
    <w:rsid w:val="00E07A81"/>
    <w:rsid w:val="00E10E9A"/>
    <w:rsid w:val="00E1311E"/>
    <w:rsid w:val="00E13EEC"/>
    <w:rsid w:val="00E14A3C"/>
    <w:rsid w:val="00E23143"/>
    <w:rsid w:val="00E24DC6"/>
    <w:rsid w:val="00E348FC"/>
    <w:rsid w:val="00E35124"/>
    <w:rsid w:val="00E40CE4"/>
    <w:rsid w:val="00E6086A"/>
    <w:rsid w:val="00E61279"/>
    <w:rsid w:val="00E62D70"/>
    <w:rsid w:val="00E70AFA"/>
    <w:rsid w:val="00E8384C"/>
    <w:rsid w:val="00E842B1"/>
    <w:rsid w:val="00E91309"/>
    <w:rsid w:val="00E918B5"/>
    <w:rsid w:val="00E927C4"/>
    <w:rsid w:val="00EA24CC"/>
    <w:rsid w:val="00EA2941"/>
    <w:rsid w:val="00EA657B"/>
    <w:rsid w:val="00EA7989"/>
    <w:rsid w:val="00EC250A"/>
    <w:rsid w:val="00EC3CF6"/>
    <w:rsid w:val="00EC7774"/>
    <w:rsid w:val="00ED3AF0"/>
    <w:rsid w:val="00EE3405"/>
    <w:rsid w:val="00EE691E"/>
    <w:rsid w:val="00EE6BEA"/>
    <w:rsid w:val="00EF3351"/>
    <w:rsid w:val="00EF6547"/>
    <w:rsid w:val="00EF690D"/>
    <w:rsid w:val="00F06B58"/>
    <w:rsid w:val="00F14D4C"/>
    <w:rsid w:val="00F17707"/>
    <w:rsid w:val="00F200B8"/>
    <w:rsid w:val="00F24480"/>
    <w:rsid w:val="00F246AF"/>
    <w:rsid w:val="00F3309C"/>
    <w:rsid w:val="00F423A8"/>
    <w:rsid w:val="00F50056"/>
    <w:rsid w:val="00F52FE3"/>
    <w:rsid w:val="00F54C37"/>
    <w:rsid w:val="00F5780C"/>
    <w:rsid w:val="00F66AA4"/>
    <w:rsid w:val="00F700C4"/>
    <w:rsid w:val="00F716CF"/>
    <w:rsid w:val="00F73406"/>
    <w:rsid w:val="00F73EC2"/>
    <w:rsid w:val="00F74669"/>
    <w:rsid w:val="00F816C2"/>
    <w:rsid w:val="00F84F83"/>
    <w:rsid w:val="00F877FD"/>
    <w:rsid w:val="00F930C1"/>
    <w:rsid w:val="00FA5627"/>
    <w:rsid w:val="00FC540D"/>
    <w:rsid w:val="00FC665D"/>
    <w:rsid w:val="00FE54A1"/>
    <w:rsid w:val="074EDAD7"/>
    <w:rsid w:val="2E33B461"/>
    <w:rsid w:val="7D44C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D2157"/>
  <w15:chartTrackingRefBased/>
  <w15:docId w15:val="{1462C66F-DB96-45DD-83E2-0D04495F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  <w:b/>
      <w:i/>
      <w:iCs/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jc w:val="both"/>
    </w:pPr>
    <w:rPr>
      <w:rFonts w:ascii="Verdana" w:hAnsi="Verdana"/>
      <w:i/>
      <w:iCs/>
      <w:sz w:val="28"/>
      <w:szCs w:val="24"/>
    </w:rPr>
  </w:style>
  <w:style w:type="paragraph" w:styleId="Corpodetexto2">
    <w:name w:val="Body Text 2"/>
    <w:basedOn w:val="Normal"/>
    <w:rPr>
      <w:sz w:val="28"/>
    </w:rPr>
  </w:style>
  <w:style w:type="paragraph" w:styleId="Corpodetexto3">
    <w:name w:val="Body Text 3"/>
    <w:basedOn w:val="Normal"/>
    <w:rPr>
      <w:b/>
      <w:sz w:val="28"/>
    </w:rPr>
  </w:style>
  <w:style w:type="paragraph" w:styleId="Recuodecorpodetexto">
    <w:name w:val="Body Text Indent"/>
    <w:basedOn w:val="Normal"/>
    <w:pPr>
      <w:ind w:firstLine="708"/>
    </w:pPr>
    <w:rPr>
      <w:sz w:val="28"/>
    </w:rPr>
  </w:style>
  <w:style w:type="paragraph" w:styleId="Ttulo">
    <w:name w:val="Title"/>
    <w:basedOn w:val="Normal"/>
    <w:qFormat/>
    <w:pPr>
      <w:numPr>
        <w:ilvl w:val="12"/>
      </w:numPr>
      <w:ind w:left="567" w:hanging="567"/>
      <w:jc w:val="center"/>
    </w:pPr>
    <w:rPr>
      <w:b/>
      <w:color w:val="FF0000"/>
      <w:sz w:val="28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pPr>
      <w:ind w:firstLine="709"/>
      <w:jc w:val="both"/>
    </w:pPr>
    <w:rPr>
      <w:sz w:val="24"/>
    </w:rPr>
  </w:style>
  <w:style w:type="character" w:customStyle="1" w:styleId="WW-Absatz-Standardschriftart">
    <w:name w:val="WW-Absatz-Standardschriftart"/>
  </w:style>
  <w:style w:type="paragraph" w:styleId="Textoembloco">
    <w:name w:val="Block Text"/>
    <w:basedOn w:val="Normal"/>
    <w:pPr>
      <w:ind w:left="993" w:right="749"/>
      <w:jc w:val="both"/>
    </w:pPr>
    <w:rPr>
      <w:rFonts w:ascii="Comic Sans MS" w:hAnsi="Comic Sans MS"/>
      <w:bCs/>
      <w:sz w:val="22"/>
    </w:rPr>
  </w:style>
  <w:style w:type="paragraph" w:customStyle="1" w:styleId="BodyText22">
    <w:name w:val="Body Text 22"/>
    <w:basedOn w:val="Normal"/>
    <w:pPr>
      <w:widowControl w:val="0"/>
      <w:ind w:left="709" w:hanging="709"/>
      <w:jc w:val="both"/>
    </w:pPr>
    <w:rPr>
      <w:snapToGrid w:val="0"/>
      <w:sz w:val="24"/>
    </w:rPr>
  </w:style>
  <w:style w:type="table" w:styleId="Tabelacomgrade">
    <w:name w:val="Table Grid"/>
    <w:basedOn w:val="Tabelanormal"/>
    <w:rsid w:val="008C2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link w:val="Corpodetexto"/>
    <w:semiHidden/>
    <w:locked/>
    <w:rsid w:val="00241823"/>
    <w:rPr>
      <w:rFonts w:ascii="Verdana" w:hAnsi="Verdana"/>
      <w:i/>
      <w:iCs/>
      <w:sz w:val="28"/>
      <w:szCs w:val="24"/>
      <w:lang w:val="pt-BR" w:eastAsia="pt-BR" w:bidi="ar-SA"/>
    </w:rPr>
  </w:style>
  <w:style w:type="paragraph" w:styleId="Textodebalo">
    <w:name w:val="Balloon Text"/>
    <w:basedOn w:val="Normal"/>
    <w:semiHidden/>
    <w:rsid w:val="00AD39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972FDC"/>
    <w:pPr>
      <w:suppressAutoHyphens/>
      <w:spacing w:before="100" w:after="100"/>
      <w:jc w:val="both"/>
    </w:pPr>
    <w:rPr>
      <w:rFonts w:ascii="Verdana" w:hAnsi="Verdana"/>
      <w:sz w:val="24"/>
      <w:szCs w:val="24"/>
      <w:lang w:eastAsia="ar-SA"/>
    </w:rPr>
  </w:style>
  <w:style w:type="paragraph" w:customStyle="1" w:styleId="MarcadorTexto1TJERJ">
    <w:name w:val="MarcadorTexto1TJERJ"/>
    <w:basedOn w:val="Normal"/>
    <w:rsid w:val="0048591E"/>
    <w:pPr>
      <w:numPr>
        <w:numId w:val="21"/>
      </w:numPr>
      <w:spacing w:before="240" w:line="360" w:lineRule="auto"/>
      <w:jc w:val="both"/>
    </w:pPr>
    <w:rPr>
      <w:rFonts w:ascii="Arial" w:hAnsi="Arial"/>
      <w:noProof/>
      <w:snapToGrid w:val="0"/>
      <w:sz w:val="24"/>
      <w:lang w:val="pt-PT"/>
    </w:rPr>
  </w:style>
  <w:style w:type="paragraph" w:styleId="PargrafodaLista">
    <w:name w:val="List Paragraph"/>
    <w:basedOn w:val="Normal"/>
    <w:uiPriority w:val="34"/>
    <w:qFormat/>
    <w:rsid w:val="00283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3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F5971DF6E2044DB812025B43D2CAD8" ma:contentTypeVersion="" ma:contentTypeDescription="Crie um novo documento." ma:contentTypeScope="" ma:versionID="4b2c42f895ba77b224acf5f4e14bb35b">
  <xsd:schema xmlns:xsd="http://www.w3.org/2001/XMLSchema" xmlns:xs="http://www.w3.org/2001/XMLSchema" xmlns:p="http://schemas.microsoft.com/office/2006/metadata/properties" xmlns:ns2="5fde0705-18c4-4359-8c96-ff8f797af167" xmlns:ns3="2b632c43-9502-4bf4-9bda-6a9dd7a34b90" xmlns:ns4="c534050a-4869-4cd8-9784-c2439eb0a2c4" targetNamespace="http://schemas.microsoft.com/office/2006/metadata/properties" ma:root="true" ma:fieldsID="77e7e071200f52cb09324e858ddbf35f" ns2:_="" ns3:_="" ns4:_="">
    <xsd:import namespace="5fde0705-18c4-4359-8c96-ff8f797af167"/>
    <xsd:import namespace="2b632c43-9502-4bf4-9bda-6a9dd7a34b90"/>
    <xsd:import namespace="c534050a-4869-4cd8-9784-c2439eb0a2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32c43-9502-4bf4-9bda-6a9dd7a34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050a-4869-4cd8-9784-c2439eb0a2c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Coluna Global de Taxonomia" ma:hidden="true" ma:list="{95dcae7c-b9b3-4abc-a168-80a3ca08c680}" ma:internalName="TaxCatchAll" ma:showField="CatchAllData" ma:web="c534050a-4869-4cd8-9784-c2439eb0a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34050a-4869-4cd8-9784-c2439eb0a2c4" xsi:nil="true"/>
    <lcf76f155ced4ddcb4097134ff3c332f xmlns="2b632c43-9502-4bf4-9bda-6a9dd7a34b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37E29-E90A-49F3-8BBD-7280B990B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0705-18c4-4359-8c96-ff8f797af167"/>
    <ds:schemaRef ds:uri="2b632c43-9502-4bf4-9bda-6a9dd7a34b90"/>
    <ds:schemaRef ds:uri="c534050a-4869-4cd8-9784-c2439eb0a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A484F-6299-43F9-AC58-0390A217731A}">
  <ds:schemaRefs>
    <ds:schemaRef ds:uri="http://schemas.microsoft.com/office/2006/metadata/properties"/>
    <ds:schemaRef ds:uri="http://schemas.microsoft.com/office/infopath/2007/PartnerControls"/>
    <ds:schemaRef ds:uri="c534050a-4869-4cd8-9784-c2439eb0a2c4"/>
    <ds:schemaRef ds:uri="2b632c43-9502-4bf4-9bda-6a9dd7a34b90"/>
  </ds:schemaRefs>
</ds:datastoreItem>
</file>

<file path=customXml/itemProps3.xml><?xml version="1.0" encoding="utf-8"?>
<ds:datastoreItem xmlns:ds="http://schemas.openxmlformats.org/officeDocument/2006/customXml" ds:itemID="{68C93316-E5A0-4083-96C5-689F0076D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32096B-071C-4002-9784-3DC619E5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2401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DOS CRITÉRIOS DA EXECUÇÃO:</vt:lpstr>
    </vt:vector>
  </TitlesOfParts>
  <Company>TJERJ</Company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 CRITÉRIOS DA EXECUÇÃO:</dc:title>
  <dc:subject/>
  <dc:creator>SOI</dc:creator>
  <cp:keywords/>
  <cp:lastModifiedBy>Carlos Guilherme Lima Madeira</cp:lastModifiedBy>
  <cp:revision>11</cp:revision>
  <cp:lastPrinted>2023-10-18T19:08:00Z</cp:lastPrinted>
  <dcterms:created xsi:type="dcterms:W3CDTF">2024-09-24T19:28:00Z</dcterms:created>
  <dcterms:modified xsi:type="dcterms:W3CDTF">2025-01-21T21:22:00Z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0x01010065F5971DF6E2044DB812025B43D2CAD8</vt:lpwstr>
  </property>
</Properties>
</file>