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="-102" w:tblpY="287"/>
        <w:tblW w:w="10203" w:type="dxa"/>
        <w:tblBorders>
          <w:top w:val="single" w:sz="8" w:space="0" w:color="1F497D" w:themeColor="text2"/>
          <w:left w:val="single" w:sz="8" w:space="0" w:color="1F497D" w:themeColor="text2"/>
          <w:bottom w:val="single" w:sz="8" w:space="0" w:color="1F497D" w:themeColor="text2"/>
          <w:right w:val="single" w:sz="8" w:space="0" w:color="1F497D" w:themeColor="text2"/>
        </w:tblBorders>
        <w:tblLook w:val="04A0" w:firstRow="1" w:lastRow="0" w:firstColumn="1" w:lastColumn="0" w:noHBand="0" w:noVBand="1"/>
      </w:tblPr>
      <w:tblGrid>
        <w:gridCol w:w="1040"/>
        <w:gridCol w:w="7128"/>
        <w:gridCol w:w="1073"/>
        <w:gridCol w:w="962"/>
      </w:tblGrid>
      <w:tr w:rsidR="003D3438" w14:paraId="1074EFDF" w14:textId="77777777" w:rsidTr="003D3438">
        <w:trPr>
          <w:trHeight w:val="841"/>
        </w:trPr>
        <w:tc>
          <w:tcPr>
            <w:tcW w:w="104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2FA3F19B" w14:textId="7122E8B8" w:rsidR="003D3438" w:rsidRPr="00FD349B" w:rsidRDefault="003D3438" w:rsidP="00641EB5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Processo de Trabalho:</w:t>
            </w:r>
          </w:p>
        </w:tc>
        <w:tc>
          <w:tcPr>
            <w:tcW w:w="7172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5085814" w14:textId="77777777" w:rsidR="003D3438" w:rsidRDefault="003D3438" w:rsidP="00641EB5">
            <w:pPr>
              <w:tabs>
                <w:tab w:val="left" w:pos="2040"/>
              </w:tabs>
            </w:pPr>
          </w:p>
          <w:p w14:paraId="61BC7588" w14:textId="7D28ECB8" w:rsidR="003D3438" w:rsidRDefault="00EB288D" w:rsidP="00641EB5">
            <w:pPr>
              <w:tabs>
                <w:tab w:val="left" w:pos="2040"/>
              </w:tabs>
            </w:pPr>
            <w:r w:rsidRPr="00EB288D">
              <w:t>EDITAR E DIVULGAR A REVISTA DA CGJ</w:t>
            </w:r>
          </w:p>
        </w:tc>
        <w:tc>
          <w:tcPr>
            <w:tcW w:w="1077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062FC35C" w14:textId="77777777" w:rsidR="003D3438" w:rsidRDefault="003D3438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PAT n°</w:t>
            </w:r>
          </w:p>
          <w:p w14:paraId="0025D3C7" w14:textId="77777777" w:rsidR="003D3438" w:rsidRDefault="003D3438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</w:p>
          <w:p w14:paraId="19760915" w14:textId="349E832E" w:rsidR="003D3438" w:rsidRPr="00FD349B" w:rsidRDefault="00EB288D" w:rsidP="00FD349B">
            <w:pPr>
              <w:tabs>
                <w:tab w:val="left" w:pos="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70FED2CD" w14:textId="77777777" w:rsidR="003D3438" w:rsidRDefault="003D3438" w:rsidP="00FD349B">
            <w:pPr>
              <w:tabs>
                <w:tab w:val="left" w:pos="2040"/>
              </w:tabs>
            </w:pPr>
            <w:r>
              <w:t>Revisão:</w:t>
            </w:r>
          </w:p>
          <w:p w14:paraId="3F78983B" w14:textId="7C842F0A" w:rsidR="00EB288D" w:rsidRDefault="00EB288D" w:rsidP="00FD349B">
            <w:pPr>
              <w:tabs>
                <w:tab w:val="left" w:pos="2040"/>
              </w:tabs>
            </w:pPr>
            <w:r>
              <w:t>00</w:t>
            </w:r>
          </w:p>
        </w:tc>
      </w:tr>
      <w:tr w:rsidR="004B177D" w14:paraId="65CD9A39" w14:textId="77777777" w:rsidTr="003D3438">
        <w:trPr>
          <w:trHeight w:val="698"/>
        </w:trPr>
        <w:tc>
          <w:tcPr>
            <w:tcW w:w="1040" w:type="dxa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  <w:vAlign w:val="center"/>
          </w:tcPr>
          <w:p w14:paraId="41EF4D33" w14:textId="3A9495AE" w:rsidR="004B177D" w:rsidRPr="00FD349B" w:rsidRDefault="004B177D" w:rsidP="00641EB5">
            <w:pPr>
              <w:tabs>
                <w:tab w:val="left" w:pos="2040"/>
              </w:tabs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Atividade:</w:t>
            </w:r>
          </w:p>
        </w:tc>
        <w:tc>
          <w:tcPr>
            <w:tcW w:w="9163" w:type="dxa"/>
            <w:gridSpan w:val="3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2" w:space="0" w:color="4F81BD" w:themeColor="accent1"/>
            </w:tcBorders>
          </w:tcPr>
          <w:p w14:paraId="1C6F4A5C" w14:textId="77777777" w:rsidR="004B177D" w:rsidRDefault="004B177D" w:rsidP="00FD349B">
            <w:pPr>
              <w:tabs>
                <w:tab w:val="left" w:pos="2040"/>
              </w:tabs>
            </w:pPr>
          </w:p>
          <w:p w14:paraId="5FEEC377" w14:textId="319D369A" w:rsidR="004B177D" w:rsidRDefault="00EB288D" w:rsidP="00FD349B">
            <w:pPr>
              <w:tabs>
                <w:tab w:val="left" w:pos="2040"/>
              </w:tabs>
            </w:pPr>
            <w:r w:rsidRPr="00EB288D">
              <w:t>EDITAR A REVISTA JUS CORREGE</w:t>
            </w:r>
          </w:p>
        </w:tc>
      </w:tr>
    </w:tbl>
    <w:tbl>
      <w:tblPr>
        <w:tblStyle w:val="Tabelacomgrade"/>
        <w:tblpPr w:leftFromText="141" w:rightFromText="141" w:vertAnchor="page" w:horzAnchor="margin" w:tblpX="-176" w:tblpY="4782"/>
        <w:tblW w:w="1033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277"/>
        <w:gridCol w:w="9061"/>
      </w:tblGrid>
      <w:tr w:rsidR="00FD6B23" w14:paraId="5A1BAE52" w14:textId="77777777" w:rsidTr="00E07B2C">
        <w:trPr>
          <w:trHeight w:val="551"/>
        </w:trPr>
        <w:tc>
          <w:tcPr>
            <w:tcW w:w="1277" w:type="dxa"/>
            <w:shd w:val="clear" w:color="auto" w:fill="C6D9F1" w:themeFill="text2" w:themeFillTint="33"/>
            <w:vAlign w:val="center"/>
          </w:tcPr>
          <w:p w14:paraId="0A879B9C" w14:textId="77777777" w:rsidR="00FD6B23" w:rsidRPr="00FD349B" w:rsidRDefault="00FD6B23" w:rsidP="00FD6B23">
            <w:pPr>
              <w:jc w:val="center"/>
              <w:rPr>
                <w:sz w:val="20"/>
                <w:szCs w:val="20"/>
              </w:rPr>
            </w:pPr>
            <w:r w:rsidRPr="00FD349B">
              <w:rPr>
                <w:sz w:val="20"/>
                <w:szCs w:val="20"/>
              </w:rPr>
              <w:t>Sequência</w:t>
            </w:r>
          </w:p>
        </w:tc>
        <w:tc>
          <w:tcPr>
            <w:tcW w:w="9061" w:type="dxa"/>
            <w:shd w:val="clear" w:color="auto" w:fill="C6D9F1" w:themeFill="text2" w:themeFillTint="33"/>
            <w:vAlign w:val="center"/>
          </w:tcPr>
          <w:p w14:paraId="0F696A32" w14:textId="77777777" w:rsidR="00FD6B23" w:rsidRDefault="00FD6B23" w:rsidP="00FD6B23">
            <w:pPr>
              <w:jc w:val="center"/>
            </w:pPr>
            <w:r>
              <w:t>Tarefas</w:t>
            </w:r>
          </w:p>
        </w:tc>
      </w:tr>
      <w:tr w:rsidR="00EB288D" w14:paraId="13119F8F" w14:textId="77777777" w:rsidTr="00385C9E">
        <w:trPr>
          <w:trHeight w:val="454"/>
        </w:trPr>
        <w:tc>
          <w:tcPr>
            <w:tcW w:w="1277" w:type="dxa"/>
          </w:tcPr>
          <w:p w14:paraId="72FB556E" w14:textId="3BAA1C40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2F094E67" w14:textId="1BBA0B89" w:rsidR="00EB288D" w:rsidRDefault="00EB288D" w:rsidP="00EB288D">
            <w:r w:rsidRPr="00AA69E6">
              <w:t>A equipe da Assessoria de Comunicação da CGJ realiza uma reunião para discussão da pauta.</w:t>
            </w:r>
          </w:p>
        </w:tc>
      </w:tr>
      <w:tr w:rsidR="00EB288D" w14:paraId="628828B3" w14:textId="77777777" w:rsidTr="00385C9E">
        <w:trPr>
          <w:trHeight w:val="454"/>
        </w:trPr>
        <w:tc>
          <w:tcPr>
            <w:tcW w:w="1277" w:type="dxa"/>
          </w:tcPr>
          <w:p w14:paraId="2622F822" w14:textId="5BE78CE5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2695F942" w14:textId="3D4F6431" w:rsidR="00EB288D" w:rsidRDefault="00EB288D" w:rsidP="00EB288D">
            <w:r w:rsidRPr="00AA69E6">
              <w:t xml:space="preserve">Apura informações sobre projetos, iniciativas, atividades de magistrados, servidores e colaboradores da Justiça. </w:t>
            </w:r>
          </w:p>
        </w:tc>
      </w:tr>
      <w:tr w:rsidR="00EB288D" w14:paraId="1B8E3650" w14:textId="77777777" w:rsidTr="00385C9E">
        <w:trPr>
          <w:trHeight w:val="454"/>
        </w:trPr>
        <w:tc>
          <w:tcPr>
            <w:tcW w:w="1277" w:type="dxa"/>
          </w:tcPr>
          <w:p w14:paraId="1C8E3F0F" w14:textId="5D15218E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1815E8BC" w14:textId="4BD6C2AA" w:rsidR="00EB288D" w:rsidRDefault="00EB288D" w:rsidP="00EB288D">
            <w:r w:rsidRPr="00AA69E6">
              <w:t>Entra em contato com magistrados, servidores ou colaboradores da Justiça, conforme o caso, via e-mail ou telefone, para agendar a visita.</w:t>
            </w:r>
          </w:p>
        </w:tc>
      </w:tr>
      <w:tr w:rsidR="00EB288D" w14:paraId="7F0D79CD" w14:textId="77777777" w:rsidTr="00385C9E">
        <w:trPr>
          <w:trHeight w:val="454"/>
        </w:trPr>
        <w:tc>
          <w:tcPr>
            <w:tcW w:w="1277" w:type="dxa"/>
          </w:tcPr>
          <w:p w14:paraId="39C64F83" w14:textId="0EB521CD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07E53421" w14:textId="00F4E458" w:rsidR="00EB288D" w:rsidRDefault="00EB288D" w:rsidP="00EB288D">
            <w:r w:rsidRPr="00AA69E6">
              <w:t>Visita os locais com o carro oficial do Tribunal de Justiça cedido pelo Departamento de Transporte, da Secretaria-Geral de Logística (SGLOG/DETRA).</w:t>
            </w:r>
          </w:p>
        </w:tc>
      </w:tr>
      <w:tr w:rsidR="00EB288D" w14:paraId="14A0486B" w14:textId="77777777" w:rsidTr="00385C9E">
        <w:trPr>
          <w:trHeight w:val="454"/>
        </w:trPr>
        <w:tc>
          <w:tcPr>
            <w:tcW w:w="1277" w:type="dxa"/>
          </w:tcPr>
          <w:p w14:paraId="4306A6EE" w14:textId="55DE6773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713EE33B" w14:textId="70A206D0" w:rsidR="00EB288D" w:rsidRDefault="00EB288D" w:rsidP="00EB288D">
            <w:r w:rsidRPr="00AA69E6">
              <w:t>Entrevista o magistrado, servidor ou colaborador da Justiça e/ou colhe informações, bem como fotografa o evento/projeto.</w:t>
            </w:r>
          </w:p>
        </w:tc>
      </w:tr>
      <w:tr w:rsidR="00EB288D" w14:paraId="5D591BF4" w14:textId="77777777" w:rsidTr="00385C9E">
        <w:trPr>
          <w:trHeight w:val="454"/>
        </w:trPr>
        <w:tc>
          <w:tcPr>
            <w:tcW w:w="1277" w:type="dxa"/>
          </w:tcPr>
          <w:p w14:paraId="6406FF9E" w14:textId="50338689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7B894CED" w14:textId="0F0EB39B" w:rsidR="00EB288D" w:rsidRDefault="00EB288D" w:rsidP="00EB288D">
            <w:r w:rsidRPr="00AA69E6">
              <w:t xml:space="preserve">Após retornar da visita, redige os textos. </w:t>
            </w:r>
          </w:p>
        </w:tc>
      </w:tr>
      <w:tr w:rsidR="00EB288D" w14:paraId="349A433C" w14:textId="77777777" w:rsidTr="00385C9E">
        <w:trPr>
          <w:trHeight w:val="454"/>
        </w:trPr>
        <w:tc>
          <w:tcPr>
            <w:tcW w:w="1277" w:type="dxa"/>
          </w:tcPr>
          <w:p w14:paraId="3E924339" w14:textId="63BD14DA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0C29A48C" w14:textId="09B80AEC" w:rsidR="00EB288D" w:rsidRDefault="00EB288D" w:rsidP="00EB288D">
            <w:r w:rsidRPr="00AA69E6">
              <w:t xml:space="preserve">Procede à revisão dos textos. </w:t>
            </w:r>
          </w:p>
        </w:tc>
      </w:tr>
      <w:tr w:rsidR="00EB288D" w14:paraId="3D7979B7" w14:textId="77777777" w:rsidTr="00385C9E">
        <w:trPr>
          <w:trHeight w:val="454"/>
        </w:trPr>
        <w:tc>
          <w:tcPr>
            <w:tcW w:w="1277" w:type="dxa"/>
          </w:tcPr>
          <w:p w14:paraId="1D122D5D" w14:textId="67D5DC4A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5D631715" w14:textId="169F3D06" w:rsidR="00EB288D" w:rsidRDefault="00EB288D" w:rsidP="00EB288D">
            <w:r w:rsidRPr="00AA69E6">
              <w:t>Realiza reunião para definição do grid.</w:t>
            </w:r>
          </w:p>
        </w:tc>
      </w:tr>
      <w:tr w:rsidR="00EB288D" w14:paraId="687064A5" w14:textId="77777777" w:rsidTr="00385C9E">
        <w:trPr>
          <w:trHeight w:val="454"/>
        </w:trPr>
        <w:tc>
          <w:tcPr>
            <w:tcW w:w="1277" w:type="dxa"/>
          </w:tcPr>
          <w:p w14:paraId="783F2955" w14:textId="1270EEB5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2A21A980" w14:textId="49C579BD" w:rsidR="00EB288D" w:rsidRDefault="00EB288D" w:rsidP="00EB288D">
            <w:r w:rsidRPr="00AA69E6">
              <w:t>Faz a diagramação do miolo.</w:t>
            </w:r>
          </w:p>
        </w:tc>
      </w:tr>
      <w:tr w:rsidR="00EB288D" w14:paraId="69EBFEC7" w14:textId="77777777" w:rsidTr="00385C9E">
        <w:trPr>
          <w:trHeight w:val="454"/>
        </w:trPr>
        <w:tc>
          <w:tcPr>
            <w:tcW w:w="1277" w:type="dxa"/>
          </w:tcPr>
          <w:p w14:paraId="3AD20348" w14:textId="118257D8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25D4A5DE" w14:textId="12238701" w:rsidR="00EB288D" w:rsidRDefault="00EB288D" w:rsidP="00EB288D">
            <w:r w:rsidRPr="00AA69E6">
              <w:t>Solicita ao ilustrador da Assessoria de Produção Gráfica do Gabinete da Presidência (GABPRES/ASGRA) a confecção da capa, expondo o briefing.</w:t>
            </w:r>
          </w:p>
        </w:tc>
      </w:tr>
      <w:tr w:rsidR="00EB288D" w14:paraId="147053D4" w14:textId="77777777" w:rsidTr="00385C9E">
        <w:trPr>
          <w:trHeight w:val="454"/>
        </w:trPr>
        <w:tc>
          <w:tcPr>
            <w:tcW w:w="1277" w:type="dxa"/>
          </w:tcPr>
          <w:p w14:paraId="1D99FCED" w14:textId="5070B4E3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3788C167" w14:textId="097E13B2" w:rsidR="00EB288D" w:rsidRDefault="00EB288D" w:rsidP="00EB288D">
            <w:r w:rsidRPr="00AA69E6">
              <w:t>Encaminha o esboço da revista ao Juiz Auxiliar da Corregedoria para aprovação. Após, encaminha ao Corregedor-Geral da Justiça para aprovação.</w:t>
            </w:r>
          </w:p>
        </w:tc>
      </w:tr>
      <w:tr w:rsidR="00EB288D" w14:paraId="4153B902" w14:textId="77777777" w:rsidTr="00385C9E">
        <w:trPr>
          <w:trHeight w:val="454"/>
        </w:trPr>
        <w:tc>
          <w:tcPr>
            <w:tcW w:w="1277" w:type="dxa"/>
          </w:tcPr>
          <w:p w14:paraId="344CA377" w14:textId="0ED843E1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7B27CF96" w14:textId="03651B9F" w:rsidR="00EB288D" w:rsidRDefault="00EB288D" w:rsidP="00EB288D">
            <w:r w:rsidRPr="00AA69E6">
              <w:t xml:space="preserve">Recebe o esboço do Juiz Auxiliar da Corregedoria/Corregedor e, caso não seja aprovado, providencia a adequação. </w:t>
            </w:r>
          </w:p>
        </w:tc>
      </w:tr>
      <w:tr w:rsidR="00EB288D" w14:paraId="4CC8D27A" w14:textId="77777777" w:rsidTr="00385C9E">
        <w:trPr>
          <w:trHeight w:val="454"/>
        </w:trPr>
        <w:tc>
          <w:tcPr>
            <w:tcW w:w="1277" w:type="dxa"/>
          </w:tcPr>
          <w:p w14:paraId="43ED63F5" w14:textId="19B0D94B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05208CDE" w14:textId="54AE16C0" w:rsidR="00EB288D" w:rsidRDefault="00EB288D" w:rsidP="00EB288D">
            <w:r w:rsidRPr="00AA69E6">
              <w:t>Solicita impressão para Gráfica do Tribunal via formulário FRM-GABPRES-012-01 - Solicitação de Serviços Gráficos Não Codificados.</w:t>
            </w:r>
          </w:p>
        </w:tc>
      </w:tr>
      <w:tr w:rsidR="00EB288D" w14:paraId="49A37BC4" w14:textId="77777777" w:rsidTr="00385C9E">
        <w:trPr>
          <w:trHeight w:val="454"/>
        </w:trPr>
        <w:tc>
          <w:tcPr>
            <w:tcW w:w="1277" w:type="dxa"/>
          </w:tcPr>
          <w:p w14:paraId="4F3F6424" w14:textId="308CE1D2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4DF1A067" w14:textId="13BDFC0C" w:rsidR="00EB288D" w:rsidRDefault="00EB288D" w:rsidP="00EB288D">
            <w:r w:rsidRPr="00AA69E6">
              <w:t>Recebe a boneca da Gráfica para revisão e aprovação da impressão.</w:t>
            </w:r>
          </w:p>
        </w:tc>
      </w:tr>
      <w:tr w:rsidR="00EB288D" w14:paraId="78A13BF8" w14:textId="77777777" w:rsidTr="00385C9E">
        <w:trPr>
          <w:trHeight w:val="454"/>
        </w:trPr>
        <w:tc>
          <w:tcPr>
            <w:tcW w:w="1277" w:type="dxa"/>
          </w:tcPr>
          <w:p w14:paraId="1FCFDAB5" w14:textId="27C00B62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040616B1" w14:textId="5FE906BD" w:rsidR="00EB288D" w:rsidRDefault="00EB288D" w:rsidP="00EB288D">
            <w:r w:rsidRPr="00AA69E6">
              <w:t>Vai à Gráfica do Tribunal de Justiça para acompanhar a confecção das matrizes de impressão.</w:t>
            </w:r>
          </w:p>
        </w:tc>
      </w:tr>
      <w:tr w:rsidR="00EB288D" w14:paraId="2AA31596" w14:textId="77777777" w:rsidTr="00385C9E">
        <w:trPr>
          <w:trHeight w:val="454"/>
        </w:trPr>
        <w:tc>
          <w:tcPr>
            <w:tcW w:w="1277" w:type="dxa"/>
          </w:tcPr>
          <w:p w14:paraId="5C8697B9" w14:textId="0D817D21" w:rsidR="00EB288D" w:rsidRPr="00EB288D" w:rsidRDefault="00EB288D" w:rsidP="00EB288D">
            <w:pPr>
              <w:pStyle w:val="PargrafodaLista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061" w:type="dxa"/>
          </w:tcPr>
          <w:p w14:paraId="32776D26" w14:textId="6700B22B" w:rsidR="00EB288D" w:rsidRDefault="00EB288D" w:rsidP="00EB288D">
            <w:r w:rsidRPr="00AA69E6">
              <w:t>Arquiva em pasta própria do conteúdo da revista: textos, fotos, banco de imagens e informações.</w:t>
            </w:r>
          </w:p>
        </w:tc>
      </w:tr>
    </w:tbl>
    <w:p w14:paraId="42608C5C" w14:textId="77777777" w:rsidR="00D0004A" w:rsidRPr="00D0004A" w:rsidRDefault="00D0004A" w:rsidP="00D0004A">
      <w:pPr>
        <w:tabs>
          <w:tab w:val="left" w:pos="2040"/>
        </w:tabs>
      </w:pPr>
      <w:r>
        <w:tab/>
      </w:r>
    </w:p>
    <w:p w14:paraId="79ED4DA2" w14:textId="60589BDE" w:rsidR="00D0004A" w:rsidRPr="00D0004A" w:rsidRDefault="00D0004A" w:rsidP="00D0004A">
      <w:pPr>
        <w:tabs>
          <w:tab w:val="left" w:pos="2040"/>
        </w:tabs>
      </w:pPr>
    </w:p>
    <w:sectPr w:rsidR="00D0004A" w:rsidRPr="00D0004A" w:rsidSect="00FD6B23">
      <w:headerReference w:type="default" r:id="rId8"/>
      <w:footerReference w:type="default" r:id="rId9"/>
      <w:pgSz w:w="11906" w:h="16838"/>
      <w:pgMar w:top="1418" w:right="567" w:bottom="1418" w:left="1418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27AA" w14:textId="77777777" w:rsidR="00321300" w:rsidRDefault="00321300" w:rsidP="00883642">
      <w:pPr>
        <w:spacing w:after="0" w:line="240" w:lineRule="auto"/>
      </w:pPr>
      <w:r>
        <w:separator/>
      </w:r>
    </w:p>
  </w:endnote>
  <w:endnote w:type="continuationSeparator" w:id="0">
    <w:p w14:paraId="3C6F9E33" w14:textId="77777777" w:rsidR="00321300" w:rsidRDefault="00321300" w:rsidP="00883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273" w:type="pct"/>
      <w:tblInd w:w="-5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6"/>
      <w:gridCol w:w="3100"/>
      <w:gridCol w:w="2970"/>
      <w:gridCol w:w="2097"/>
    </w:tblGrid>
    <w:tr w:rsidR="00860978" w:rsidRPr="00D45963" w14:paraId="10AB937F" w14:textId="77777777" w:rsidTr="00492C64">
      <w:trPr>
        <w:trHeight w:val="126"/>
      </w:trPr>
      <w:tc>
        <w:tcPr>
          <w:tcW w:w="2348" w:type="dxa"/>
        </w:tcPr>
        <w:p w14:paraId="0212BFE9" w14:textId="5D1D03A5" w:rsidR="00860978" w:rsidRPr="00492C64" w:rsidRDefault="00B01561" w:rsidP="00EB0B06">
          <w:pPr>
            <w:pStyle w:val="Rodap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FRM-</w:t>
          </w:r>
          <w:r w:rsidR="0017015F">
            <w:rPr>
              <w:rFonts w:cstheme="minorHAnsi"/>
              <w:sz w:val="16"/>
              <w:szCs w:val="16"/>
            </w:rPr>
            <w:t xml:space="preserve">CGJ </w:t>
          </w:r>
          <w:r>
            <w:rPr>
              <w:rFonts w:cstheme="minorHAnsi"/>
              <w:sz w:val="16"/>
              <w:szCs w:val="16"/>
            </w:rPr>
            <w:t>-00</w:t>
          </w:r>
          <w:r w:rsidR="0017015F">
            <w:rPr>
              <w:rFonts w:cstheme="minorHAnsi"/>
              <w:sz w:val="16"/>
              <w:szCs w:val="16"/>
            </w:rPr>
            <w:t>9-01</w:t>
          </w:r>
        </w:p>
      </w:tc>
      <w:tc>
        <w:tcPr>
          <w:tcW w:w="3170" w:type="dxa"/>
        </w:tcPr>
        <w:p w14:paraId="2458F608" w14:textId="77777777" w:rsidR="00860978" w:rsidRPr="00492C64" w:rsidRDefault="00860978" w:rsidP="0010414D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>Revisão 00</w:t>
          </w:r>
        </w:p>
      </w:tc>
      <w:tc>
        <w:tcPr>
          <w:tcW w:w="3028" w:type="dxa"/>
        </w:tcPr>
        <w:p w14:paraId="03E36715" w14:textId="13F5A234" w:rsidR="00860978" w:rsidRPr="00492C64" w:rsidRDefault="0012785D" w:rsidP="0072771F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Data: </w:t>
          </w:r>
          <w:r w:rsidR="0017015F">
            <w:rPr>
              <w:rFonts w:cstheme="minorHAnsi"/>
              <w:sz w:val="16"/>
              <w:szCs w:val="16"/>
            </w:rPr>
            <w:t>01/11/2024</w:t>
          </w:r>
        </w:p>
      </w:tc>
      <w:tc>
        <w:tcPr>
          <w:tcW w:w="2144" w:type="dxa"/>
        </w:tcPr>
        <w:p w14:paraId="45F63066" w14:textId="77777777" w:rsidR="00860978" w:rsidRPr="00492C64" w:rsidRDefault="00860978" w:rsidP="0010414D">
          <w:pPr>
            <w:pStyle w:val="Rodap"/>
            <w:jc w:val="right"/>
            <w:rPr>
              <w:rFonts w:cstheme="minorHAnsi"/>
              <w:sz w:val="16"/>
              <w:szCs w:val="16"/>
            </w:rPr>
          </w:pPr>
          <w:r w:rsidRPr="00492C64">
            <w:rPr>
              <w:rFonts w:cstheme="minorHAnsi"/>
              <w:sz w:val="16"/>
              <w:szCs w:val="16"/>
            </w:rPr>
            <w:t xml:space="preserve">Pág.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PAGE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  <w:r w:rsidRPr="00492C64">
            <w:rPr>
              <w:rFonts w:cstheme="minorHAnsi"/>
              <w:sz w:val="16"/>
              <w:szCs w:val="16"/>
            </w:rPr>
            <w:t xml:space="preserve"> de </w:t>
          </w:r>
          <w:r w:rsidRPr="00492C64">
            <w:rPr>
              <w:rFonts w:cstheme="minorHAnsi"/>
              <w:sz w:val="16"/>
              <w:szCs w:val="16"/>
            </w:rPr>
            <w:fldChar w:fldCharType="begin"/>
          </w:r>
          <w:r w:rsidRPr="00492C64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492C64">
            <w:rPr>
              <w:rFonts w:cstheme="minorHAnsi"/>
              <w:sz w:val="16"/>
              <w:szCs w:val="16"/>
            </w:rPr>
            <w:fldChar w:fldCharType="separate"/>
          </w:r>
          <w:r w:rsidR="00307808" w:rsidRPr="00492C64">
            <w:rPr>
              <w:rFonts w:cstheme="minorHAnsi"/>
              <w:noProof/>
              <w:sz w:val="16"/>
              <w:szCs w:val="16"/>
            </w:rPr>
            <w:t>1</w:t>
          </w:r>
          <w:r w:rsidRPr="00492C64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21462BD5" w14:textId="77777777" w:rsidR="00860978" w:rsidRDefault="00860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5601" w14:textId="77777777" w:rsidR="00321300" w:rsidRDefault="00321300" w:rsidP="00883642">
      <w:pPr>
        <w:spacing w:after="0" w:line="240" w:lineRule="auto"/>
      </w:pPr>
      <w:r>
        <w:separator/>
      </w:r>
    </w:p>
  </w:footnote>
  <w:footnote w:type="continuationSeparator" w:id="0">
    <w:p w14:paraId="0849E98D" w14:textId="77777777" w:rsidR="00321300" w:rsidRDefault="00321300" w:rsidP="00883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4" w:type="pct"/>
      <w:jc w:val="center"/>
      <w:tblBorders>
        <w:top w:val="single" w:sz="8" w:space="0" w:color="1F497D" w:themeColor="text2"/>
        <w:left w:val="single" w:sz="8" w:space="0" w:color="1F497D" w:themeColor="text2"/>
        <w:bottom w:val="single" w:sz="8" w:space="0" w:color="1F497D" w:themeColor="text2"/>
        <w:right w:val="single" w:sz="8" w:space="0" w:color="1F497D" w:themeColor="text2"/>
        <w:insideH w:val="single" w:sz="8" w:space="0" w:color="1F497D" w:themeColor="text2"/>
        <w:insideV w:val="single" w:sz="8" w:space="0" w:color="1F497D" w:themeColor="text2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081"/>
      <w:gridCol w:w="2737"/>
      <w:gridCol w:w="3543"/>
      <w:gridCol w:w="1548"/>
      <w:gridCol w:w="1376"/>
    </w:tblGrid>
    <w:tr w:rsidR="00883642" w:rsidRPr="00DF2DD9" w14:paraId="1305DD80" w14:textId="77777777" w:rsidTr="00EB288D">
      <w:trPr>
        <w:cantSplit/>
        <w:trHeight w:val="1112"/>
        <w:jc w:val="center"/>
      </w:trPr>
      <w:tc>
        <w:tcPr>
          <w:tcW w:w="1081" w:type="dxa"/>
          <w:vMerge w:val="restart"/>
          <w:vAlign w:val="center"/>
        </w:tcPr>
        <w:p w14:paraId="59D4A35D" w14:textId="77777777" w:rsidR="00883642" w:rsidRPr="00DF2DD9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F2DD9">
            <w:rPr>
              <w:rFonts w:cstheme="minorHAnsi"/>
              <w:noProof/>
              <w:lang w:eastAsia="pt-BR"/>
            </w:rPr>
            <w:drawing>
              <wp:inline distT="0" distB="0" distL="0" distR="0" wp14:anchorId="40A8199B" wp14:editId="4713A423">
                <wp:extent cx="419735" cy="375138"/>
                <wp:effectExtent l="0" t="0" r="0" b="6350"/>
                <wp:docPr id="2075054295" name="Imagem 2075054295" descr="PJERJ_AZU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JERJ_AZU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713" cy="3885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  <w:gridSpan w:val="4"/>
          <w:shd w:val="clear" w:color="auto" w:fill="auto"/>
          <w:vAlign w:val="center"/>
        </w:tcPr>
        <w:p w14:paraId="0BBBCF09" w14:textId="531ADBD4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TRIBUNAL DE JUSTIÇA DO ESTADO DO RIO DE JANEIRO </w:t>
          </w:r>
        </w:p>
        <w:p w14:paraId="163C7276" w14:textId="51D353E6" w:rsidR="00FD6B23" w:rsidRPr="00FD6B23" w:rsidRDefault="00FD6B23" w:rsidP="00FD349B">
          <w:pPr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DEPARTAMENTO DE GOVERNANÇA E PLANEJAMENTO ESTRATÉGICO</w:t>
          </w:r>
        </w:p>
        <w:p w14:paraId="4D8C1B73" w14:textId="4A633A27" w:rsidR="00081DF1" w:rsidRPr="00FD349B" w:rsidRDefault="005D2B8A" w:rsidP="00FD349B">
          <w:pPr>
            <w:spacing w:after="0" w:line="240" w:lineRule="auto"/>
            <w:jc w:val="center"/>
            <w:rPr>
              <w:rFonts w:cstheme="minorHAnsi"/>
              <w:color w:val="000000"/>
              <w:sz w:val="24"/>
              <w:szCs w:val="24"/>
            </w:rPr>
          </w:pPr>
          <w:r w:rsidRPr="00FD6B23">
            <w:rPr>
              <w:rFonts w:cstheme="minorHAnsi"/>
              <w:b/>
              <w:bCs/>
              <w:color w:val="000000"/>
              <w:sz w:val="24"/>
              <w:szCs w:val="24"/>
            </w:rPr>
            <w:t>PLANO DE ATIVIDADE DETALHADA</w:t>
          </w:r>
          <w:r w:rsidR="00FD6B23">
            <w:rPr>
              <w:rFonts w:cstheme="minorHAnsi"/>
              <w:b/>
              <w:bCs/>
              <w:color w:val="000000"/>
              <w:sz w:val="24"/>
              <w:szCs w:val="24"/>
            </w:rPr>
            <w:t xml:space="preserve"> (PAT)</w:t>
          </w:r>
        </w:p>
      </w:tc>
    </w:tr>
    <w:tr w:rsidR="00FD349B" w:rsidRPr="00D45963" w14:paraId="52896D00" w14:textId="77777777" w:rsidTr="00EB288D">
      <w:trPr>
        <w:cantSplit/>
        <w:trHeight w:val="265"/>
        <w:jc w:val="center"/>
      </w:trPr>
      <w:tc>
        <w:tcPr>
          <w:tcW w:w="1081" w:type="dxa"/>
          <w:vMerge/>
          <w:vAlign w:val="center"/>
        </w:tcPr>
        <w:p w14:paraId="630F3F5B" w14:textId="77777777" w:rsidR="00883642" w:rsidRPr="00D45963" w:rsidRDefault="00883642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2737" w:type="dxa"/>
          <w:tcBorders>
            <w:top w:val="nil"/>
            <w:bottom w:val="nil"/>
          </w:tcBorders>
          <w:vAlign w:val="center"/>
        </w:tcPr>
        <w:p w14:paraId="19018EBB" w14:textId="77777777" w:rsidR="00883642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Unidade Organizacional:</w:t>
          </w:r>
        </w:p>
        <w:p w14:paraId="5AFE6750" w14:textId="5B771AB6" w:rsidR="00EB288D" w:rsidRPr="00D45963" w:rsidRDefault="00EB288D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EB288D">
            <w:rPr>
              <w:rFonts w:cstheme="minorHAnsi"/>
              <w:b/>
              <w:sz w:val="16"/>
            </w:rPr>
            <w:t xml:space="preserve">Corregedoria-Geral da Justiça </w:t>
          </w:r>
          <w:r>
            <w:rPr>
              <w:rFonts w:cstheme="minorHAnsi"/>
              <w:b/>
              <w:sz w:val="16"/>
            </w:rPr>
            <w:t>CGJ</w:t>
          </w:r>
        </w:p>
      </w:tc>
      <w:tc>
        <w:tcPr>
          <w:tcW w:w="3543" w:type="dxa"/>
          <w:tcBorders>
            <w:bottom w:val="nil"/>
          </w:tcBorders>
          <w:vAlign w:val="center"/>
        </w:tcPr>
        <w:p w14:paraId="6CCE5F6C" w14:textId="777777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Elaborado por:</w:t>
          </w:r>
        </w:p>
      </w:tc>
      <w:tc>
        <w:tcPr>
          <w:tcW w:w="1548" w:type="dxa"/>
          <w:tcBorders>
            <w:bottom w:val="nil"/>
          </w:tcBorders>
          <w:vAlign w:val="center"/>
        </w:tcPr>
        <w:p w14:paraId="442F99A3" w14:textId="77777777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b/>
              <w:sz w:val="16"/>
            </w:rPr>
          </w:pPr>
          <w:r w:rsidRPr="00D45963">
            <w:rPr>
              <w:rFonts w:cstheme="minorHAnsi"/>
              <w:b/>
              <w:sz w:val="16"/>
            </w:rPr>
            <w:t>Aprovado por:</w:t>
          </w:r>
        </w:p>
      </w:tc>
      <w:tc>
        <w:tcPr>
          <w:tcW w:w="1376" w:type="dxa"/>
          <w:tcBorders>
            <w:bottom w:val="nil"/>
          </w:tcBorders>
          <w:vAlign w:val="center"/>
        </w:tcPr>
        <w:p w14:paraId="7125CF2A" w14:textId="1AF2E668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20"/>
            </w:rPr>
          </w:pPr>
          <w:r w:rsidRPr="00D45963">
            <w:rPr>
              <w:rFonts w:cstheme="minorHAnsi"/>
              <w:b/>
              <w:sz w:val="16"/>
            </w:rPr>
            <w:t xml:space="preserve">Data </w:t>
          </w:r>
          <w:r w:rsidR="0012785D">
            <w:rPr>
              <w:rFonts w:cstheme="minorHAnsi"/>
              <w:b/>
              <w:sz w:val="16"/>
            </w:rPr>
            <w:t>da</w:t>
          </w:r>
          <w:r w:rsidR="001318F1">
            <w:rPr>
              <w:rFonts w:cstheme="minorHAnsi"/>
              <w:b/>
              <w:sz w:val="16"/>
            </w:rPr>
            <w:t xml:space="preserve"> VIGÊNCIA:</w:t>
          </w:r>
        </w:p>
      </w:tc>
    </w:tr>
    <w:tr w:rsidR="00FD349B" w:rsidRPr="00D45963" w14:paraId="2D19CDD6" w14:textId="77777777" w:rsidTr="00EB288D">
      <w:trPr>
        <w:cantSplit/>
        <w:trHeight w:val="201"/>
        <w:jc w:val="center"/>
      </w:trPr>
      <w:tc>
        <w:tcPr>
          <w:tcW w:w="1081" w:type="dxa"/>
          <w:vMerge/>
          <w:vAlign w:val="center"/>
        </w:tcPr>
        <w:p w14:paraId="7D2784D2" w14:textId="77777777" w:rsidR="00883642" w:rsidRPr="00D45963" w:rsidRDefault="00883642" w:rsidP="0010414D">
          <w:pPr>
            <w:spacing w:before="60" w:after="60"/>
            <w:jc w:val="center"/>
            <w:rPr>
              <w:rFonts w:cstheme="minorHAnsi"/>
            </w:rPr>
          </w:pPr>
        </w:p>
      </w:tc>
      <w:tc>
        <w:tcPr>
          <w:tcW w:w="2737" w:type="dxa"/>
          <w:tcBorders>
            <w:top w:val="nil"/>
          </w:tcBorders>
        </w:tcPr>
        <w:p w14:paraId="701F54BD" w14:textId="1DA072BA" w:rsidR="00883642" w:rsidRPr="00D45963" w:rsidRDefault="00883642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</w:p>
      </w:tc>
      <w:tc>
        <w:tcPr>
          <w:tcW w:w="3543" w:type="dxa"/>
          <w:tcBorders>
            <w:top w:val="nil"/>
          </w:tcBorders>
        </w:tcPr>
        <w:p w14:paraId="7D02B897" w14:textId="043D317D" w:rsidR="00883642" w:rsidRPr="00D45963" w:rsidRDefault="00EB288D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 w:rsidRPr="00EB288D">
            <w:rPr>
              <w:rFonts w:cstheme="minorHAnsi"/>
              <w:sz w:val="16"/>
              <w:szCs w:val="16"/>
            </w:rPr>
            <w:t>Assessoria de Comunicação da Corregedoria-Geral da Justiça (CGJ/ASCOM)</w:t>
          </w:r>
        </w:p>
      </w:tc>
      <w:tc>
        <w:tcPr>
          <w:tcW w:w="1548" w:type="dxa"/>
          <w:tcBorders>
            <w:top w:val="nil"/>
          </w:tcBorders>
        </w:tcPr>
        <w:p w14:paraId="6C706247" w14:textId="18349ABF" w:rsidR="00883642" w:rsidRPr="00D45963" w:rsidRDefault="00EB288D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Assessor da ASCOM</w:t>
          </w:r>
        </w:p>
      </w:tc>
      <w:tc>
        <w:tcPr>
          <w:tcW w:w="1376" w:type="dxa"/>
          <w:tcBorders>
            <w:top w:val="nil"/>
          </w:tcBorders>
        </w:tcPr>
        <w:p w14:paraId="2E772D83" w14:textId="7786AA39" w:rsidR="00883642" w:rsidRPr="00D45963" w:rsidRDefault="0017015F" w:rsidP="00FD349B">
          <w:pPr>
            <w:spacing w:after="0" w:line="240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01/11/2024</w:t>
          </w:r>
        </w:p>
      </w:tc>
    </w:tr>
  </w:tbl>
  <w:p w14:paraId="51FA5D03" w14:textId="1C4BFF8C" w:rsidR="00860978" w:rsidRDefault="00FD6B23" w:rsidP="00FD6B23">
    <w:pPr>
      <w:suppressAutoHyphens/>
      <w:spacing w:after="0" w:line="240" w:lineRule="auto"/>
      <w:jc w:val="center"/>
    </w:pP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IMPORTANTE: Sempre verifique no </w:t>
    </w:r>
    <w:r w:rsidRPr="00FD6B23">
      <w:rPr>
        <w:rFonts w:ascii="Calibri" w:eastAsia="Times New Roman" w:hAnsi="Calibri" w:cs="Calibri"/>
        <w:bCs/>
        <w:i/>
        <w:iCs/>
        <w:color w:val="C00000"/>
        <w:sz w:val="20"/>
        <w:szCs w:val="20"/>
        <w:lang w:eastAsia="zh-CN"/>
      </w:rPr>
      <w:t>site</w:t>
    </w:r>
    <w:r w:rsidRPr="00FD6B23">
      <w:rPr>
        <w:rFonts w:ascii="Calibri" w:eastAsia="Times New Roman" w:hAnsi="Calibri" w:cs="Calibri"/>
        <w:bCs/>
        <w:color w:val="C00000"/>
        <w:sz w:val="20"/>
        <w:szCs w:val="20"/>
        <w:lang w:eastAsia="zh-CN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646F"/>
    <w:multiLevelType w:val="hybridMultilevel"/>
    <w:tmpl w:val="F4F4EB62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A7C46"/>
    <w:multiLevelType w:val="hybridMultilevel"/>
    <w:tmpl w:val="C48A6ADA"/>
    <w:lvl w:ilvl="0" w:tplc="C6CC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3338C"/>
    <w:multiLevelType w:val="hybridMultilevel"/>
    <w:tmpl w:val="C2FE39E6"/>
    <w:lvl w:ilvl="0" w:tplc="C6CC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2F55"/>
    <w:multiLevelType w:val="hybridMultilevel"/>
    <w:tmpl w:val="A2CACC3E"/>
    <w:lvl w:ilvl="0" w:tplc="9F7A8480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C6C78"/>
    <w:multiLevelType w:val="hybridMultilevel"/>
    <w:tmpl w:val="DEBC6E24"/>
    <w:lvl w:ilvl="0" w:tplc="8828CFD0">
      <w:start w:val="1"/>
      <w:numFmt w:val="decimalZero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208765">
    <w:abstractNumId w:val="3"/>
  </w:num>
  <w:num w:numId="2" w16cid:durableId="582644912">
    <w:abstractNumId w:val="0"/>
  </w:num>
  <w:num w:numId="3" w16cid:durableId="827479928">
    <w:abstractNumId w:val="4"/>
  </w:num>
  <w:num w:numId="4" w16cid:durableId="1157963601">
    <w:abstractNumId w:val="2"/>
  </w:num>
  <w:num w:numId="5" w16cid:durableId="1725250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 style="mso-wrap-style:tight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AD"/>
    <w:rsid w:val="000061A7"/>
    <w:rsid w:val="00050081"/>
    <w:rsid w:val="00081DF1"/>
    <w:rsid w:val="000A27BE"/>
    <w:rsid w:val="000D14FE"/>
    <w:rsid w:val="000F1DE8"/>
    <w:rsid w:val="0010606D"/>
    <w:rsid w:val="0012785D"/>
    <w:rsid w:val="001318F1"/>
    <w:rsid w:val="00137423"/>
    <w:rsid w:val="00167678"/>
    <w:rsid w:val="0017015F"/>
    <w:rsid w:val="00180ACD"/>
    <w:rsid w:val="00193053"/>
    <w:rsid w:val="001A1375"/>
    <w:rsid w:val="001A3370"/>
    <w:rsid w:val="001A5C07"/>
    <w:rsid w:val="001B2351"/>
    <w:rsid w:val="001D4804"/>
    <w:rsid w:val="001F1B2E"/>
    <w:rsid w:val="002223F1"/>
    <w:rsid w:val="0023192C"/>
    <w:rsid w:val="00231DB0"/>
    <w:rsid w:val="00271972"/>
    <w:rsid w:val="00271A97"/>
    <w:rsid w:val="00297918"/>
    <w:rsid w:val="002A5094"/>
    <w:rsid w:val="002B4B0F"/>
    <w:rsid w:val="002C5F3F"/>
    <w:rsid w:val="00307808"/>
    <w:rsid w:val="00321300"/>
    <w:rsid w:val="00340B38"/>
    <w:rsid w:val="00345549"/>
    <w:rsid w:val="00351A3E"/>
    <w:rsid w:val="003A23B3"/>
    <w:rsid w:val="003B00C0"/>
    <w:rsid w:val="003D3438"/>
    <w:rsid w:val="004022B7"/>
    <w:rsid w:val="00405358"/>
    <w:rsid w:val="004202B6"/>
    <w:rsid w:val="00442F84"/>
    <w:rsid w:val="00455A20"/>
    <w:rsid w:val="00467669"/>
    <w:rsid w:val="00473AA2"/>
    <w:rsid w:val="00492C64"/>
    <w:rsid w:val="004B177D"/>
    <w:rsid w:val="004C1371"/>
    <w:rsid w:val="004D715C"/>
    <w:rsid w:val="0052594E"/>
    <w:rsid w:val="0057196A"/>
    <w:rsid w:val="005978BB"/>
    <w:rsid w:val="005A33BC"/>
    <w:rsid w:val="005C1BBE"/>
    <w:rsid w:val="005C46A2"/>
    <w:rsid w:val="005D2B8A"/>
    <w:rsid w:val="005F37B2"/>
    <w:rsid w:val="005F5BF2"/>
    <w:rsid w:val="0061394A"/>
    <w:rsid w:val="00641EB5"/>
    <w:rsid w:val="00696101"/>
    <w:rsid w:val="006C358A"/>
    <w:rsid w:val="006F4333"/>
    <w:rsid w:val="0072771F"/>
    <w:rsid w:val="00744844"/>
    <w:rsid w:val="00750970"/>
    <w:rsid w:val="007876D4"/>
    <w:rsid w:val="00790154"/>
    <w:rsid w:val="007D47F7"/>
    <w:rsid w:val="00844577"/>
    <w:rsid w:val="00860978"/>
    <w:rsid w:val="00883642"/>
    <w:rsid w:val="008933C9"/>
    <w:rsid w:val="008A3E2F"/>
    <w:rsid w:val="008C7BC4"/>
    <w:rsid w:val="0090264A"/>
    <w:rsid w:val="0095634D"/>
    <w:rsid w:val="00995D92"/>
    <w:rsid w:val="009F1AAD"/>
    <w:rsid w:val="00A123AC"/>
    <w:rsid w:val="00A82997"/>
    <w:rsid w:val="00AC598F"/>
    <w:rsid w:val="00AC6DC9"/>
    <w:rsid w:val="00AE2F94"/>
    <w:rsid w:val="00B01561"/>
    <w:rsid w:val="00B26CB7"/>
    <w:rsid w:val="00B65F51"/>
    <w:rsid w:val="00B743D4"/>
    <w:rsid w:val="00B74430"/>
    <w:rsid w:val="00BA1810"/>
    <w:rsid w:val="00BA4E12"/>
    <w:rsid w:val="00BC2E8D"/>
    <w:rsid w:val="00CC7453"/>
    <w:rsid w:val="00CD424C"/>
    <w:rsid w:val="00CD4EA7"/>
    <w:rsid w:val="00D0004A"/>
    <w:rsid w:val="00D17A09"/>
    <w:rsid w:val="00D22137"/>
    <w:rsid w:val="00DC7AC4"/>
    <w:rsid w:val="00DE4C09"/>
    <w:rsid w:val="00E07B2C"/>
    <w:rsid w:val="00E31D1B"/>
    <w:rsid w:val="00E40092"/>
    <w:rsid w:val="00E42369"/>
    <w:rsid w:val="00EB0B06"/>
    <w:rsid w:val="00EB288D"/>
    <w:rsid w:val="00EF1CC4"/>
    <w:rsid w:val="00F0260C"/>
    <w:rsid w:val="00F13E7A"/>
    <w:rsid w:val="00F201E2"/>
    <w:rsid w:val="00F33776"/>
    <w:rsid w:val="00F34E47"/>
    <w:rsid w:val="00F4583A"/>
    <w:rsid w:val="00F72E67"/>
    <w:rsid w:val="00FA0603"/>
    <w:rsid w:val="00FC1C9F"/>
    <w:rsid w:val="00FD0A90"/>
    <w:rsid w:val="00FD349B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tight" fillcolor="white">
      <v:fill color="white"/>
    </o:shapedefaults>
    <o:shapelayout v:ext="edit">
      <o:idmap v:ext="edit" data="2"/>
    </o:shapelayout>
  </w:shapeDefaults>
  <w:decimalSymbol w:val=","/>
  <w:listSeparator w:val=";"/>
  <w14:docId w14:val="22554C94"/>
  <w15:docId w15:val="{00498F04-6A95-4A55-8EA2-53CFBA1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642"/>
  </w:style>
  <w:style w:type="paragraph" w:styleId="Rodap">
    <w:name w:val="footer"/>
    <w:basedOn w:val="Normal"/>
    <w:link w:val="RodapChar"/>
    <w:uiPriority w:val="99"/>
    <w:unhideWhenUsed/>
    <w:rsid w:val="00883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642"/>
  </w:style>
  <w:style w:type="paragraph" w:styleId="Textodebalo">
    <w:name w:val="Balloon Text"/>
    <w:basedOn w:val="Normal"/>
    <w:link w:val="TextodebaloChar"/>
    <w:uiPriority w:val="99"/>
    <w:semiHidden/>
    <w:unhideWhenUsed/>
    <w:rsid w:val="0088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6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6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D715C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1A3370"/>
  </w:style>
  <w:style w:type="paragraph" w:styleId="PargrafodaLista">
    <w:name w:val="List Paragraph"/>
    <w:basedOn w:val="Normal"/>
    <w:uiPriority w:val="34"/>
    <w:qFormat/>
    <w:rsid w:val="00351A3E"/>
    <w:pPr>
      <w:ind w:left="720"/>
      <w:contextualSpacing/>
    </w:pPr>
  </w:style>
  <w:style w:type="paragraph" w:customStyle="1" w:styleId="Texto1TJERJ">
    <w:name w:val="Texto1TJERJ"/>
    <w:rsid w:val="00EB288D"/>
    <w:pPr>
      <w:spacing w:before="240" w:after="0" w:line="360" w:lineRule="auto"/>
      <w:ind w:left="357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0F55-A43A-4E86-93DC-A3559C8D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das Neves Lopes</dc:creator>
  <cp:lastModifiedBy>Adriana Neimi</cp:lastModifiedBy>
  <cp:revision>2</cp:revision>
  <cp:lastPrinted>2023-06-26T15:02:00Z</cp:lastPrinted>
  <dcterms:created xsi:type="dcterms:W3CDTF">2024-10-22T19:00:00Z</dcterms:created>
  <dcterms:modified xsi:type="dcterms:W3CDTF">2024-10-22T19:00:00Z</dcterms:modified>
</cp:coreProperties>
</file>