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17583" w14:textId="68AF84D2" w:rsidR="00C21F13" w:rsidRDefault="00C21F13" w:rsidP="00C21F13">
      <w:pPr>
        <w:jc w:val="center"/>
        <w:rPr>
          <w:rFonts w:ascii="Arial" w:hAnsi="Arial" w:cs="Arial"/>
          <w:b/>
          <w:bCs/>
          <w:sz w:val="20"/>
          <w:szCs w:val="20"/>
        </w:rPr>
      </w:pPr>
    </w:p>
    <w:p w14:paraId="30875D35" w14:textId="77777777" w:rsidR="002E0A83" w:rsidRPr="002E0A83" w:rsidRDefault="002E0A83" w:rsidP="00C21F13">
      <w:pPr>
        <w:jc w:val="center"/>
        <w:rPr>
          <w:rFonts w:ascii="Arial" w:hAnsi="Arial" w:cs="Arial"/>
          <w:b/>
          <w:bCs/>
          <w:sz w:val="20"/>
          <w:szCs w:val="20"/>
        </w:rPr>
      </w:pPr>
    </w:p>
    <w:p w14:paraId="04A83D41" w14:textId="3B57C3DB" w:rsidR="00C21F13" w:rsidRPr="00585360" w:rsidRDefault="00C21F13" w:rsidP="00585360">
      <w:pPr>
        <w:ind w:left="-709"/>
        <w:jc w:val="center"/>
        <w:rPr>
          <w:rFonts w:ascii="Arial" w:hAnsi="Arial" w:cs="Arial"/>
          <w:b/>
          <w:bCs/>
          <w:sz w:val="40"/>
          <w:szCs w:val="40"/>
        </w:rPr>
      </w:pPr>
      <w:r w:rsidRPr="00585360">
        <w:rPr>
          <w:rFonts w:ascii="Arial" w:hAnsi="Arial" w:cs="Arial"/>
          <w:b/>
          <w:bCs/>
          <w:sz w:val="40"/>
          <w:szCs w:val="40"/>
        </w:rPr>
        <w:t>PODER JUDICIÁRIO DO ESTADO DO RIO DE JANEIRO</w:t>
      </w:r>
    </w:p>
    <w:p w14:paraId="205D980B" w14:textId="77777777" w:rsidR="00C21F13" w:rsidRDefault="00C21F13"/>
    <w:tbl>
      <w:tblPr>
        <w:tblStyle w:val="Tabelacomgrade"/>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C21F13" w14:paraId="2EB0F3AA" w14:textId="77777777" w:rsidTr="008F53E2">
        <w:trPr>
          <w:trHeight w:val="1677"/>
        </w:trPr>
        <w:tc>
          <w:tcPr>
            <w:tcW w:w="11057" w:type="dxa"/>
            <w:shd w:val="clear" w:color="auto" w:fill="D9D9D9" w:themeFill="background1" w:themeFillShade="D9"/>
          </w:tcPr>
          <w:p w14:paraId="5AD4BF04" w14:textId="268BC465" w:rsidR="00C21F13" w:rsidRPr="00C21F13" w:rsidRDefault="00C21F13" w:rsidP="002E0A83">
            <w:pPr>
              <w:spacing w:before="240"/>
              <w:ind w:right="-101"/>
              <w:jc w:val="center"/>
              <w:rPr>
                <w:b/>
                <w:bCs/>
                <w:sz w:val="48"/>
                <w:szCs w:val="48"/>
              </w:rPr>
            </w:pPr>
            <w:r w:rsidRPr="00C21F13">
              <w:rPr>
                <w:b/>
                <w:bCs/>
                <w:sz w:val="48"/>
                <w:szCs w:val="48"/>
              </w:rPr>
              <w:t xml:space="preserve">RIGER – RELATÓRIO DE INFORMAÇÕES </w:t>
            </w:r>
            <w:r w:rsidR="008F53E2">
              <w:rPr>
                <w:b/>
                <w:bCs/>
                <w:sz w:val="48"/>
                <w:szCs w:val="48"/>
              </w:rPr>
              <w:t xml:space="preserve">       </w:t>
            </w:r>
            <w:r w:rsidRPr="00C21F13">
              <w:rPr>
                <w:b/>
                <w:bCs/>
                <w:sz w:val="48"/>
                <w:szCs w:val="48"/>
              </w:rPr>
              <w:t>GERENCIAIS</w:t>
            </w:r>
          </w:p>
        </w:tc>
      </w:tr>
      <w:tr w:rsidR="00E341A6" w:rsidRPr="002E0A83" w14:paraId="5AA9BD29" w14:textId="77777777" w:rsidTr="008F53E2">
        <w:trPr>
          <w:trHeight w:val="142"/>
        </w:trPr>
        <w:tc>
          <w:tcPr>
            <w:tcW w:w="11057" w:type="dxa"/>
            <w:shd w:val="clear" w:color="auto" w:fill="auto"/>
          </w:tcPr>
          <w:p w14:paraId="3C09AFCA" w14:textId="77777777" w:rsidR="00E341A6" w:rsidRPr="002E0A83" w:rsidRDefault="00E341A6" w:rsidP="002E0A83">
            <w:pPr>
              <w:spacing w:before="240"/>
              <w:rPr>
                <w:b/>
                <w:bCs/>
                <w:sz w:val="2"/>
                <w:szCs w:val="2"/>
              </w:rPr>
            </w:pPr>
          </w:p>
        </w:tc>
      </w:tr>
      <w:tr w:rsidR="00E341A6" w:rsidRPr="00E341A6" w14:paraId="213AFC52" w14:textId="77777777" w:rsidTr="008F53E2">
        <w:trPr>
          <w:trHeight w:val="3833"/>
        </w:trPr>
        <w:tc>
          <w:tcPr>
            <w:tcW w:w="11057" w:type="dxa"/>
            <w:shd w:val="clear" w:color="auto" w:fill="1F3864" w:themeFill="accent1" w:themeFillShade="80"/>
          </w:tcPr>
          <w:p w14:paraId="4BBF21B7" w14:textId="77777777" w:rsidR="00131B31" w:rsidRPr="00131B31" w:rsidRDefault="00131B31" w:rsidP="00C21F13">
            <w:pPr>
              <w:spacing w:before="240"/>
              <w:jc w:val="center"/>
              <w:rPr>
                <w:b/>
                <w:bCs/>
                <w:color w:val="FFFFFF" w:themeColor="background1"/>
                <w:sz w:val="36"/>
                <w:szCs w:val="36"/>
              </w:rPr>
            </w:pPr>
          </w:p>
          <w:p w14:paraId="4CAEA73B" w14:textId="77777777" w:rsidR="00024145" w:rsidRPr="00024145" w:rsidRDefault="00024145" w:rsidP="00024145">
            <w:pPr>
              <w:spacing w:before="240"/>
              <w:jc w:val="center"/>
              <w:rPr>
                <w:b/>
                <w:bCs/>
                <w:color w:val="FFFFFF" w:themeColor="background1"/>
                <w:sz w:val="56"/>
                <w:szCs w:val="56"/>
              </w:rPr>
            </w:pPr>
            <w:r w:rsidRPr="00024145">
              <w:rPr>
                <w:b/>
                <w:bCs/>
                <w:color w:val="FFFFFF" w:themeColor="background1"/>
                <w:sz w:val="56"/>
                <w:szCs w:val="56"/>
              </w:rPr>
              <w:t>Gabinete da Presidência</w:t>
            </w:r>
          </w:p>
          <w:p w14:paraId="4754F4AA" w14:textId="63525321" w:rsidR="00E341A6" w:rsidRPr="00F60636" w:rsidRDefault="00024145" w:rsidP="00024145">
            <w:pPr>
              <w:spacing w:before="240"/>
              <w:jc w:val="center"/>
              <w:rPr>
                <w:b/>
                <w:bCs/>
                <w:color w:val="FFFFFF" w:themeColor="background1"/>
                <w:sz w:val="56"/>
                <w:szCs w:val="56"/>
              </w:rPr>
            </w:pPr>
            <w:r w:rsidRPr="00024145">
              <w:rPr>
                <w:b/>
                <w:bCs/>
                <w:color w:val="FFFFFF" w:themeColor="background1"/>
                <w:sz w:val="56"/>
                <w:szCs w:val="56"/>
              </w:rPr>
              <w:t>(GABPRES)</w:t>
            </w:r>
          </w:p>
        </w:tc>
      </w:tr>
    </w:tbl>
    <w:p w14:paraId="7A9D6375" w14:textId="0B444143" w:rsidR="00C21F13" w:rsidRDefault="002E0A83" w:rsidP="00131B31">
      <w:pPr>
        <w:ind w:left="-709"/>
      </w:pPr>
      <w:r w:rsidRPr="00FD03DC">
        <w:rPr>
          <w:noProof/>
        </w:rPr>
        <w:drawing>
          <wp:inline distT="0" distB="0" distL="0" distR="0" wp14:anchorId="37765190" wp14:editId="3DC8C3AE">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p>
    <w:p w14:paraId="26C51A0A" w14:textId="04DE215A" w:rsidR="00585360" w:rsidRDefault="00585360">
      <w:r>
        <w:br w:type="page"/>
      </w:r>
    </w:p>
    <w:p w14:paraId="33704612" w14:textId="753CE997" w:rsidR="00C21F13" w:rsidRDefault="00C21F13"/>
    <w:tbl>
      <w:tblPr>
        <w:tblW w:w="0" w:type="auto"/>
        <w:jc w:val="center"/>
        <w:tblCellMar>
          <w:left w:w="70" w:type="dxa"/>
          <w:right w:w="70" w:type="dxa"/>
        </w:tblCellMar>
        <w:tblLook w:val="0000" w:firstRow="0" w:lastRow="0" w:firstColumn="0" w:lastColumn="0" w:noHBand="0" w:noVBand="0"/>
      </w:tblPr>
      <w:tblGrid>
        <w:gridCol w:w="2410"/>
      </w:tblGrid>
      <w:tr w:rsidR="008A7EAA" w:rsidRPr="00A9564E" w14:paraId="6E5DB8B5" w14:textId="77777777" w:rsidTr="008A7EAA">
        <w:trPr>
          <w:trHeight w:val="546"/>
          <w:jc w:val="center"/>
        </w:trPr>
        <w:tc>
          <w:tcPr>
            <w:tcW w:w="2410" w:type="dxa"/>
            <w:vAlign w:val="center"/>
          </w:tcPr>
          <w:p w14:paraId="262C8E63" w14:textId="15760E3C" w:rsidR="008A7EAA" w:rsidRPr="00A9564E" w:rsidRDefault="008A7EAA" w:rsidP="009A57F4">
            <w:pPr>
              <w:spacing w:after="0" w:line="240" w:lineRule="auto"/>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A9564E">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sidRPr="00A9564E">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A9564E">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6B398A" w:rsidRPr="00A9564E">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Pr="00A9564E" w:rsidRDefault="008A7EAA"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rsidRPr="00A9564E"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6049D377" w:rsidR="00916C5C" w:rsidRPr="00A9564E" w:rsidRDefault="00916C5C" w:rsidP="00DF4B2B">
            <w:pPr>
              <w:spacing w:after="0" w:line="240" w:lineRule="auto"/>
              <w:jc w:val="center"/>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A9564E" w:rsidRDefault="004E6325" w:rsidP="00916C5C">
            <w:pPr>
              <w:spacing w:after="0" w:line="240" w:lineRule="auto"/>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A9564E">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501CFD2B" w:rsidR="00916C5C" w:rsidRPr="00A9564E" w:rsidRDefault="00916C5C" w:rsidP="00DF4B2B">
            <w:pPr>
              <w:spacing w:after="0" w:line="240" w:lineRule="auto"/>
              <w:jc w:val="center"/>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A9564E" w:rsidRDefault="004E6325" w:rsidP="00916C5C">
            <w:pPr>
              <w:spacing w:after="0" w:line="240" w:lineRule="auto"/>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A9564E">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A9564E" w:rsidRDefault="00916C5C" w:rsidP="004E51B2">
      <w:pPr>
        <w:ind w:right="140"/>
        <w:jc w:val="center"/>
        <w:rPr>
          <w:rFonts w:cstheme="minorHAnsi"/>
          <w:sz w:val="10"/>
          <w:szCs w:val="10"/>
        </w:rPr>
      </w:pPr>
    </w:p>
    <w:p w14:paraId="3B1292FA" w14:textId="42D148DA" w:rsidR="00916C5C" w:rsidRPr="00A9564E" w:rsidRDefault="008A7EAA" w:rsidP="008A7EAA">
      <w:pPr>
        <w:ind w:left="1560" w:right="1558"/>
        <w:rPr>
          <w:rFonts w:cstheme="minorHAnsi"/>
          <w:sz w:val="16"/>
          <w:szCs w:val="16"/>
        </w:rPr>
      </w:pPr>
      <w:r w:rsidRPr="00A9564E">
        <w:rPr>
          <w:rFonts w:cstheme="minorHAnsi"/>
          <w:b/>
          <w:bCs/>
          <w:sz w:val="16"/>
          <w:szCs w:val="16"/>
        </w:rPr>
        <w:t>ATENÇÃO!</w:t>
      </w:r>
      <w:r w:rsidR="00916C5C" w:rsidRPr="00A9564E">
        <w:rPr>
          <w:rFonts w:cstheme="minorHAnsi"/>
          <w:b/>
          <w:bCs/>
          <w:sz w:val="16"/>
          <w:szCs w:val="16"/>
        </w:rPr>
        <w:t xml:space="preserve"> </w:t>
      </w:r>
      <w:r w:rsidR="00916C5C" w:rsidRPr="00A9564E">
        <w:rPr>
          <w:rFonts w:cstheme="minorHAnsi"/>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A9564E">
        <w:rPr>
          <w:rFonts w:cstheme="minorHAnsi"/>
          <w:b/>
          <w:bCs/>
          <w:sz w:val="16"/>
          <w:szCs w:val="16"/>
        </w:rPr>
        <w:t xml:space="preserve"> </w:t>
      </w:r>
    </w:p>
    <w:p w14:paraId="74FEA915" w14:textId="68A97912" w:rsidR="00916C5C" w:rsidRPr="00A9564E" w:rsidRDefault="00916C5C"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A9564E"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A9564E" w:rsidRDefault="0051028D" w:rsidP="009A57F4">
            <w:pPr>
              <w:spacing w:after="0" w:line="240" w:lineRule="auto"/>
              <w:jc w:val="center"/>
              <w:rPr>
                <w:rFonts w:cstheme="minorHAnsi"/>
                <w:b/>
                <w:bCs/>
                <w:smallCaps/>
                <w:sz w:val="30"/>
                <w:szCs w:val="30"/>
              </w:rPr>
            </w:pPr>
            <w:r w:rsidRPr="00A9564E">
              <w:rPr>
                <w:rFonts w:cstheme="minorHAnsi"/>
                <w:b/>
                <w:bCs/>
                <w:smallCaps/>
                <w:sz w:val="30"/>
                <w:szCs w:val="30"/>
              </w:rPr>
              <w:t>Dados do Relatório</w:t>
            </w:r>
          </w:p>
        </w:tc>
      </w:tr>
      <w:tr w:rsidR="0051028D" w:rsidRPr="00A9564E"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Elaborado por:</w:t>
            </w:r>
          </w:p>
        </w:tc>
        <w:tc>
          <w:tcPr>
            <w:tcW w:w="6231" w:type="dxa"/>
            <w:shd w:val="clear" w:color="auto" w:fill="auto"/>
            <w:vAlign w:val="center"/>
          </w:tcPr>
          <w:p w14:paraId="7A2330FF" w14:textId="69E3E18D" w:rsidR="0051028D" w:rsidRPr="00A9564E" w:rsidRDefault="00F60636" w:rsidP="009A57F4">
            <w:pPr>
              <w:spacing w:after="0" w:line="240" w:lineRule="auto"/>
              <w:rPr>
                <w:rStyle w:val="Hyperlink"/>
                <w:b/>
                <w:color w:val="007BFF"/>
                <w:u w:val="none"/>
                <w:shd w:val="clear" w:color="auto" w:fill="FFFFFF"/>
              </w:rPr>
            </w:pPr>
            <w:r w:rsidRPr="00A9564E">
              <w:rPr>
                <w:rStyle w:val="Hyperlink"/>
                <w:b/>
                <w:color w:val="007BFF"/>
                <w:u w:val="none"/>
                <w:shd w:val="clear" w:color="auto" w:fill="FFFFFF"/>
              </w:rPr>
              <w:t>XXXXXX</w:t>
            </w:r>
          </w:p>
        </w:tc>
      </w:tr>
      <w:tr w:rsidR="0051028D" w:rsidRPr="00A9564E"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Aprovado por:</w:t>
            </w:r>
          </w:p>
        </w:tc>
        <w:tc>
          <w:tcPr>
            <w:tcW w:w="6231" w:type="dxa"/>
            <w:shd w:val="clear" w:color="auto" w:fill="auto"/>
            <w:vAlign w:val="center"/>
          </w:tcPr>
          <w:p w14:paraId="02F80863" w14:textId="0CAA1C14" w:rsidR="0051028D" w:rsidRPr="00A9564E" w:rsidRDefault="00D848DD" w:rsidP="009A57F4">
            <w:pPr>
              <w:spacing w:after="0" w:line="240" w:lineRule="auto"/>
              <w:rPr>
                <w:rStyle w:val="Hyperlink"/>
                <w:b/>
                <w:color w:val="007BFF"/>
                <w:u w:val="none"/>
                <w:shd w:val="clear" w:color="auto" w:fill="FFFFFF"/>
              </w:rPr>
            </w:pPr>
            <w:r w:rsidRPr="00A9564E">
              <w:rPr>
                <w:rStyle w:val="Hyperlink"/>
                <w:b/>
                <w:color w:val="007BFF"/>
                <w:u w:val="none"/>
                <w:shd w:val="clear" w:color="auto" w:fill="FFFFFF"/>
              </w:rPr>
              <w:t>XXXXXX</w:t>
            </w:r>
          </w:p>
        </w:tc>
      </w:tr>
      <w:tr w:rsidR="0051028D" w:rsidRPr="00A9564E"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Data de Emissão:</w:t>
            </w:r>
          </w:p>
        </w:tc>
        <w:tc>
          <w:tcPr>
            <w:tcW w:w="6231" w:type="dxa"/>
            <w:shd w:val="clear" w:color="auto" w:fill="auto"/>
            <w:vAlign w:val="center"/>
          </w:tcPr>
          <w:p w14:paraId="2ABB3E5D" w14:textId="6CA8EAA9" w:rsidR="0051028D" w:rsidRPr="00A9564E" w:rsidRDefault="005B4FD9" w:rsidP="009A57F4">
            <w:pPr>
              <w:spacing w:after="0" w:line="240" w:lineRule="auto"/>
              <w:rPr>
                <w:rStyle w:val="Hyperlink"/>
                <w:b/>
                <w:color w:val="007BFF"/>
                <w:u w:val="none"/>
                <w:shd w:val="clear" w:color="auto" w:fill="FFFFFF"/>
              </w:rPr>
            </w:pPr>
            <w:r w:rsidRPr="00A9564E">
              <w:rPr>
                <w:rStyle w:val="Hyperlink"/>
                <w:b/>
                <w:color w:val="007BFF"/>
                <w:u w:val="none"/>
                <w:shd w:val="clear" w:color="auto" w:fill="FFFFFF"/>
              </w:rPr>
              <w:t>XX/XX/XX</w:t>
            </w:r>
          </w:p>
        </w:tc>
      </w:tr>
    </w:tbl>
    <w:p w14:paraId="44A7FB7B" w14:textId="77777777" w:rsidR="0051028D" w:rsidRPr="00A9564E" w:rsidRDefault="0051028D" w:rsidP="0094794E">
      <w:pPr>
        <w:tabs>
          <w:tab w:val="left" w:pos="2121"/>
        </w:tabs>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A9564E"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A9564E" w:rsidRDefault="0051028D" w:rsidP="009A57F4">
            <w:pPr>
              <w:spacing w:after="0" w:line="240" w:lineRule="auto"/>
              <w:jc w:val="center"/>
              <w:rPr>
                <w:rFonts w:cstheme="minorHAnsi"/>
                <w:b/>
                <w:bCs/>
                <w:smallCaps/>
                <w:sz w:val="30"/>
                <w:szCs w:val="30"/>
              </w:rPr>
            </w:pPr>
            <w:r w:rsidRPr="00A9564E">
              <w:rPr>
                <w:rFonts w:cstheme="minorHAnsi"/>
                <w:b/>
                <w:bCs/>
                <w:smallCaps/>
                <w:sz w:val="30"/>
                <w:szCs w:val="30"/>
              </w:rPr>
              <w:t>Dados Referenciais da Unidade</w:t>
            </w:r>
            <w:r w:rsidR="00E96868" w:rsidRPr="00A9564E">
              <w:rPr>
                <w:rFonts w:cstheme="minorHAnsi"/>
                <w:b/>
                <w:bCs/>
                <w:smallCaps/>
                <w:sz w:val="30"/>
                <w:szCs w:val="30"/>
              </w:rPr>
              <w:t xml:space="preserve"> Emissora do RIGER</w:t>
            </w:r>
          </w:p>
        </w:tc>
      </w:tr>
      <w:tr w:rsidR="0051028D" w:rsidRPr="00A9564E"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Denominação:</w:t>
            </w:r>
          </w:p>
        </w:tc>
        <w:tc>
          <w:tcPr>
            <w:tcW w:w="6237" w:type="dxa"/>
            <w:shd w:val="clear" w:color="auto" w:fill="auto"/>
            <w:vAlign w:val="center"/>
          </w:tcPr>
          <w:p w14:paraId="395FAF15" w14:textId="3DB1B59A" w:rsidR="0051028D" w:rsidRPr="00A9564E" w:rsidRDefault="00EE3368" w:rsidP="009A57F4">
            <w:pPr>
              <w:spacing w:after="0" w:line="240" w:lineRule="auto"/>
              <w:rPr>
                <w:rFonts w:cstheme="minorHAnsi"/>
                <w:b/>
                <w:bCs/>
                <w:smallCaps/>
                <w:sz w:val="28"/>
                <w:szCs w:val="28"/>
              </w:rPr>
            </w:pPr>
            <w:r w:rsidRPr="00A9564E">
              <w:rPr>
                <w:rFonts w:cstheme="minorHAnsi"/>
                <w:b/>
                <w:bCs/>
                <w:smallCaps/>
                <w:sz w:val="28"/>
                <w:szCs w:val="28"/>
              </w:rPr>
              <w:t>GABINETE DA PRESIDÊNCIA</w:t>
            </w:r>
            <w:r w:rsidR="009232C9" w:rsidRPr="00A9564E">
              <w:rPr>
                <w:rFonts w:cstheme="minorHAnsi"/>
                <w:b/>
                <w:bCs/>
                <w:smallCaps/>
                <w:sz w:val="28"/>
                <w:szCs w:val="28"/>
              </w:rPr>
              <w:t xml:space="preserve"> (GABPRES)</w:t>
            </w:r>
          </w:p>
        </w:tc>
      </w:tr>
      <w:tr w:rsidR="0051028D" w:rsidRPr="00A9564E"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Telefone:</w:t>
            </w:r>
          </w:p>
        </w:tc>
        <w:tc>
          <w:tcPr>
            <w:tcW w:w="6237" w:type="dxa"/>
            <w:shd w:val="clear" w:color="auto" w:fill="auto"/>
            <w:vAlign w:val="center"/>
          </w:tcPr>
          <w:p w14:paraId="1D45FD81" w14:textId="3739D37D"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 xml:space="preserve">(21) </w:t>
            </w:r>
            <w:r w:rsidR="00EE3368" w:rsidRPr="00A9564E">
              <w:rPr>
                <w:rFonts w:cstheme="minorHAnsi"/>
                <w:b/>
                <w:bCs/>
                <w:smallCaps/>
                <w:sz w:val="28"/>
                <w:szCs w:val="28"/>
              </w:rPr>
              <w:t>3133/4373</w:t>
            </w:r>
          </w:p>
        </w:tc>
      </w:tr>
      <w:tr w:rsidR="0051028D" w:rsidRPr="00A9564E"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Link:</w:t>
            </w:r>
          </w:p>
        </w:tc>
        <w:tc>
          <w:tcPr>
            <w:tcW w:w="6237" w:type="dxa"/>
            <w:shd w:val="clear" w:color="auto" w:fill="auto"/>
            <w:vAlign w:val="center"/>
          </w:tcPr>
          <w:p w14:paraId="0437622F" w14:textId="200EDEF3" w:rsidR="0051028D" w:rsidRPr="00A9564E" w:rsidRDefault="005400BA" w:rsidP="009A57F4">
            <w:pPr>
              <w:spacing w:after="0" w:line="240" w:lineRule="auto"/>
              <w:rPr>
                <w:rFonts w:cstheme="minorHAnsi"/>
                <w:sz w:val="16"/>
                <w:szCs w:val="16"/>
                <w:u w:val="single"/>
              </w:rPr>
            </w:pPr>
            <w:hyperlink r:id="rId9" w:history="1">
              <w:r w:rsidR="00EE3368" w:rsidRPr="00A9564E">
                <w:rPr>
                  <w:rStyle w:val="Hyperlink"/>
                  <w:rFonts w:cstheme="minorHAnsi"/>
                  <w:b/>
                  <w:bCs/>
                  <w:color w:val="007BFF"/>
                  <w:sz w:val="28"/>
                  <w:u w:val="none"/>
                  <w:shd w:val="clear" w:color="auto" w:fill="FFFFFF"/>
                </w:rPr>
                <w:t>Gabinete - Tribunal de Justiça do Estado do Rio de Janeiro (tjrj.jus.br)</w:t>
              </w:r>
            </w:hyperlink>
          </w:p>
        </w:tc>
      </w:tr>
      <w:tr w:rsidR="0051028D" w:rsidRPr="00A9564E"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CNPJ:</w:t>
            </w:r>
          </w:p>
        </w:tc>
        <w:tc>
          <w:tcPr>
            <w:tcW w:w="6237" w:type="dxa"/>
            <w:shd w:val="clear" w:color="auto" w:fill="auto"/>
            <w:vAlign w:val="center"/>
          </w:tcPr>
          <w:p w14:paraId="7A774876" w14:textId="26B46C1F" w:rsidR="0051028D" w:rsidRPr="00A9564E" w:rsidRDefault="00A741D5" w:rsidP="009A57F4">
            <w:pPr>
              <w:spacing w:after="0" w:line="240" w:lineRule="auto"/>
              <w:rPr>
                <w:rFonts w:cstheme="minorHAnsi"/>
                <w:b/>
                <w:bCs/>
                <w:smallCaps/>
                <w:sz w:val="28"/>
                <w:szCs w:val="28"/>
              </w:rPr>
            </w:pPr>
            <w:r w:rsidRPr="00A9564E">
              <w:rPr>
                <w:rFonts w:cstheme="minorHAnsi"/>
                <w:b/>
                <w:bCs/>
                <w:smallCaps/>
                <w:sz w:val="28"/>
                <w:szCs w:val="28"/>
              </w:rPr>
              <w:t>28.538.734/0001-48</w:t>
            </w:r>
          </w:p>
        </w:tc>
      </w:tr>
      <w:tr w:rsidR="0051028D" w:rsidRPr="00A9564E"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A9564E" w:rsidRDefault="0051028D" w:rsidP="009A57F4">
            <w:pPr>
              <w:spacing w:after="0" w:line="240" w:lineRule="auto"/>
              <w:rPr>
                <w:rFonts w:cstheme="minorHAnsi"/>
                <w:b/>
                <w:bCs/>
                <w:smallCaps/>
                <w:sz w:val="28"/>
                <w:szCs w:val="28"/>
              </w:rPr>
            </w:pPr>
            <w:r w:rsidRPr="00A9564E">
              <w:rPr>
                <w:rFonts w:cstheme="minorHAnsi"/>
                <w:b/>
                <w:bCs/>
                <w:smallCaps/>
                <w:sz w:val="28"/>
                <w:szCs w:val="28"/>
              </w:rPr>
              <w:t>E-mail Geral:</w:t>
            </w:r>
          </w:p>
        </w:tc>
        <w:tc>
          <w:tcPr>
            <w:tcW w:w="6237" w:type="dxa"/>
            <w:shd w:val="clear" w:color="auto" w:fill="auto"/>
            <w:vAlign w:val="center"/>
          </w:tcPr>
          <w:p w14:paraId="1BF19254" w14:textId="667D3C4E" w:rsidR="0051028D" w:rsidRPr="00A9564E" w:rsidRDefault="005400BA" w:rsidP="009A57F4">
            <w:pPr>
              <w:spacing w:after="0" w:line="240" w:lineRule="auto"/>
              <w:rPr>
                <w:rFonts w:cstheme="minorHAnsi"/>
                <w:smallCaps/>
                <w:sz w:val="28"/>
                <w:szCs w:val="28"/>
              </w:rPr>
            </w:pPr>
            <w:hyperlink r:id="rId10" w:history="1">
              <w:r w:rsidR="00EE3368" w:rsidRPr="00A9564E">
                <w:rPr>
                  <w:rStyle w:val="Hyperlink"/>
                  <w:rFonts w:cstheme="minorHAnsi"/>
                  <w:b/>
                  <w:bCs/>
                  <w:color w:val="007BFF"/>
                  <w:sz w:val="28"/>
                  <w:u w:val="none"/>
                  <w:shd w:val="clear" w:color="auto" w:fill="FFFFFF"/>
                </w:rPr>
                <w:t>gabpresidencia@tjrj.jus.br</w:t>
              </w:r>
            </w:hyperlink>
          </w:p>
        </w:tc>
      </w:tr>
    </w:tbl>
    <w:p w14:paraId="76CE6BAE" w14:textId="14AB42D8" w:rsidR="00A80798" w:rsidRPr="00764C33" w:rsidRDefault="00A80798" w:rsidP="0051028D"/>
    <w:p w14:paraId="0930244D" w14:textId="77777777" w:rsidR="00A80798" w:rsidRPr="00764C33" w:rsidRDefault="00A80798">
      <w:r w:rsidRPr="00764C33">
        <w:br w:type="page"/>
      </w:r>
    </w:p>
    <w:p w14:paraId="608E5BBF" w14:textId="77777777" w:rsidR="0051028D" w:rsidRPr="00764C33" w:rsidRDefault="0051028D" w:rsidP="0051028D">
      <w:pPr>
        <w:spacing w:before="120" w:after="120"/>
        <w:rPr>
          <w:sz w:val="2"/>
          <w:szCs w:val="2"/>
        </w:rPr>
      </w:pPr>
    </w:p>
    <w:sdt>
      <w:sdtPr>
        <w:rPr>
          <w:rFonts w:ascii="Calibri" w:eastAsiaTheme="minorEastAsia" w:hAnsi="Calibri" w:cstheme="minorBidi"/>
          <w:noProof/>
          <w:color w:val="000000"/>
          <w:sz w:val="24"/>
          <w:szCs w:val="24"/>
          <w:shd w:val="clear" w:color="auto" w:fill="DBDBDB" w:themeFill="accent3" w:themeFillTint="66"/>
          <w:lang w:eastAsia="pt-BR"/>
          <w14:textFill>
            <w14:solidFill>
              <w14:srgbClr w14:val="000000">
                <w14:lumMod w14:val="85000"/>
                <w14:lumOff w14:val="15000"/>
              </w14:srgbClr>
            </w14:solidFill>
          </w14:textFill>
        </w:rPr>
        <w:id w:val="-909684991"/>
        <w:docPartObj>
          <w:docPartGallery w:val="Table of Contents"/>
          <w:docPartUnique/>
        </w:docPartObj>
      </w:sdtPr>
      <w:sdtEndPr>
        <w:rPr>
          <w:rFonts w:eastAsia="Times New Roman" w:cs="Calibri"/>
        </w:rPr>
      </w:sdtEndPr>
      <w:sdtContent>
        <w:p w14:paraId="5672A5B1" w14:textId="07DE6ADA" w:rsidR="000E6B3A" w:rsidRPr="007C718E" w:rsidRDefault="000E6B3A" w:rsidP="00A9564E">
          <w:pPr>
            <w:pStyle w:val="CabealhodoSumrio"/>
            <w:jc w:val="center"/>
          </w:pPr>
          <w:r w:rsidRPr="007C718E">
            <w:t>Sumário</w:t>
          </w:r>
        </w:p>
        <w:bookmarkStart w:id="0" w:name="_GoBack"/>
        <w:bookmarkEnd w:id="0"/>
        <w:p w14:paraId="56C66671" w14:textId="0CE7CD7F" w:rsidR="00E24154" w:rsidRDefault="000E6B3A">
          <w:pPr>
            <w:pStyle w:val="Sumrio1"/>
            <w:rPr>
              <w:rFonts w:asciiTheme="minorHAnsi" w:eastAsiaTheme="minorEastAsia" w:hAnsiTheme="minorHAnsi" w:cstheme="minorBidi"/>
              <w:b w:val="0"/>
              <w:bCs w:val="0"/>
              <w:color w:val="auto"/>
              <w:sz w:val="22"/>
              <w:szCs w:val="22"/>
              <w:shd w:val="clear" w:color="auto" w:fill="auto"/>
            </w:rPr>
          </w:pPr>
          <w:r>
            <w:fldChar w:fldCharType="begin"/>
          </w:r>
          <w:r>
            <w:instrText xml:space="preserve"> TOC \o "1-3" \h \z \u </w:instrText>
          </w:r>
          <w:r>
            <w:fldChar w:fldCharType="separate"/>
          </w:r>
          <w:hyperlink w:anchor="_Toc174629487" w:history="1">
            <w:r w:rsidR="00E24154" w:rsidRPr="00841E16">
              <w:rPr>
                <w:rStyle w:val="Hyperlink"/>
              </w:rPr>
              <w:t>1. ESTRUTURA ORGANIZACIONAL|ORGANOGRAMA</w:t>
            </w:r>
            <w:r w:rsidR="00E24154">
              <w:rPr>
                <w:webHidden/>
              </w:rPr>
              <w:tab/>
            </w:r>
            <w:r w:rsidR="00E24154">
              <w:rPr>
                <w:webHidden/>
              </w:rPr>
              <w:fldChar w:fldCharType="begin"/>
            </w:r>
            <w:r w:rsidR="00E24154">
              <w:rPr>
                <w:webHidden/>
              </w:rPr>
              <w:instrText xml:space="preserve"> PAGEREF _Toc174629487 \h </w:instrText>
            </w:r>
            <w:r w:rsidR="00E24154">
              <w:rPr>
                <w:webHidden/>
              </w:rPr>
            </w:r>
            <w:r w:rsidR="00E24154">
              <w:rPr>
                <w:webHidden/>
              </w:rPr>
              <w:fldChar w:fldCharType="separate"/>
            </w:r>
            <w:r w:rsidR="00E24154">
              <w:rPr>
                <w:webHidden/>
              </w:rPr>
              <w:t>6</w:t>
            </w:r>
            <w:r w:rsidR="00E24154">
              <w:rPr>
                <w:webHidden/>
              </w:rPr>
              <w:fldChar w:fldCharType="end"/>
            </w:r>
          </w:hyperlink>
        </w:p>
        <w:p w14:paraId="1454E701" w14:textId="1C7F2C92"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488" w:history="1">
            <w:r w:rsidRPr="00841E16">
              <w:rPr>
                <w:rStyle w:val="Hyperlink"/>
              </w:rPr>
              <w:t>2. GABINETE DA PRESIDÊNCIA (GABPRES)</w:t>
            </w:r>
            <w:r>
              <w:rPr>
                <w:webHidden/>
              </w:rPr>
              <w:tab/>
            </w:r>
            <w:r>
              <w:rPr>
                <w:webHidden/>
              </w:rPr>
              <w:fldChar w:fldCharType="begin"/>
            </w:r>
            <w:r>
              <w:rPr>
                <w:webHidden/>
              </w:rPr>
              <w:instrText xml:space="preserve"> PAGEREF _Toc174629488 \h </w:instrText>
            </w:r>
            <w:r>
              <w:rPr>
                <w:webHidden/>
              </w:rPr>
            </w:r>
            <w:r>
              <w:rPr>
                <w:webHidden/>
              </w:rPr>
              <w:fldChar w:fldCharType="separate"/>
            </w:r>
            <w:r>
              <w:rPr>
                <w:webHidden/>
              </w:rPr>
              <w:t>7</w:t>
            </w:r>
            <w:r>
              <w:rPr>
                <w:webHidden/>
              </w:rPr>
              <w:fldChar w:fldCharType="end"/>
            </w:r>
          </w:hyperlink>
        </w:p>
        <w:p w14:paraId="182EBEB3" w14:textId="2BA22228"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489" w:history="1">
            <w:r w:rsidRPr="00841E16">
              <w:rPr>
                <w:rStyle w:val="Hyperlink"/>
              </w:rPr>
              <w:t>3. ASSESSORIAS</w:t>
            </w:r>
            <w:r>
              <w:rPr>
                <w:webHidden/>
              </w:rPr>
              <w:tab/>
            </w:r>
            <w:r>
              <w:rPr>
                <w:webHidden/>
              </w:rPr>
              <w:fldChar w:fldCharType="begin"/>
            </w:r>
            <w:r>
              <w:rPr>
                <w:webHidden/>
              </w:rPr>
              <w:instrText xml:space="preserve"> PAGEREF _Toc174629489 \h </w:instrText>
            </w:r>
            <w:r>
              <w:rPr>
                <w:webHidden/>
              </w:rPr>
            </w:r>
            <w:r>
              <w:rPr>
                <w:webHidden/>
              </w:rPr>
              <w:fldChar w:fldCharType="separate"/>
            </w:r>
            <w:r>
              <w:rPr>
                <w:webHidden/>
              </w:rPr>
              <w:t>8</w:t>
            </w:r>
            <w:r>
              <w:rPr>
                <w:webHidden/>
              </w:rPr>
              <w:fldChar w:fldCharType="end"/>
            </w:r>
          </w:hyperlink>
        </w:p>
        <w:p w14:paraId="54568862" w14:textId="3DEC9EC9" w:rsidR="00E24154" w:rsidRDefault="00E24154">
          <w:pPr>
            <w:pStyle w:val="Sumrio2"/>
            <w:rPr>
              <w:noProof/>
              <w:sz w:val="22"/>
              <w:szCs w:val="22"/>
              <w:lang w:eastAsia="pt-BR"/>
            </w:rPr>
          </w:pPr>
          <w:hyperlink w:anchor="_Toc174629490" w:history="1">
            <w:r w:rsidRPr="00841E16">
              <w:rPr>
                <w:rStyle w:val="Hyperlink"/>
                <w:noProof/>
              </w:rPr>
              <w:t>3.1 Assessoria Especial de Imprensa (ASIMP)</w:t>
            </w:r>
            <w:r>
              <w:rPr>
                <w:noProof/>
                <w:webHidden/>
              </w:rPr>
              <w:tab/>
            </w:r>
            <w:r>
              <w:rPr>
                <w:noProof/>
                <w:webHidden/>
              </w:rPr>
              <w:fldChar w:fldCharType="begin"/>
            </w:r>
            <w:r>
              <w:rPr>
                <w:noProof/>
                <w:webHidden/>
              </w:rPr>
              <w:instrText xml:space="preserve"> PAGEREF _Toc174629490 \h </w:instrText>
            </w:r>
            <w:r>
              <w:rPr>
                <w:noProof/>
                <w:webHidden/>
              </w:rPr>
            </w:r>
            <w:r>
              <w:rPr>
                <w:noProof/>
                <w:webHidden/>
              </w:rPr>
              <w:fldChar w:fldCharType="separate"/>
            </w:r>
            <w:r>
              <w:rPr>
                <w:noProof/>
                <w:webHidden/>
              </w:rPr>
              <w:t>8</w:t>
            </w:r>
            <w:r>
              <w:rPr>
                <w:noProof/>
                <w:webHidden/>
              </w:rPr>
              <w:fldChar w:fldCharType="end"/>
            </w:r>
          </w:hyperlink>
        </w:p>
        <w:p w14:paraId="16BAE9A7" w14:textId="79570B39" w:rsidR="00E24154" w:rsidRDefault="00E24154">
          <w:pPr>
            <w:pStyle w:val="Sumrio2"/>
            <w:rPr>
              <w:noProof/>
              <w:sz w:val="22"/>
              <w:szCs w:val="22"/>
              <w:lang w:eastAsia="pt-BR"/>
            </w:rPr>
          </w:pPr>
          <w:hyperlink w:anchor="_Toc174629491" w:history="1">
            <w:r w:rsidRPr="00841E16">
              <w:rPr>
                <w:rStyle w:val="Hyperlink"/>
                <w:noProof/>
              </w:rPr>
              <w:t>3.2 - Assessoria para assuntos referentes aos Tribunais Superiores, Conselho Nacional de Justiça e Legislativos (ASCNJ)</w:t>
            </w:r>
            <w:r>
              <w:rPr>
                <w:noProof/>
                <w:webHidden/>
              </w:rPr>
              <w:tab/>
            </w:r>
            <w:r>
              <w:rPr>
                <w:noProof/>
                <w:webHidden/>
              </w:rPr>
              <w:fldChar w:fldCharType="begin"/>
            </w:r>
            <w:r>
              <w:rPr>
                <w:noProof/>
                <w:webHidden/>
              </w:rPr>
              <w:instrText xml:space="preserve"> PAGEREF _Toc174629491 \h </w:instrText>
            </w:r>
            <w:r>
              <w:rPr>
                <w:noProof/>
                <w:webHidden/>
              </w:rPr>
            </w:r>
            <w:r>
              <w:rPr>
                <w:noProof/>
                <w:webHidden/>
              </w:rPr>
              <w:fldChar w:fldCharType="separate"/>
            </w:r>
            <w:r>
              <w:rPr>
                <w:noProof/>
                <w:webHidden/>
              </w:rPr>
              <w:t>9</w:t>
            </w:r>
            <w:r>
              <w:rPr>
                <w:noProof/>
                <w:webHidden/>
              </w:rPr>
              <w:fldChar w:fldCharType="end"/>
            </w:r>
          </w:hyperlink>
        </w:p>
        <w:p w14:paraId="1BA25B2D" w14:textId="3E917301" w:rsidR="00E24154" w:rsidRDefault="00E24154">
          <w:pPr>
            <w:pStyle w:val="Sumrio2"/>
            <w:rPr>
              <w:noProof/>
              <w:sz w:val="22"/>
              <w:szCs w:val="22"/>
              <w:lang w:eastAsia="pt-BR"/>
            </w:rPr>
          </w:pPr>
          <w:hyperlink w:anchor="_Toc174629492" w:history="1">
            <w:r w:rsidRPr="00841E16">
              <w:rPr>
                <w:rStyle w:val="Hyperlink"/>
                <w:noProof/>
              </w:rPr>
              <w:t>3.3 - Assessoria às Comissões dos Concursos da Magistratura e Juízes Leigos (ASMAJ)</w:t>
            </w:r>
            <w:r>
              <w:rPr>
                <w:noProof/>
                <w:webHidden/>
              </w:rPr>
              <w:tab/>
            </w:r>
            <w:r>
              <w:rPr>
                <w:noProof/>
                <w:webHidden/>
              </w:rPr>
              <w:fldChar w:fldCharType="begin"/>
            </w:r>
            <w:r>
              <w:rPr>
                <w:noProof/>
                <w:webHidden/>
              </w:rPr>
              <w:instrText xml:space="preserve"> PAGEREF _Toc174629492 \h </w:instrText>
            </w:r>
            <w:r>
              <w:rPr>
                <w:noProof/>
                <w:webHidden/>
              </w:rPr>
            </w:r>
            <w:r>
              <w:rPr>
                <w:noProof/>
                <w:webHidden/>
              </w:rPr>
              <w:fldChar w:fldCharType="separate"/>
            </w:r>
            <w:r>
              <w:rPr>
                <w:noProof/>
                <w:webHidden/>
              </w:rPr>
              <w:t>11</w:t>
            </w:r>
            <w:r>
              <w:rPr>
                <w:noProof/>
                <w:webHidden/>
              </w:rPr>
              <w:fldChar w:fldCharType="end"/>
            </w:r>
          </w:hyperlink>
        </w:p>
        <w:p w14:paraId="3E9086F8" w14:textId="297E56C9"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493" w:history="1">
            <w:r w:rsidRPr="00841E16">
              <w:rPr>
                <w:rStyle w:val="Hyperlink"/>
              </w:rPr>
              <w:t>4. DEPARTAMENTOS</w:t>
            </w:r>
            <w:r>
              <w:rPr>
                <w:webHidden/>
              </w:rPr>
              <w:tab/>
            </w:r>
            <w:r>
              <w:rPr>
                <w:webHidden/>
              </w:rPr>
              <w:fldChar w:fldCharType="begin"/>
            </w:r>
            <w:r>
              <w:rPr>
                <w:webHidden/>
              </w:rPr>
              <w:instrText xml:space="preserve"> PAGEREF _Toc174629493 \h </w:instrText>
            </w:r>
            <w:r>
              <w:rPr>
                <w:webHidden/>
              </w:rPr>
            </w:r>
            <w:r>
              <w:rPr>
                <w:webHidden/>
              </w:rPr>
              <w:fldChar w:fldCharType="separate"/>
            </w:r>
            <w:r>
              <w:rPr>
                <w:webHidden/>
              </w:rPr>
              <w:t>12</w:t>
            </w:r>
            <w:r>
              <w:rPr>
                <w:webHidden/>
              </w:rPr>
              <w:fldChar w:fldCharType="end"/>
            </w:r>
          </w:hyperlink>
        </w:p>
        <w:p w14:paraId="4996A5B8" w14:textId="6EF6E0DC" w:rsidR="00E24154" w:rsidRDefault="00E24154">
          <w:pPr>
            <w:pStyle w:val="Sumrio2"/>
            <w:rPr>
              <w:noProof/>
              <w:sz w:val="22"/>
              <w:szCs w:val="22"/>
              <w:lang w:eastAsia="pt-BR"/>
            </w:rPr>
          </w:pPr>
          <w:hyperlink w:anchor="_Toc174629494" w:history="1">
            <w:r w:rsidRPr="00841E16">
              <w:rPr>
                <w:rStyle w:val="Hyperlink"/>
                <w:noProof/>
              </w:rPr>
              <w:t>4.1 Departamento de Comunicação Externa (DECOE)</w:t>
            </w:r>
            <w:r>
              <w:rPr>
                <w:noProof/>
                <w:webHidden/>
              </w:rPr>
              <w:tab/>
            </w:r>
            <w:r>
              <w:rPr>
                <w:noProof/>
                <w:webHidden/>
              </w:rPr>
              <w:fldChar w:fldCharType="begin"/>
            </w:r>
            <w:r>
              <w:rPr>
                <w:noProof/>
                <w:webHidden/>
              </w:rPr>
              <w:instrText xml:space="preserve"> PAGEREF _Toc174629494 \h </w:instrText>
            </w:r>
            <w:r>
              <w:rPr>
                <w:noProof/>
                <w:webHidden/>
              </w:rPr>
            </w:r>
            <w:r>
              <w:rPr>
                <w:noProof/>
                <w:webHidden/>
              </w:rPr>
              <w:fldChar w:fldCharType="separate"/>
            </w:r>
            <w:r>
              <w:rPr>
                <w:noProof/>
                <w:webHidden/>
              </w:rPr>
              <w:t>12</w:t>
            </w:r>
            <w:r>
              <w:rPr>
                <w:noProof/>
                <w:webHidden/>
              </w:rPr>
              <w:fldChar w:fldCharType="end"/>
            </w:r>
          </w:hyperlink>
        </w:p>
        <w:p w14:paraId="33606494" w14:textId="03B6B666" w:rsidR="00E24154" w:rsidRDefault="00E24154">
          <w:pPr>
            <w:pStyle w:val="Sumrio2"/>
            <w:rPr>
              <w:noProof/>
              <w:sz w:val="22"/>
              <w:szCs w:val="22"/>
              <w:lang w:eastAsia="pt-BR"/>
            </w:rPr>
          </w:pPr>
          <w:hyperlink w:anchor="_Toc174629495" w:history="1">
            <w:r w:rsidRPr="00841E16">
              <w:rPr>
                <w:rStyle w:val="Hyperlink"/>
                <w:noProof/>
              </w:rPr>
              <w:t>4.2 - Departamento de Cerimonial e Eventos (DECEV)</w:t>
            </w:r>
            <w:r>
              <w:rPr>
                <w:noProof/>
                <w:webHidden/>
              </w:rPr>
              <w:tab/>
            </w:r>
            <w:r>
              <w:rPr>
                <w:noProof/>
                <w:webHidden/>
              </w:rPr>
              <w:fldChar w:fldCharType="begin"/>
            </w:r>
            <w:r>
              <w:rPr>
                <w:noProof/>
                <w:webHidden/>
              </w:rPr>
              <w:instrText xml:space="preserve"> PAGEREF _Toc174629495 \h </w:instrText>
            </w:r>
            <w:r>
              <w:rPr>
                <w:noProof/>
                <w:webHidden/>
              </w:rPr>
            </w:r>
            <w:r>
              <w:rPr>
                <w:noProof/>
                <w:webHidden/>
              </w:rPr>
              <w:fldChar w:fldCharType="separate"/>
            </w:r>
            <w:r>
              <w:rPr>
                <w:noProof/>
                <w:webHidden/>
              </w:rPr>
              <w:t>12</w:t>
            </w:r>
            <w:r>
              <w:rPr>
                <w:noProof/>
                <w:webHidden/>
              </w:rPr>
              <w:fldChar w:fldCharType="end"/>
            </w:r>
          </w:hyperlink>
        </w:p>
        <w:p w14:paraId="13FF485A" w14:textId="1A4969B2" w:rsidR="00E24154" w:rsidRDefault="00E24154">
          <w:pPr>
            <w:pStyle w:val="Sumrio2"/>
            <w:rPr>
              <w:noProof/>
              <w:sz w:val="22"/>
              <w:szCs w:val="22"/>
              <w:lang w:eastAsia="pt-BR"/>
            </w:rPr>
          </w:pPr>
          <w:hyperlink w:anchor="_Toc174629496" w:history="1">
            <w:r w:rsidRPr="00841E16">
              <w:rPr>
                <w:rStyle w:val="Hyperlink"/>
                <w:noProof/>
              </w:rPr>
              <w:t>4.3 - Departamento de Precatórios Judiciais (DEPJU)</w:t>
            </w:r>
            <w:r>
              <w:rPr>
                <w:noProof/>
                <w:webHidden/>
              </w:rPr>
              <w:tab/>
            </w:r>
            <w:r>
              <w:rPr>
                <w:noProof/>
                <w:webHidden/>
              </w:rPr>
              <w:fldChar w:fldCharType="begin"/>
            </w:r>
            <w:r>
              <w:rPr>
                <w:noProof/>
                <w:webHidden/>
              </w:rPr>
              <w:instrText xml:space="preserve"> PAGEREF _Toc174629496 \h </w:instrText>
            </w:r>
            <w:r>
              <w:rPr>
                <w:noProof/>
                <w:webHidden/>
              </w:rPr>
            </w:r>
            <w:r>
              <w:rPr>
                <w:noProof/>
                <w:webHidden/>
              </w:rPr>
              <w:fldChar w:fldCharType="separate"/>
            </w:r>
            <w:r>
              <w:rPr>
                <w:noProof/>
                <w:webHidden/>
              </w:rPr>
              <w:t>13</w:t>
            </w:r>
            <w:r>
              <w:rPr>
                <w:noProof/>
                <w:webHidden/>
              </w:rPr>
              <w:fldChar w:fldCharType="end"/>
            </w:r>
          </w:hyperlink>
        </w:p>
        <w:p w14:paraId="43875C38" w14:textId="67C53C15" w:rsidR="00E24154" w:rsidRDefault="00E24154">
          <w:pPr>
            <w:pStyle w:val="Sumrio2"/>
            <w:rPr>
              <w:noProof/>
              <w:sz w:val="22"/>
              <w:szCs w:val="22"/>
              <w:lang w:eastAsia="pt-BR"/>
            </w:rPr>
          </w:pPr>
          <w:hyperlink w:anchor="_Toc174629497" w:history="1">
            <w:r w:rsidRPr="00841E16">
              <w:rPr>
                <w:rStyle w:val="Hyperlink"/>
                <w:noProof/>
              </w:rPr>
              <w:t>4.4 - Departamento de Movimentação de Magistrados (DEMOV)</w:t>
            </w:r>
            <w:r>
              <w:rPr>
                <w:noProof/>
                <w:webHidden/>
              </w:rPr>
              <w:tab/>
            </w:r>
            <w:r>
              <w:rPr>
                <w:noProof/>
                <w:webHidden/>
              </w:rPr>
              <w:fldChar w:fldCharType="begin"/>
            </w:r>
            <w:r>
              <w:rPr>
                <w:noProof/>
                <w:webHidden/>
              </w:rPr>
              <w:instrText xml:space="preserve"> PAGEREF _Toc174629497 \h </w:instrText>
            </w:r>
            <w:r>
              <w:rPr>
                <w:noProof/>
                <w:webHidden/>
              </w:rPr>
            </w:r>
            <w:r>
              <w:rPr>
                <w:noProof/>
                <w:webHidden/>
              </w:rPr>
              <w:fldChar w:fldCharType="separate"/>
            </w:r>
            <w:r>
              <w:rPr>
                <w:noProof/>
                <w:webHidden/>
              </w:rPr>
              <w:t>14</w:t>
            </w:r>
            <w:r>
              <w:rPr>
                <w:noProof/>
                <w:webHidden/>
              </w:rPr>
              <w:fldChar w:fldCharType="end"/>
            </w:r>
          </w:hyperlink>
        </w:p>
        <w:p w14:paraId="3AE99AAC" w14:textId="6D2F804D" w:rsidR="00E24154" w:rsidRDefault="00E24154">
          <w:pPr>
            <w:pStyle w:val="Sumrio2"/>
            <w:rPr>
              <w:noProof/>
              <w:sz w:val="22"/>
              <w:szCs w:val="22"/>
              <w:lang w:eastAsia="pt-BR"/>
            </w:rPr>
          </w:pPr>
          <w:hyperlink w:anchor="_Toc174629498" w:history="1">
            <w:r w:rsidRPr="00841E16">
              <w:rPr>
                <w:rStyle w:val="Hyperlink"/>
                <w:noProof/>
              </w:rPr>
              <w:t>4.5 - Departamento de Segurança da Informação (DESEG)</w:t>
            </w:r>
            <w:r>
              <w:rPr>
                <w:noProof/>
                <w:webHidden/>
              </w:rPr>
              <w:tab/>
            </w:r>
            <w:r>
              <w:rPr>
                <w:noProof/>
                <w:webHidden/>
              </w:rPr>
              <w:fldChar w:fldCharType="begin"/>
            </w:r>
            <w:r>
              <w:rPr>
                <w:noProof/>
                <w:webHidden/>
              </w:rPr>
              <w:instrText xml:space="preserve"> PAGEREF _Toc174629498 \h </w:instrText>
            </w:r>
            <w:r>
              <w:rPr>
                <w:noProof/>
                <w:webHidden/>
              </w:rPr>
            </w:r>
            <w:r>
              <w:rPr>
                <w:noProof/>
                <w:webHidden/>
              </w:rPr>
              <w:fldChar w:fldCharType="separate"/>
            </w:r>
            <w:r>
              <w:rPr>
                <w:noProof/>
                <w:webHidden/>
              </w:rPr>
              <w:t>15</w:t>
            </w:r>
            <w:r>
              <w:rPr>
                <w:noProof/>
                <w:webHidden/>
              </w:rPr>
              <w:fldChar w:fldCharType="end"/>
            </w:r>
          </w:hyperlink>
        </w:p>
        <w:p w14:paraId="2EDF9985" w14:textId="5B2C2BCD" w:rsidR="00E24154" w:rsidRDefault="00E24154">
          <w:pPr>
            <w:pStyle w:val="Sumrio2"/>
            <w:rPr>
              <w:noProof/>
              <w:sz w:val="22"/>
              <w:szCs w:val="22"/>
              <w:lang w:eastAsia="pt-BR"/>
            </w:rPr>
          </w:pPr>
          <w:hyperlink w:anchor="_Toc174629499" w:history="1">
            <w:r w:rsidRPr="00841E16">
              <w:rPr>
                <w:rStyle w:val="Hyperlink"/>
                <w:noProof/>
              </w:rPr>
              <w:t>4.6 - Departamento de Comunicação Interna (DECOI)</w:t>
            </w:r>
            <w:r>
              <w:rPr>
                <w:noProof/>
                <w:webHidden/>
              </w:rPr>
              <w:tab/>
            </w:r>
            <w:r>
              <w:rPr>
                <w:noProof/>
                <w:webHidden/>
              </w:rPr>
              <w:fldChar w:fldCharType="begin"/>
            </w:r>
            <w:r>
              <w:rPr>
                <w:noProof/>
                <w:webHidden/>
              </w:rPr>
              <w:instrText xml:space="preserve"> PAGEREF _Toc174629499 \h </w:instrText>
            </w:r>
            <w:r>
              <w:rPr>
                <w:noProof/>
                <w:webHidden/>
              </w:rPr>
            </w:r>
            <w:r>
              <w:rPr>
                <w:noProof/>
                <w:webHidden/>
              </w:rPr>
              <w:fldChar w:fldCharType="separate"/>
            </w:r>
            <w:r>
              <w:rPr>
                <w:noProof/>
                <w:webHidden/>
              </w:rPr>
              <w:t>15</w:t>
            </w:r>
            <w:r>
              <w:rPr>
                <w:noProof/>
                <w:webHidden/>
              </w:rPr>
              <w:fldChar w:fldCharType="end"/>
            </w:r>
          </w:hyperlink>
        </w:p>
        <w:p w14:paraId="53113F68" w14:textId="1C145F4D"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00" w:history="1">
            <w:r w:rsidRPr="00841E16">
              <w:rPr>
                <w:rStyle w:val="Hyperlink"/>
              </w:rPr>
              <w:t>5. SISTEMA DE GESTÃO DA QUALIDADE</w:t>
            </w:r>
            <w:r>
              <w:rPr>
                <w:webHidden/>
              </w:rPr>
              <w:tab/>
            </w:r>
            <w:r>
              <w:rPr>
                <w:webHidden/>
              </w:rPr>
              <w:fldChar w:fldCharType="begin"/>
            </w:r>
            <w:r>
              <w:rPr>
                <w:webHidden/>
              </w:rPr>
              <w:instrText xml:space="preserve"> PAGEREF _Toc174629500 \h </w:instrText>
            </w:r>
            <w:r>
              <w:rPr>
                <w:webHidden/>
              </w:rPr>
            </w:r>
            <w:r>
              <w:rPr>
                <w:webHidden/>
              </w:rPr>
              <w:fldChar w:fldCharType="separate"/>
            </w:r>
            <w:r>
              <w:rPr>
                <w:webHidden/>
              </w:rPr>
              <w:t>19</w:t>
            </w:r>
            <w:r>
              <w:rPr>
                <w:webHidden/>
              </w:rPr>
              <w:fldChar w:fldCharType="end"/>
            </w:r>
          </w:hyperlink>
        </w:p>
        <w:p w14:paraId="57BA6C8B" w14:textId="476C91FE" w:rsidR="00E24154" w:rsidRDefault="00E24154">
          <w:pPr>
            <w:pStyle w:val="Sumrio2"/>
            <w:rPr>
              <w:noProof/>
              <w:sz w:val="22"/>
              <w:szCs w:val="22"/>
              <w:lang w:eastAsia="pt-BR"/>
            </w:rPr>
          </w:pPr>
          <w:hyperlink w:anchor="_Toc174629501" w:history="1">
            <w:r w:rsidRPr="00841E16">
              <w:rPr>
                <w:rStyle w:val="Hyperlink"/>
                <w:noProof/>
              </w:rPr>
              <w:t>5.1 – Rotinas Administrativas</w:t>
            </w:r>
            <w:r>
              <w:rPr>
                <w:noProof/>
                <w:webHidden/>
              </w:rPr>
              <w:tab/>
            </w:r>
            <w:r>
              <w:rPr>
                <w:noProof/>
                <w:webHidden/>
              </w:rPr>
              <w:fldChar w:fldCharType="begin"/>
            </w:r>
            <w:r>
              <w:rPr>
                <w:noProof/>
                <w:webHidden/>
              </w:rPr>
              <w:instrText xml:space="preserve"> PAGEREF _Toc174629501 \h </w:instrText>
            </w:r>
            <w:r>
              <w:rPr>
                <w:noProof/>
                <w:webHidden/>
              </w:rPr>
            </w:r>
            <w:r>
              <w:rPr>
                <w:noProof/>
                <w:webHidden/>
              </w:rPr>
              <w:fldChar w:fldCharType="separate"/>
            </w:r>
            <w:r>
              <w:rPr>
                <w:noProof/>
                <w:webHidden/>
              </w:rPr>
              <w:t>19</w:t>
            </w:r>
            <w:r>
              <w:rPr>
                <w:noProof/>
                <w:webHidden/>
              </w:rPr>
              <w:fldChar w:fldCharType="end"/>
            </w:r>
          </w:hyperlink>
        </w:p>
        <w:p w14:paraId="25E302B0" w14:textId="4B2891F3" w:rsidR="00E24154" w:rsidRDefault="00E24154">
          <w:pPr>
            <w:pStyle w:val="Sumrio2"/>
            <w:rPr>
              <w:noProof/>
              <w:sz w:val="22"/>
              <w:szCs w:val="22"/>
              <w:lang w:eastAsia="pt-BR"/>
            </w:rPr>
          </w:pPr>
          <w:hyperlink w:anchor="_Toc174629502" w:history="1">
            <w:r w:rsidRPr="00841E16">
              <w:rPr>
                <w:rStyle w:val="Hyperlink"/>
                <w:noProof/>
              </w:rPr>
              <w:t>5.2 – Representante da Direção– RD</w:t>
            </w:r>
            <w:r>
              <w:rPr>
                <w:noProof/>
                <w:webHidden/>
              </w:rPr>
              <w:tab/>
            </w:r>
            <w:r>
              <w:rPr>
                <w:noProof/>
                <w:webHidden/>
              </w:rPr>
              <w:fldChar w:fldCharType="begin"/>
            </w:r>
            <w:r>
              <w:rPr>
                <w:noProof/>
                <w:webHidden/>
              </w:rPr>
              <w:instrText xml:space="preserve"> PAGEREF _Toc174629502 \h </w:instrText>
            </w:r>
            <w:r>
              <w:rPr>
                <w:noProof/>
                <w:webHidden/>
              </w:rPr>
            </w:r>
            <w:r>
              <w:rPr>
                <w:noProof/>
                <w:webHidden/>
              </w:rPr>
              <w:fldChar w:fldCharType="separate"/>
            </w:r>
            <w:r>
              <w:rPr>
                <w:noProof/>
                <w:webHidden/>
              </w:rPr>
              <w:t>20</w:t>
            </w:r>
            <w:r>
              <w:rPr>
                <w:noProof/>
                <w:webHidden/>
              </w:rPr>
              <w:fldChar w:fldCharType="end"/>
            </w:r>
          </w:hyperlink>
        </w:p>
        <w:p w14:paraId="10EAECE3" w14:textId="3F68FCE7"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03" w:history="1">
            <w:r w:rsidRPr="00841E16">
              <w:rPr>
                <w:rStyle w:val="Hyperlink"/>
              </w:rPr>
              <w:t>6. INDICADORES E MÉTRICAS INSTITUCIONAIS</w:t>
            </w:r>
            <w:r>
              <w:rPr>
                <w:webHidden/>
              </w:rPr>
              <w:tab/>
            </w:r>
            <w:r>
              <w:rPr>
                <w:webHidden/>
              </w:rPr>
              <w:fldChar w:fldCharType="begin"/>
            </w:r>
            <w:r>
              <w:rPr>
                <w:webHidden/>
              </w:rPr>
              <w:instrText xml:space="preserve"> PAGEREF _Toc174629503 \h </w:instrText>
            </w:r>
            <w:r>
              <w:rPr>
                <w:webHidden/>
              </w:rPr>
            </w:r>
            <w:r>
              <w:rPr>
                <w:webHidden/>
              </w:rPr>
              <w:fldChar w:fldCharType="separate"/>
            </w:r>
            <w:r>
              <w:rPr>
                <w:webHidden/>
              </w:rPr>
              <w:t>21</w:t>
            </w:r>
            <w:r>
              <w:rPr>
                <w:webHidden/>
              </w:rPr>
              <w:fldChar w:fldCharType="end"/>
            </w:r>
          </w:hyperlink>
        </w:p>
        <w:p w14:paraId="1F8E76DD" w14:textId="518041F4" w:rsidR="00E24154" w:rsidRDefault="00E24154">
          <w:pPr>
            <w:pStyle w:val="Sumrio2"/>
            <w:rPr>
              <w:noProof/>
              <w:sz w:val="22"/>
              <w:szCs w:val="22"/>
              <w:lang w:eastAsia="pt-BR"/>
            </w:rPr>
          </w:pPr>
          <w:hyperlink w:anchor="_Toc174629504" w:history="1">
            <w:r w:rsidRPr="00841E16">
              <w:rPr>
                <w:rStyle w:val="Hyperlink"/>
                <w:noProof/>
              </w:rPr>
              <w:t>6.1 – Quantitativo de passagens aéreas emitidas</w:t>
            </w:r>
            <w:r>
              <w:rPr>
                <w:noProof/>
                <w:webHidden/>
              </w:rPr>
              <w:tab/>
            </w:r>
            <w:r>
              <w:rPr>
                <w:noProof/>
                <w:webHidden/>
              </w:rPr>
              <w:fldChar w:fldCharType="begin"/>
            </w:r>
            <w:r>
              <w:rPr>
                <w:noProof/>
                <w:webHidden/>
              </w:rPr>
              <w:instrText xml:space="preserve"> PAGEREF _Toc174629504 \h </w:instrText>
            </w:r>
            <w:r>
              <w:rPr>
                <w:noProof/>
                <w:webHidden/>
              </w:rPr>
            </w:r>
            <w:r>
              <w:rPr>
                <w:noProof/>
                <w:webHidden/>
              </w:rPr>
              <w:fldChar w:fldCharType="separate"/>
            </w:r>
            <w:r>
              <w:rPr>
                <w:noProof/>
                <w:webHidden/>
              </w:rPr>
              <w:t>21</w:t>
            </w:r>
            <w:r>
              <w:rPr>
                <w:noProof/>
                <w:webHidden/>
              </w:rPr>
              <w:fldChar w:fldCharType="end"/>
            </w:r>
          </w:hyperlink>
        </w:p>
        <w:p w14:paraId="3772D12E" w14:textId="08E0B78F" w:rsidR="00E24154" w:rsidRDefault="00E24154">
          <w:pPr>
            <w:pStyle w:val="Sumrio2"/>
            <w:rPr>
              <w:noProof/>
              <w:sz w:val="22"/>
              <w:szCs w:val="22"/>
              <w:lang w:eastAsia="pt-BR"/>
            </w:rPr>
          </w:pPr>
          <w:hyperlink w:anchor="_Toc174629505" w:history="1">
            <w:r w:rsidRPr="00841E16">
              <w:rPr>
                <w:rStyle w:val="Hyperlink"/>
                <w:noProof/>
              </w:rPr>
              <w:t>6.2 – Precatórios provisionados</w:t>
            </w:r>
            <w:r>
              <w:rPr>
                <w:noProof/>
                <w:webHidden/>
              </w:rPr>
              <w:tab/>
            </w:r>
            <w:r>
              <w:rPr>
                <w:noProof/>
                <w:webHidden/>
              </w:rPr>
              <w:fldChar w:fldCharType="begin"/>
            </w:r>
            <w:r>
              <w:rPr>
                <w:noProof/>
                <w:webHidden/>
              </w:rPr>
              <w:instrText xml:space="preserve"> PAGEREF _Toc174629505 \h </w:instrText>
            </w:r>
            <w:r>
              <w:rPr>
                <w:noProof/>
                <w:webHidden/>
              </w:rPr>
            </w:r>
            <w:r>
              <w:rPr>
                <w:noProof/>
                <w:webHidden/>
              </w:rPr>
              <w:fldChar w:fldCharType="separate"/>
            </w:r>
            <w:r>
              <w:rPr>
                <w:noProof/>
                <w:webHidden/>
              </w:rPr>
              <w:t>22</w:t>
            </w:r>
            <w:r>
              <w:rPr>
                <w:noProof/>
                <w:webHidden/>
              </w:rPr>
              <w:fldChar w:fldCharType="end"/>
            </w:r>
          </w:hyperlink>
        </w:p>
        <w:p w14:paraId="4ACFA3D5" w14:textId="2C80A5A3" w:rsidR="00E24154" w:rsidRDefault="00E24154">
          <w:pPr>
            <w:pStyle w:val="Sumrio2"/>
            <w:rPr>
              <w:noProof/>
              <w:sz w:val="22"/>
              <w:szCs w:val="22"/>
              <w:lang w:eastAsia="pt-BR"/>
            </w:rPr>
          </w:pPr>
          <w:hyperlink w:anchor="_Toc174629506" w:history="1">
            <w:r w:rsidRPr="00841E16">
              <w:rPr>
                <w:rStyle w:val="Hyperlink"/>
                <w:noProof/>
              </w:rPr>
              <w:t>6.2.1 – Precatórios com depósito (valor R$)</w:t>
            </w:r>
            <w:r>
              <w:rPr>
                <w:noProof/>
                <w:webHidden/>
              </w:rPr>
              <w:tab/>
            </w:r>
            <w:r>
              <w:rPr>
                <w:noProof/>
                <w:webHidden/>
              </w:rPr>
              <w:fldChar w:fldCharType="begin"/>
            </w:r>
            <w:r>
              <w:rPr>
                <w:noProof/>
                <w:webHidden/>
              </w:rPr>
              <w:instrText xml:space="preserve"> PAGEREF _Toc174629506 \h </w:instrText>
            </w:r>
            <w:r>
              <w:rPr>
                <w:noProof/>
                <w:webHidden/>
              </w:rPr>
            </w:r>
            <w:r>
              <w:rPr>
                <w:noProof/>
                <w:webHidden/>
              </w:rPr>
              <w:fldChar w:fldCharType="separate"/>
            </w:r>
            <w:r>
              <w:rPr>
                <w:noProof/>
                <w:webHidden/>
              </w:rPr>
              <w:t>22</w:t>
            </w:r>
            <w:r>
              <w:rPr>
                <w:noProof/>
                <w:webHidden/>
              </w:rPr>
              <w:fldChar w:fldCharType="end"/>
            </w:r>
          </w:hyperlink>
        </w:p>
        <w:p w14:paraId="1ACCFF38" w14:textId="45CAA330" w:rsidR="00E24154" w:rsidRDefault="00E24154">
          <w:pPr>
            <w:pStyle w:val="Sumrio2"/>
            <w:rPr>
              <w:noProof/>
              <w:sz w:val="22"/>
              <w:szCs w:val="22"/>
              <w:lang w:eastAsia="pt-BR"/>
            </w:rPr>
          </w:pPr>
          <w:hyperlink w:anchor="_Toc174629507" w:history="1">
            <w:r w:rsidRPr="00841E16">
              <w:rPr>
                <w:rStyle w:val="Hyperlink"/>
                <w:noProof/>
              </w:rPr>
              <w:t>6.2.2 – Precatórios com depósito (quantidade de precatórios)</w:t>
            </w:r>
            <w:r>
              <w:rPr>
                <w:noProof/>
                <w:webHidden/>
              </w:rPr>
              <w:tab/>
            </w:r>
            <w:r>
              <w:rPr>
                <w:noProof/>
                <w:webHidden/>
              </w:rPr>
              <w:fldChar w:fldCharType="begin"/>
            </w:r>
            <w:r>
              <w:rPr>
                <w:noProof/>
                <w:webHidden/>
              </w:rPr>
              <w:instrText xml:space="preserve"> PAGEREF _Toc174629507 \h </w:instrText>
            </w:r>
            <w:r>
              <w:rPr>
                <w:noProof/>
                <w:webHidden/>
              </w:rPr>
            </w:r>
            <w:r>
              <w:rPr>
                <w:noProof/>
                <w:webHidden/>
              </w:rPr>
              <w:fldChar w:fldCharType="separate"/>
            </w:r>
            <w:r>
              <w:rPr>
                <w:noProof/>
                <w:webHidden/>
              </w:rPr>
              <w:t>23</w:t>
            </w:r>
            <w:r>
              <w:rPr>
                <w:noProof/>
                <w:webHidden/>
              </w:rPr>
              <w:fldChar w:fldCharType="end"/>
            </w:r>
          </w:hyperlink>
        </w:p>
        <w:p w14:paraId="4567BCD8" w14:textId="28C795FE" w:rsidR="00E24154" w:rsidRDefault="00E24154">
          <w:pPr>
            <w:pStyle w:val="Sumrio2"/>
            <w:rPr>
              <w:noProof/>
              <w:sz w:val="22"/>
              <w:szCs w:val="22"/>
              <w:lang w:eastAsia="pt-BR"/>
            </w:rPr>
          </w:pPr>
          <w:hyperlink w:anchor="_Toc174629508" w:history="1">
            <w:r w:rsidRPr="00841E16">
              <w:rPr>
                <w:rStyle w:val="Hyperlink"/>
                <w:noProof/>
              </w:rPr>
              <w:t>6.2.3 – Precatórios com depósito (quantidade de depósitos)</w:t>
            </w:r>
            <w:r>
              <w:rPr>
                <w:noProof/>
                <w:webHidden/>
              </w:rPr>
              <w:tab/>
            </w:r>
            <w:r>
              <w:rPr>
                <w:noProof/>
                <w:webHidden/>
              </w:rPr>
              <w:fldChar w:fldCharType="begin"/>
            </w:r>
            <w:r>
              <w:rPr>
                <w:noProof/>
                <w:webHidden/>
              </w:rPr>
              <w:instrText xml:space="preserve"> PAGEREF _Toc174629508 \h </w:instrText>
            </w:r>
            <w:r>
              <w:rPr>
                <w:noProof/>
                <w:webHidden/>
              </w:rPr>
            </w:r>
            <w:r>
              <w:rPr>
                <w:noProof/>
                <w:webHidden/>
              </w:rPr>
              <w:fldChar w:fldCharType="separate"/>
            </w:r>
            <w:r>
              <w:rPr>
                <w:noProof/>
                <w:webHidden/>
              </w:rPr>
              <w:t>24</w:t>
            </w:r>
            <w:r>
              <w:rPr>
                <w:noProof/>
                <w:webHidden/>
              </w:rPr>
              <w:fldChar w:fldCharType="end"/>
            </w:r>
          </w:hyperlink>
        </w:p>
        <w:p w14:paraId="37C47878" w14:textId="370587A6" w:rsidR="00E24154" w:rsidRDefault="00E24154">
          <w:pPr>
            <w:pStyle w:val="Sumrio2"/>
            <w:rPr>
              <w:noProof/>
              <w:sz w:val="22"/>
              <w:szCs w:val="22"/>
              <w:lang w:eastAsia="pt-BR"/>
            </w:rPr>
          </w:pPr>
          <w:hyperlink w:anchor="_Toc174629509" w:history="1">
            <w:r w:rsidRPr="00841E16">
              <w:rPr>
                <w:rStyle w:val="Hyperlink"/>
                <w:noProof/>
              </w:rPr>
              <w:t>6.3 – Precatórios com mandado de pagamento expedido</w:t>
            </w:r>
            <w:r>
              <w:rPr>
                <w:noProof/>
                <w:webHidden/>
              </w:rPr>
              <w:tab/>
            </w:r>
            <w:r>
              <w:rPr>
                <w:noProof/>
                <w:webHidden/>
              </w:rPr>
              <w:fldChar w:fldCharType="begin"/>
            </w:r>
            <w:r>
              <w:rPr>
                <w:noProof/>
                <w:webHidden/>
              </w:rPr>
              <w:instrText xml:space="preserve"> PAGEREF _Toc174629509 \h </w:instrText>
            </w:r>
            <w:r>
              <w:rPr>
                <w:noProof/>
                <w:webHidden/>
              </w:rPr>
            </w:r>
            <w:r>
              <w:rPr>
                <w:noProof/>
                <w:webHidden/>
              </w:rPr>
              <w:fldChar w:fldCharType="separate"/>
            </w:r>
            <w:r>
              <w:rPr>
                <w:noProof/>
                <w:webHidden/>
              </w:rPr>
              <w:t>25</w:t>
            </w:r>
            <w:r>
              <w:rPr>
                <w:noProof/>
                <w:webHidden/>
              </w:rPr>
              <w:fldChar w:fldCharType="end"/>
            </w:r>
          </w:hyperlink>
        </w:p>
        <w:p w14:paraId="074E70CF" w14:textId="352ECFE7" w:rsidR="00E24154" w:rsidRDefault="00E24154">
          <w:pPr>
            <w:pStyle w:val="Sumrio2"/>
            <w:rPr>
              <w:noProof/>
              <w:sz w:val="22"/>
              <w:szCs w:val="22"/>
              <w:lang w:eastAsia="pt-BR"/>
            </w:rPr>
          </w:pPr>
          <w:hyperlink w:anchor="_Toc174629510" w:history="1">
            <w:r w:rsidRPr="00841E16">
              <w:rPr>
                <w:rStyle w:val="Hyperlink"/>
                <w:noProof/>
              </w:rPr>
              <w:t>6.3.1 – Precatórios com mandado de pagamento expedido (valor R$)</w:t>
            </w:r>
            <w:r>
              <w:rPr>
                <w:noProof/>
                <w:webHidden/>
              </w:rPr>
              <w:tab/>
            </w:r>
            <w:r>
              <w:rPr>
                <w:noProof/>
                <w:webHidden/>
              </w:rPr>
              <w:fldChar w:fldCharType="begin"/>
            </w:r>
            <w:r>
              <w:rPr>
                <w:noProof/>
                <w:webHidden/>
              </w:rPr>
              <w:instrText xml:space="preserve"> PAGEREF _Toc174629510 \h </w:instrText>
            </w:r>
            <w:r>
              <w:rPr>
                <w:noProof/>
                <w:webHidden/>
              </w:rPr>
            </w:r>
            <w:r>
              <w:rPr>
                <w:noProof/>
                <w:webHidden/>
              </w:rPr>
              <w:fldChar w:fldCharType="separate"/>
            </w:r>
            <w:r>
              <w:rPr>
                <w:noProof/>
                <w:webHidden/>
              </w:rPr>
              <w:t>25</w:t>
            </w:r>
            <w:r>
              <w:rPr>
                <w:noProof/>
                <w:webHidden/>
              </w:rPr>
              <w:fldChar w:fldCharType="end"/>
            </w:r>
          </w:hyperlink>
        </w:p>
        <w:p w14:paraId="674A672D" w14:textId="6AEFA7AD" w:rsidR="00E24154" w:rsidRDefault="00E24154">
          <w:pPr>
            <w:pStyle w:val="Sumrio2"/>
            <w:rPr>
              <w:noProof/>
              <w:sz w:val="22"/>
              <w:szCs w:val="22"/>
              <w:lang w:eastAsia="pt-BR"/>
            </w:rPr>
          </w:pPr>
          <w:hyperlink w:anchor="_Toc174629511" w:history="1">
            <w:r w:rsidRPr="00841E16">
              <w:rPr>
                <w:rStyle w:val="Hyperlink"/>
                <w:noProof/>
              </w:rPr>
              <w:t>6.3.2 – Precatórios com mandado de pagamento expedido (quantidade de precatórios)</w:t>
            </w:r>
            <w:r>
              <w:rPr>
                <w:noProof/>
                <w:webHidden/>
              </w:rPr>
              <w:tab/>
            </w:r>
            <w:r>
              <w:rPr>
                <w:noProof/>
                <w:webHidden/>
              </w:rPr>
              <w:fldChar w:fldCharType="begin"/>
            </w:r>
            <w:r>
              <w:rPr>
                <w:noProof/>
                <w:webHidden/>
              </w:rPr>
              <w:instrText xml:space="preserve"> PAGEREF _Toc174629511 \h </w:instrText>
            </w:r>
            <w:r>
              <w:rPr>
                <w:noProof/>
                <w:webHidden/>
              </w:rPr>
            </w:r>
            <w:r>
              <w:rPr>
                <w:noProof/>
                <w:webHidden/>
              </w:rPr>
              <w:fldChar w:fldCharType="separate"/>
            </w:r>
            <w:r>
              <w:rPr>
                <w:noProof/>
                <w:webHidden/>
              </w:rPr>
              <w:t>26</w:t>
            </w:r>
            <w:r>
              <w:rPr>
                <w:noProof/>
                <w:webHidden/>
              </w:rPr>
              <w:fldChar w:fldCharType="end"/>
            </w:r>
          </w:hyperlink>
        </w:p>
        <w:p w14:paraId="2C65091C" w14:textId="24DE8522" w:rsidR="00E24154" w:rsidRDefault="00E24154">
          <w:pPr>
            <w:pStyle w:val="Sumrio2"/>
            <w:rPr>
              <w:noProof/>
              <w:sz w:val="22"/>
              <w:szCs w:val="22"/>
              <w:lang w:eastAsia="pt-BR"/>
            </w:rPr>
          </w:pPr>
          <w:hyperlink w:anchor="_Toc174629512" w:history="1">
            <w:r w:rsidRPr="00841E16">
              <w:rPr>
                <w:rStyle w:val="Hyperlink"/>
                <w:noProof/>
              </w:rPr>
              <w:t>6.3.3 – Precatórios com mandado de pagamento expedido (quantidade de pagamentos)</w:t>
            </w:r>
            <w:r>
              <w:rPr>
                <w:noProof/>
                <w:webHidden/>
              </w:rPr>
              <w:tab/>
            </w:r>
            <w:r>
              <w:rPr>
                <w:noProof/>
                <w:webHidden/>
              </w:rPr>
              <w:fldChar w:fldCharType="begin"/>
            </w:r>
            <w:r>
              <w:rPr>
                <w:noProof/>
                <w:webHidden/>
              </w:rPr>
              <w:instrText xml:space="preserve"> PAGEREF _Toc174629512 \h </w:instrText>
            </w:r>
            <w:r>
              <w:rPr>
                <w:noProof/>
                <w:webHidden/>
              </w:rPr>
            </w:r>
            <w:r>
              <w:rPr>
                <w:noProof/>
                <w:webHidden/>
              </w:rPr>
              <w:fldChar w:fldCharType="separate"/>
            </w:r>
            <w:r>
              <w:rPr>
                <w:noProof/>
                <w:webHidden/>
              </w:rPr>
              <w:t>27</w:t>
            </w:r>
            <w:r>
              <w:rPr>
                <w:noProof/>
                <w:webHidden/>
              </w:rPr>
              <w:fldChar w:fldCharType="end"/>
            </w:r>
          </w:hyperlink>
        </w:p>
        <w:p w14:paraId="3B1B2FE5" w14:textId="53137D82" w:rsidR="00E24154" w:rsidRDefault="00E24154">
          <w:pPr>
            <w:pStyle w:val="Sumrio2"/>
            <w:rPr>
              <w:noProof/>
              <w:sz w:val="22"/>
              <w:szCs w:val="22"/>
              <w:lang w:eastAsia="pt-BR"/>
            </w:rPr>
          </w:pPr>
          <w:hyperlink w:anchor="_Toc174629513" w:history="1">
            <w:r w:rsidRPr="00841E16">
              <w:rPr>
                <w:rStyle w:val="Hyperlink"/>
                <w:noProof/>
              </w:rPr>
              <w:t>6.4 - Atendimentos realizados</w:t>
            </w:r>
            <w:r>
              <w:rPr>
                <w:noProof/>
                <w:webHidden/>
              </w:rPr>
              <w:tab/>
            </w:r>
            <w:r>
              <w:rPr>
                <w:noProof/>
                <w:webHidden/>
              </w:rPr>
              <w:fldChar w:fldCharType="begin"/>
            </w:r>
            <w:r>
              <w:rPr>
                <w:noProof/>
                <w:webHidden/>
              </w:rPr>
              <w:instrText xml:space="preserve"> PAGEREF _Toc174629513 \h </w:instrText>
            </w:r>
            <w:r>
              <w:rPr>
                <w:noProof/>
                <w:webHidden/>
              </w:rPr>
            </w:r>
            <w:r>
              <w:rPr>
                <w:noProof/>
                <w:webHidden/>
              </w:rPr>
              <w:fldChar w:fldCharType="separate"/>
            </w:r>
            <w:r>
              <w:rPr>
                <w:noProof/>
                <w:webHidden/>
              </w:rPr>
              <w:t>28</w:t>
            </w:r>
            <w:r>
              <w:rPr>
                <w:noProof/>
                <w:webHidden/>
              </w:rPr>
              <w:fldChar w:fldCharType="end"/>
            </w:r>
          </w:hyperlink>
        </w:p>
        <w:p w14:paraId="1D092AED" w14:textId="274AF914" w:rsidR="00E24154" w:rsidRDefault="00E24154">
          <w:pPr>
            <w:pStyle w:val="Sumrio2"/>
            <w:rPr>
              <w:noProof/>
              <w:sz w:val="22"/>
              <w:szCs w:val="22"/>
              <w:lang w:eastAsia="pt-BR"/>
            </w:rPr>
          </w:pPr>
          <w:hyperlink w:anchor="_Toc174629514" w:history="1">
            <w:r w:rsidRPr="00841E16">
              <w:rPr>
                <w:rStyle w:val="Hyperlink"/>
                <w:noProof/>
              </w:rPr>
              <w:t>6.4.1 – Atendimentos realizados: Presencial, telefônico e virtual</w:t>
            </w:r>
            <w:r>
              <w:rPr>
                <w:noProof/>
                <w:webHidden/>
              </w:rPr>
              <w:tab/>
            </w:r>
            <w:r>
              <w:rPr>
                <w:noProof/>
                <w:webHidden/>
              </w:rPr>
              <w:fldChar w:fldCharType="begin"/>
            </w:r>
            <w:r>
              <w:rPr>
                <w:noProof/>
                <w:webHidden/>
              </w:rPr>
              <w:instrText xml:space="preserve"> PAGEREF _Toc174629514 \h </w:instrText>
            </w:r>
            <w:r>
              <w:rPr>
                <w:noProof/>
                <w:webHidden/>
              </w:rPr>
            </w:r>
            <w:r>
              <w:rPr>
                <w:noProof/>
                <w:webHidden/>
              </w:rPr>
              <w:fldChar w:fldCharType="separate"/>
            </w:r>
            <w:r>
              <w:rPr>
                <w:noProof/>
                <w:webHidden/>
              </w:rPr>
              <w:t>28</w:t>
            </w:r>
            <w:r>
              <w:rPr>
                <w:noProof/>
                <w:webHidden/>
              </w:rPr>
              <w:fldChar w:fldCharType="end"/>
            </w:r>
          </w:hyperlink>
        </w:p>
        <w:p w14:paraId="03C08B8F" w14:textId="3E9A9C25" w:rsidR="00E24154" w:rsidRDefault="00E24154">
          <w:pPr>
            <w:pStyle w:val="Sumrio2"/>
            <w:rPr>
              <w:noProof/>
              <w:sz w:val="22"/>
              <w:szCs w:val="22"/>
              <w:lang w:eastAsia="pt-BR"/>
            </w:rPr>
          </w:pPr>
          <w:hyperlink w:anchor="_Toc174629515" w:history="1">
            <w:r w:rsidRPr="00841E16">
              <w:rPr>
                <w:rStyle w:val="Hyperlink"/>
                <w:noProof/>
              </w:rPr>
              <w:t>6.4.2 – Atendimentos realizados: Ouvidoria</w:t>
            </w:r>
            <w:r>
              <w:rPr>
                <w:noProof/>
                <w:webHidden/>
              </w:rPr>
              <w:tab/>
            </w:r>
            <w:r>
              <w:rPr>
                <w:noProof/>
                <w:webHidden/>
              </w:rPr>
              <w:fldChar w:fldCharType="begin"/>
            </w:r>
            <w:r>
              <w:rPr>
                <w:noProof/>
                <w:webHidden/>
              </w:rPr>
              <w:instrText xml:space="preserve"> PAGEREF _Toc174629515 \h </w:instrText>
            </w:r>
            <w:r>
              <w:rPr>
                <w:noProof/>
                <w:webHidden/>
              </w:rPr>
            </w:r>
            <w:r>
              <w:rPr>
                <w:noProof/>
                <w:webHidden/>
              </w:rPr>
              <w:fldChar w:fldCharType="separate"/>
            </w:r>
            <w:r>
              <w:rPr>
                <w:noProof/>
                <w:webHidden/>
              </w:rPr>
              <w:t>30</w:t>
            </w:r>
            <w:r>
              <w:rPr>
                <w:noProof/>
                <w:webHidden/>
              </w:rPr>
              <w:fldChar w:fldCharType="end"/>
            </w:r>
          </w:hyperlink>
        </w:p>
        <w:p w14:paraId="0CB6AF0A" w14:textId="7A70A689" w:rsidR="00E24154" w:rsidRDefault="00E24154">
          <w:pPr>
            <w:pStyle w:val="Sumrio2"/>
            <w:rPr>
              <w:noProof/>
              <w:sz w:val="22"/>
              <w:szCs w:val="22"/>
              <w:lang w:eastAsia="pt-BR"/>
            </w:rPr>
          </w:pPr>
          <w:hyperlink w:anchor="_Toc174629516" w:history="1">
            <w:r w:rsidRPr="00841E16">
              <w:rPr>
                <w:rStyle w:val="Hyperlink"/>
                <w:noProof/>
              </w:rPr>
              <w:t>6.5 – Índice de Afastamento de Desembargadores</w:t>
            </w:r>
            <w:r>
              <w:rPr>
                <w:noProof/>
                <w:webHidden/>
              </w:rPr>
              <w:tab/>
            </w:r>
            <w:r>
              <w:rPr>
                <w:noProof/>
                <w:webHidden/>
              </w:rPr>
              <w:fldChar w:fldCharType="begin"/>
            </w:r>
            <w:r>
              <w:rPr>
                <w:noProof/>
                <w:webHidden/>
              </w:rPr>
              <w:instrText xml:space="preserve"> PAGEREF _Toc174629516 \h </w:instrText>
            </w:r>
            <w:r>
              <w:rPr>
                <w:noProof/>
                <w:webHidden/>
              </w:rPr>
            </w:r>
            <w:r>
              <w:rPr>
                <w:noProof/>
                <w:webHidden/>
              </w:rPr>
              <w:fldChar w:fldCharType="separate"/>
            </w:r>
            <w:r>
              <w:rPr>
                <w:noProof/>
                <w:webHidden/>
              </w:rPr>
              <w:t>31</w:t>
            </w:r>
            <w:r>
              <w:rPr>
                <w:noProof/>
                <w:webHidden/>
              </w:rPr>
              <w:fldChar w:fldCharType="end"/>
            </w:r>
          </w:hyperlink>
        </w:p>
        <w:p w14:paraId="5765CE0D" w14:textId="552F79A1" w:rsidR="00E24154" w:rsidRDefault="00E24154">
          <w:pPr>
            <w:pStyle w:val="Sumrio2"/>
            <w:rPr>
              <w:noProof/>
              <w:sz w:val="22"/>
              <w:szCs w:val="22"/>
              <w:lang w:eastAsia="pt-BR"/>
            </w:rPr>
          </w:pPr>
          <w:hyperlink w:anchor="_Toc174629517" w:history="1">
            <w:r w:rsidRPr="00841E16">
              <w:rPr>
                <w:rStyle w:val="Hyperlink"/>
                <w:noProof/>
              </w:rPr>
              <w:t>6.6 – Índice de Afastamento de Juízes de Direito de Entrância Única</w:t>
            </w:r>
            <w:r>
              <w:rPr>
                <w:noProof/>
                <w:webHidden/>
              </w:rPr>
              <w:tab/>
            </w:r>
            <w:r>
              <w:rPr>
                <w:noProof/>
                <w:webHidden/>
              </w:rPr>
              <w:fldChar w:fldCharType="begin"/>
            </w:r>
            <w:r>
              <w:rPr>
                <w:noProof/>
                <w:webHidden/>
              </w:rPr>
              <w:instrText xml:space="preserve"> PAGEREF _Toc174629517 \h </w:instrText>
            </w:r>
            <w:r>
              <w:rPr>
                <w:noProof/>
                <w:webHidden/>
              </w:rPr>
            </w:r>
            <w:r>
              <w:rPr>
                <w:noProof/>
                <w:webHidden/>
              </w:rPr>
              <w:fldChar w:fldCharType="separate"/>
            </w:r>
            <w:r>
              <w:rPr>
                <w:noProof/>
                <w:webHidden/>
              </w:rPr>
              <w:t>32</w:t>
            </w:r>
            <w:r>
              <w:rPr>
                <w:noProof/>
                <w:webHidden/>
              </w:rPr>
              <w:fldChar w:fldCharType="end"/>
            </w:r>
          </w:hyperlink>
        </w:p>
        <w:p w14:paraId="779EA422" w14:textId="1762DCBE" w:rsidR="00E24154" w:rsidRDefault="00E24154">
          <w:pPr>
            <w:pStyle w:val="Sumrio2"/>
            <w:rPr>
              <w:noProof/>
              <w:sz w:val="22"/>
              <w:szCs w:val="22"/>
              <w:lang w:eastAsia="pt-BR"/>
            </w:rPr>
          </w:pPr>
          <w:hyperlink w:anchor="_Toc174629518" w:history="1">
            <w:r w:rsidRPr="00841E16">
              <w:rPr>
                <w:rStyle w:val="Hyperlink"/>
                <w:noProof/>
              </w:rPr>
              <w:t>6.7 – Índice de Afastamento de Juízes Substitutos</w:t>
            </w:r>
            <w:r>
              <w:rPr>
                <w:noProof/>
                <w:webHidden/>
              </w:rPr>
              <w:tab/>
            </w:r>
            <w:r>
              <w:rPr>
                <w:noProof/>
                <w:webHidden/>
              </w:rPr>
              <w:fldChar w:fldCharType="begin"/>
            </w:r>
            <w:r>
              <w:rPr>
                <w:noProof/>
                <w:webHidden/>
              </w:rPr>
              <w:instrText xml:space="preserve"> PAGEREF _Toc174629518 \h </w:instrText>
            </w:r>
            <w:r>
              <w:rPr>
                <w:noProof/>
                <w:webHidden/>
              </w:rPr>
            </w:r>
            <w:r>
              <w:rPr>
                <w:noProof/>
                <w:webHidden/>
              </w:rPr>
              <w:fldChar w:fldCharType="separate"/>
            </w:r>
            <w:r>
              <w:rPr>
                <w:noProof/>
                <w:webHidden/>
              </w:rPr>
              <w:t>33</w:t>
            </w:r>
            <w:r>
              <w:rPr>
                <w:noProof/>
                <w:webHidden/>
              </w:rPr>
              <w:fldChar w:fldCharType="end"/>
            </w:r>
          </w:hyperlink>
        </w:p>
        <w:p w14:paraId="1C0B9D45" w14:textId="4C8A8A65" w:rsidR="00E24154" w:rsidRDefault="00E24154">
          <w:pPr>
            <w:pStyle w:val="Sumrio2"/>
            <w:rPr>
              <w:noProof/>
              <w:sz w:val="22"/>
              <w:szCs w:val="22"/>
              <w:lang w:eastAsia="pt-BR"/>
            </w:rPr>
          </w:pPr>
          <w:hyperlink w:anchor="_Toc174629519" w:history="1">
            <w:r w:rsidRPr="00841E16">
              <w:rPr>
                <w:rStyle w:val="Hyperlink"/>
                <w:noProof/>
              </w:rPr>
              <w:t>6.8 – Índice de Cargos Vagos de Desembargadores</w:t>
            </w:r>
            <w:r>
              <w:rPr>
                <w:noProof/>
                <w:webHidden/>
              </w:rPr>
              <w:tab/>
            </w:r>
            <w:r>
              <w:rPr>
                <w:noProof/>
                <w:webHidden/>
              </w:rPr>
              <w:fldChar w:fldCharType="begin"/>
            </w:r>
            <w:r>
              <w:rPr>
                <w:noProof/>
                <w:webHidden/>
              </w:rPr>
              <w:instrText xml:space="preserve"> PAGEREF _Toc174629519 \h </w:instrText>
            </w:r>
            <w:r>
              <w:rPr>
                <w:noProof/>
                <w:webHidden/>
              </w:rPr>
            </w:r>
            <w:r>
              <w:rPr>
                <w:noProof/>
                <w:webHidden/>
              </w:rPr>
              <w:fldChar w:fldCharType="separate"/>
            </w:r>
            <w:r>
              <w:rPr>
                <w:noProof/>
                <w:webHidden/>
              </w:rPr>
              <w:t>34</w:t>
            </w:r>
            <w:r>
              <w:rPr>
                <w:noProof/>
                <w:webHidden/>
              </w:rPr>
              <w:fldChar w:fldCharType="end"/>
            </w:r>
          </w:hyperlink>
        </w:p>
        <w:p w14:paraId="049D2FB8" w14:textId="174C6353" w:rsidR="00E24154" w:rsidRDefault="00E24154">
          <w:pPr>
            <w:pStyle w:val="Sumrio2"/>
            <w:rPr>
              <w:noProof/>
              <w:sz w:val="22"/>
              <w:szCs w:val="22"/>
              <w:lang w:eastAsia="pt-BR"/>
            </w:rPr>
          </w:pPr>
          <w:hyperlink w:anchor="_Toc174629520" w:history="1">
            <w:r w:rsidRPr="00841E16">
              <w:rPr>
                <w:rStyle w:val="Hyperlink"/>
                <w:noProof/>
              </w:rPr>
              <w:t>6.9 – Índice de Cargos vagos de Juízes de Entrância Única</w:t>
            </w:r>
            <w:r>
              <w:rPr>
                <w:noProof/>
                <w:webHidden/>
              </w:rPr>
              <w:tab/>
            </w:r>
            <w:r>
              <w:rPr>
                <w:noProof/>
                <w:webHidden/>
              </w:rPr>
              <w:fldChar w:fldCharType="begin"/>
            </w:r>
            <w:r>
              <w:rPr>
                <w:noProof/>
                <w:webHidden/>
              </w:rPr>
              <w:instrText xml:space="preserve"> PAGEREF _Toc174629520 \h </w:instrText>
            </w:r>
            <w:r>
              <w:rPr>
                <w:noProof/>
                <w:webHidden/>
              </w:rPr>
            </w:r>
            <w:r>
              <w:rPr>
                <w:noProof/>
                <w:webHidden/>
              </w:rPr>
              <w:fldChar w:fldCharType="separate"/>
            </w:r>
            <w:r>
              <w:rPr>
                <w:noProof/>
                <w:webHidden/>
              </w:rPr>
              <w:t>35</w:t>
            </w:r>
            <w:r>
              <w:rPr>
                <w:noProof/>
                <w:webHidden/>
              </w:rPr>
              <w:fldChar w:fldCharType="end"/>
            </w:r>
          </w:hyperlink>
        </w:p>
        <w:p w14:paraId="1D3C5C8B" w14:textId="62D1C2B0" w:rsidR="00E24154" w:rsidRDefault="00E24154">
          <w:pPr>
            <w:pStyle w:val="Sumrio2"/>
            <w:rPr>
              <w:noProof/>
              <w:sz w:val="22"/>
              <w:szCs w:val="22"/>
              <w:lang w:eastAsia="pt-BR"/>
            </w:rPr>
          </w:pPr>
          <w:hyperlink w:anchor="_Toc174629521" w:history="1">
            <w:r w:rsidRPr="00841E16">
              <w:rPr>
                <w:rStyle w:val="Hyperlink"/>
                <w:noProof/>
              </w:rPr>
              <w:t>6.10 – Índice de Cargos vagos de Juízes Substitutos</w:t>
            </w:r>
            <w:r>
              <w:rPr>
                <w:noProof/>
                <w:webHidden/>
              </w:rPr>
              <w:tab/>
            </w:r>
            <w:r>
              <w:rPr>
                <w:noProof/>
                <w:webHidden/>
              </w:rPr>
              <w:fldChar w:fldCharType="begin"/>
            </w:r>
            <w:r>
              <w:rPr>
                <w:noProof/>
                <w:webHidden/>
              </w:rPr>
              <w:instrText xml:space="preserve"> PAGEREF _Toc174629521 \h </w:instrText>
            </w:r>
            <w:r>
              <w:rPr>
                <w:noProof/>
                <w:webHidden/>
              </w:rPr>
            </w:r>
            <w:r>
              <w:rPr>
                <w:noProof/>
                <w:webHidden/>
              </w:rPr>
              <w:fldChar w:fldCharType="separate"/>
            </w:r>
            <w:r>
              <w:rPr>
                <w:noProof/>
                <w:webHidden/>
              </w:rPr>
              <w:t>36</w:t>
            </w:r>
            <w:r>
              <w:rPr>
                <w:noProof/>
                <w:webHidden/>
              </w:rPr>
              <w:fldChar w:fldCharType="end"/>
            </w:r>
          </w:hyperlink>
        </w:p>
        <w:p w14:paraId="2FB70AE7" w14:textId="479CBD43" w:rsidR="00E24154" w:rsidRDefault="00E24154">
          <w:pPr>
            <w:pStyle w:val="Sumrio2"/>
            <w:rPr>
              <w:noProof/>
              <w:sz w:val="22"/>
              <w:szCs w:val="22"/>
              <w:lang w:eastAsia="pt-BR"/>
            </w:rPr>
          </w:pPr>
          <w:hyperlink w:anchor="_Toc174629522" w:history="1">
            <w:r w:rsidRPr="00841E16">
              <w:rPr>
                <w:rStyle w:val="Hyperlink"/>
                <w:noProof/>
              </w:rPr>
              <w:t>6.11 – Atendimentos Realizados</w:t>
            </w:r>
            <w:r>
              <w:rPr>
                <w:noProof/>
                <w:webHidden/>
              </w:rPr>
              <w:tab/>
            </w:r>
            <w:r>
              <w:rPr>
                <w:noProof/>
                <w:webHidden/>
              </w:rPr>
              <w:fldChar w:fldCharType="begin"/>
            </w:r>
            <w:r>
              <w:rPr>
                <w:noProof/>
                <w:webHidden/>
              </w:rPr>
              <w:instrText xml:space="preserve"> PAGEREF _Toc174629522 \h </w:instrText>
            </w:r>
            <w:r>
              <w:rPr>
                <w:noProof/>
                <w:webHidden/>
              </w:rPr>
            </w:r>
            <w:r>
              <w:rPr>
                <w:noProof/>
                <w:webHidden/>
              </w:rPr>
              <w:fldChar w:fldCharType="separate"/>
            </w:r>
            <w:r>
              <w:rPr>
                <w:noProof/>
                <w:webHidden/>
              </w:rPr>
              <w:t>37</w:t>
            </w:r>
            <w:r>
              <w:rPr>
                <w:noProof/>
                <w:webHidden/>
              </w:rPr>
              <w:fldChar w:fldCharType="end"/>
            </w:r>
          </w:hyperlink>
        </w:p>
        <w:p w14:paraId="1C2A018F" w14:textId="13F1D96F" w:rsidR="00E24154" w:rsidRDefault="00E24154">
          <w:pPr>
            <w:pStyle w:val="Sumrio2"/>
            <w:rPr>
              <w:noProof/>
              <w:sz w:val="22"/>
              <w:szCs w:val="22"/>
              <w:lang w:eastAsia="pt-BR"/>
            </w:rPr>
          </w:pPr>
          <w:hyperlink w:anchor="_Toc174629523" w:history="1">
            <w:r w:rsidRPr="00841E16">
              <w:rPr>
                <w:rStyle w:val="Hyperlink"/>
                <w:noProof/>
              </w:rPr>
              <w:t>6.12 – Produção de Releases</w:t>
            </w:r>
            <w:r>
              <w:rPr>
                <w:noProof/>
                <w:webHidden/>
              </w:rPr>
              <w:tab/>
            </w:r>
            <w:r>
              <w:rPr>
                <w:noProof/>
                <w:webHidden/>
              </w:rPr>
              <w:fldChar w:fldCharType="begin"/>
            </w:r>
            <w:r>
              <w:rPr>
                <w:noProof/>
                <w:webHidden/>
              </w:rPr>
              <w:instrText xml:space="preserve"> PAGEREF _Toc174629523 \h </w:instrText>
            </w:r>
            <w:r>
              <w:rPr>
                <w:noProof/>
                <w:webHidden/>
              </w:rPr>
            </w:r>
            <w:r>
              <w:rPr>
                <w:noProof/>
                <w:webHidden/>
              </w:rPr>
              <w:fldChar w:fldCharType="separate"/>
            </w:r>
            <w:r>
              <w:rPr>
                <w:noProof/>
                <w:webHidden/>
              </w:rPr>
              <w:t>38</w:t>
            </w:r>
            <w:r>
              <w:rPr>
                <w:noProof/>
                <w:webHidden/>
              </w:rPr>
              <w:fldChar w:fldCharType="end"/>
            </w:r>
          </w:hyperlink>
        </w:p>
        <w:p w14:paraId="128A82EC" w14:textId="369F3ABB" w:rsidR="00E24154" w:rsidRDefault="00E24154">
          <w:pPr>
            <w:pStyle w:val="Sumrio2"/>
            <w:rPr>
              <w:noProof/>
              <w:sz w:val="22"/>
              <w:szCs w:val="22"/>
              <w:lang w:eastAsia="pt-BR"/>
            </w:rPr>
          </w:pPr>
          <w:hyperlink w:anchor="_Toc174629524" w:history="1">
            <w:r w:rsidRPr="00841E16">
              <w:rPr>
                <w:rStyle w:val="Hyperlink"/>
                <w:noProof/>
              </w:rPr>
              <w:t>6.13 – Produção de Notas</w:t>
            </w:r>
            <w:r>
              <w:rPr>
                <w:noProof/>
                <w:webHidden/>
              </w:rPr>
              <w:tab/>
            </w:r>
            <w:r>
              <w:rPr>
                <w:noProof/>
                <w:webHidden/>
              </w:rPr>
              <w:fldChar w:fldCharType="begin"/>
            </w:r>
            <w:r>
              <w:rPr>
                <w:noProof/>
                <w:webHidden/>
              </w:rPr>
              <w:instrText xml:space="preserve"> PAGEREF _Toc174629524 \h </w:instrText>
            </w:r>
            <w:r>
              <w:rPr>
                <w:noProof/>
                <w:webHidden/>
              </w:rPr>
            </w:r>
            <w:r>
              <w:rPr>
                <w:noProof/>
                <w:webHidden/>
              </w:rPr>
              <w:fldChar w:fldCharType="separate"/>
            </w:r>
            <w:r>
              <w:rPr>
                <w:noProof/>
                <w:webHidden/>
              </w:rPr>
              <w:t>39</w:t>
            </w:r>
            <w:r>
              <w:rPr>
                <w:noProof/>
                <w:webHidden/>
              </w:rPr>
              <w:fldChar w:fldCharType="end"/>
            </w:r>
          </w:hyperlink>
        </w:p>
        <w:p w14:paraId="66CD6582" w14:textId="6175A064" w:rsidR="00E24154" w:rsidRDefault="00E24154">
          <w:pPr>
            <w:pStyle w:val="Sumrio2"/>
            <w:rPr>
              <w:noProof/>
              <w:sz w:val="22"/>
              <w:szCs w:val="22"/>
              <w:lang w:eastAsia="pt-BR"/>
            </w:rPr>
          </w:pPr>
          <w:hyperlink w:anchor="_Toc174629525" w:history="1">
            <w:r w:rsidRPr="00841E16">
              <w:rPr>
                <w:rStyle w:val="Hyperlink"/>
                <w:noProof/>
              </w:rPr>
              <w:t>6.14 – Matérias Institucionais Positivas na Imprensa</w:t>
            </w:r>
            <w:r>
              <w:rPr>
                <w:noProof/>
                <w:webHidden/>
              </w:rPr>
              <w:tab/>
            </w:r>
            <w:r>
              <w:rPr>
                <w:noProof/>
                <w:webHidden/>
              </w:rPr>
              <w:fldChar w:fldCharType="begin"/>
            </w:r>
            <w:r>
              <w:rPr>
                <w:noProof/>
                <w:webHidden/>
              </w:rPr>
              <w:instrText xml:space="preserve"> PAGEREF _Toc174629525 \h </w:instrText>
            </w:r>
            <w:r>
              <w:rPr>
                <w:noProof/>
                <w:webHidden/>
              </w:rPr>
            </w:r>
            <w:r>
              <w:rPr>
                <w:noProof/>
                <w:webHidden/>
              </w:rPr>
              <w:fldChar w:fldCharType="separate"/>
            </w:r>
            <w:r>
              <w:rPr>
                <w:noProof/>
                <w:webHidden/>
              </w:rPr>
              <w:t>40</w:t>
            </w:r>
            <w:r>
              <w:rPr>
                <w:noProof/>
                <w:webHidden/>
              </w:rPr>
              <w:fldChar w:fldCharType="end"/>
            </w:r>
          </w:hyperlink>
        </w:p>
        <w:p w14:paraId="70BC1AE5" w14:textId="08B7F872" w:rsidR="00E24154" w:rsidRDefault="00E24154">
          <w:pPr>
            <w:pStyle w:val="Sumrio2"/>
            <w:rPr>
              <w:noProof/>
              <w:sz w:val="22"/>
              <w:szCs w:val="22"/>
              <w:lang w:eastAsia="pt-BR"/>
            </w:rPr>
          </w:pPr>
          <w:hyperlink w:anchor="_Toc174629526" w:history="1">
            <w:r w:rsidRPr="00841E16">
              <w:rPr>
                <w:rStyle w:val="Hyperlink"/>
                <w:noProof/>
              </w:rPr>
              <w:t>6.15 – Aproveitamento de Conteúdo</w:t>
            </w:r>
            <w:r>
              <w:rPr>
                <w:noProof/>
                <w:webHidden/>
              </w:rPr>
              <w:tab/>
            </w:r>
            <w:r>
              <w:rPr>
                <w:noProof/>
                <w:webHidden/>
              </w:rPr>
              <w:fldChar w:fldCharType="begin"/>
            </w:r>
            <w:r>
              <w:rPr>
                <w:noProof/>
                <w:webHidden/>
              </w:rPr>
              <w:instrText xml:space="preserve"> PAGEREF _Toc174629526 \h </w:instrText>
            </w:r>
            <w:r>
              <w:rPr>
                <w:noProof/>
                <w:webHidden/>
              </w:rPr>
            </w:r>
            <w:r>
              <w:rPr>
                <w:noProof/>
                <w:webHidden/>
              </w:rPr>
              <w:fldChar w:fldCharType="separate"/>
            </w:r>
            <w:r>
              <w:rPr>
                <w:noProof/>
                <w:webHidden/>
              </w:rPr>
              <w:t>41</w:t>
            </w:r>
            <w:r>
              <w:rPr>
                <w:noProof/>
                <w:webHidden/>
              </w:rPr>
              <w:fldChar w:fldCharType="end"/>
            </w:r>
          </w:hyperlink>
        </w:p>
        <w:p w14:paraId="7B60A7E4" w14:textId="5C6A5451" w:rsidR="00E24154" w:rsidRDefault="00E24154">
          <w:pPr>
            <w:pStyle w:val="Sumrio2"/>
            <w:rPr>
              <w:noProof/>
              <w:sz w:val="22"/>
              <w:szCs w:val="22"/>
              <w:lang w:eastAsia="pt-BR"/>
            </w:rPr>
          </w:pPr>
          <w:hyperlink w:anchor="_Toc174629527" w:history="1">
            <w:r w:rsidRPr="00841E16">
              <w:rPr>
                <w:rStyle w:val="Hyperlink"/>
                <w:noProof/>
              </w:rPr>
              <w:t>6.16 – Quantidade de candidatos por etapa – Concurso da Magistratura</w:t>
            </w:r>
            <w:r>
              <w:rPr>
                <w:noProof/>
                <w:webHidden/>
              </w:rPr>
              <w:tab/>
            </w:r>
            <w:r>
              <w:rPr>
                <w:noProof/>
                <w:webHidden/>
              </w:rPr>
              <w:fldChar w:fldCharType="begin"/>
            </w:r>
            <w:r>
              <w:rPr>
                <w:noProof/>
                <w:webHidden/>
              </w:rPr>
              <w:instrText xml:space="preserve"> PAGEREF _Toc174629527 \h </w:instrText>
            </w:r>
            <w:r>
              <w:rPr>
                <w:noProof/>
                <w:webHidden/>
              </w:rPr>
            </w:r>
            <w:r>
              <w:rPr>
                <w:noProof/>
                <w:webHidden/>
              </w:rPr>
              <w:fldChar w:fldCharType="separate"/>
            </w:r>
            <w:r>
              <w:rPr>
                <w:noProof/>
                <w:webHidden/>
              </w:rPr>
              <w:t>42</w:t>
            </w:r>
            <w:r>
              <w:rPr>
                <w:noProof/>
                <w:webHidden/>
              </w:rPr>
              <w:fldChar w:fldCharType="end"/>
            </w:r>
          </w:hyperlink>
        </w:p>
        <w:p w14:paraId="4615DAD3" w14:textId="4A659554" w:rsidR="00E24154" w:rsidRDefault="00E24154">
          <w:pPr>
            <w:pStyle w:val="Sumrio2"/>
            <w:rPr>
              <w:noProof/>
              <w:sz w:val="22"/>
              <w:szCs w:val="22"/>
              <w:lang w:eastAsia="pt-BR"/>
            </w:rPr>
          </w:pPr>
          <w:hyperlink w:anchor="_Toc174629528" w:history="1">
            <w:r w:rsidRPr="00841E16">
              <w:rPr>
                <w:rStyle w:val="Hyperlink"/>
                <w:noProof/>
              </w:rPr>
              <w:t>6.17 – Quantidade de Candidatos Habilitados por etapa – Concurso da Magistratura</w:t>
            </w:r>
            <w:r>
              <w:rPr>
                <w:noProof/>
                <w:webHidden/>
              </w:rPr>
              <w:tab/>
            </w:r>
            <w:r>
              <w:rPr>
                <w:noProof/>
                <w:webHidden/>
              </w:rPr>
              <w:fldChar w:fldCharType="begin"/>
            </w:r>
            <w:r>
              <w:rPr>
                <w:noProof/>
                <w:webHidden/>
              </w:rPr>
              <w:instrText xml:space="preserve"> PAGEREF _Toc174629528 \h </w:instrText>
            </w:r>
            <w:r>
              <w:rPr>
                <w:noProof/>
                <w:webHidden/>
              </w:rPr>
            </w:r>
            <w:r>
              <w:rPr>
                <w:noProof/>
                <w:webHidden/>
              </w:rPr>
              <w:fldChar w:fldCharType="separate"/>
            </w:r>
            <w:r>
              <w:rPr>
                <w:noProof/>
                <w:webHidden/>
              </w:rPr>
              <w:t>43</w:t>
            </w:r>
            <w:r>
              <w:rPr>
                <w:noProof/>
                <w:webHidden/>
              </w:rPr>
              <w:fldChar w:fldCharType="end"/>
            </w:r>
          </w:hyperlink>
        </w:p>
        <w:p w14:paraId="4F78BA60" w14:textId="70208A09" w:rsidR="00E24154" w:rsidRDefault="00E24154">
          <w:pPr>
            <w:pStyle w:val="Sumrio2"/>
            <w:rPr>
              <w:noProof/>
              <w:sz w:val="22"/>
              <w:szCs w:val="22"/>
              <w:lang w:eastAsia="pt-BR"/>
            </w:rPr>
          </w:pPr>
          <w:hyperlink w:anchor="_Toc174629529" w:history="1">
            <w:r w:rsidRPr="00841E16">
              <w:rPr>
                <w:rStyle w:val="Hyperlink"/>
                <w:noProof/>
              </w:rPr>
              <w:t>6.18 – Quantidade de Recursos por etapa – Concurso da Magistratura</w:t>
            </w:r>
            <w:r>
              <w:rPr>
                <w:noProof/>
                <w:webHidden/>
              </w:rPr>
              <w:tab/>
            </w:r>
            <w:r>
              <w:rPr>
                <w:noProof/>
                <w:webHidden/>
              </w:rPr>
              <w:fldChar w:fldCharType="begin"/>
            </w:r>
            <w:r>
              <w:rPr>
                <w:noProof/>
                <w:webHidden/>
              </w:rPr>
              <w:instrText xml:space="preserve"> PAGEREF _Toc174629529 \h </w:instrText>
            </w:r>
            <w:r>
              <w:rPr>
                <w:noProof/>
                <w:webHidden/>
              </w:rPr>
            </w:r>
            <w:r>
              <w:rPr>
                <w:noProof/>
                <w:webHidden/>
              </w:rPr>
              <w:fldChar w:fldCharType="separate"/>
            </w:r>
            <w:r>
              <w:rPr>
                <w:noProof/>
                <w:webHidden/>
              </w:rPr>
              <w:t>44</w:t>
            </w:r>
            <w:r>
              <w:rPr>
                <w:noProof/>
                <w:webHidden/>
              </w:rPr>
              <w:fldChar w:fldCharType="end"/>
            </w:r>
          </w:hyperlink>
        </w:p>
        <w:p w14:paraId="6592DA07" w14:textId="7A61E59B" w:rsidR="00E24154" w:rsidRDefault="00E24154">
          <w:pPr>
            <w:pStyle w:val="Sumrio2"/>
            <w:rPr>
              <w:noProof/>
              <w:sz w:val="22"/>
              <w:szCs w:val="22"/>
              <w:lang w:eastAsia="pt-BR"/>
            </w:rPr>
          </w:pPr>
          <w:hyperlink w:anchor="_Toc174629530" w:history="1">
            <w:r w:rsidRPr="00841E16">
              <w:rPr>
                <w:rStyle w:val="Hyperlink"/>
                <w:noProof/>
              </w:rPr>
              <w:t>6.19 – Quantidade de notas lançadas no SCIM por etapa – Concurso da Magistratura</w:t>
            </w:r>
            <w:r>
              <w:rPr>
                <w:noProof/>
                <w:webHidden/>
              </w:rPr>
              <w:tab/>
            </w:r>
            <w:r>
              <w:rPr>
                <w:noProof/>
                <w:webHidden/>
              </w:rPr>
              <w:fldChar w:fldCharType="begin"/>
            </w:r>
            <w:r>
              <w:rPr>
                <w:noProof/>
                <w:webHidden/>
              </w:rPr>
              <w:instrText xml:space="preserve"> PAGEREF _Toc174629530 \h </w:instrText>
            </w:r>
            <w:r>
              <w:rPr>
                <w:noProof/>
                <w:webHidden/>
              </w:rPr>
            </w:r>
            <w:r>
              <w:rPr>
                <w:noProof/>
                <w:webHidden/>
              </w:rPr>
              <w:fldChar w:fldCharType="separate"/>
            </w:r>
            <w:r>
              <w:rPr>
                <w:noProof/>
                <w:webHidden/>
              </w:rPr>
              <w:t>45</w:t>
            </w:r>
            <w:r>
              <w:rPr>
                <w:noProof/>
                <w:webHidden/>
              </w:rPr>
              <w:fldChar w:fldCharType="end"/>
            </w:r>
          </w:hyperlink>
        </w:p>
        <w:p w14:paraId="4DC320A0" w14:textId="667314A0" w:rsidR="00E24154" w:rsidRDefault="00E24154">
          <w:pPr>
            <w:pStyle w:val="Sumrio2"/>
            <w:rPr>
              <w:noProof/>
              <w:sz w:val="22"/>
              <w:szCs w:val="22"/>
              <w:lang w:eastAsia="pt-BR"/>
            </w:rPr>
          </w:pPr>
          <w:hyperlink w:anchor="_Toc174629531" w:history="1">
            <w:r w:rsidRPr="00841E16">
              <w:rPr>
                <w:rStyle w:val="Hyperlink"/>
                <w:noProof/>
              </w:rPr>
              <w:t>6.20 – Inscrições Definitivas Autuadas e Processadas pela Assessoria – Concurso da Magistratura</w:t>
            </w:r>
            <w:r>
              <w:rPr>
                <w:noProof/>
                <w:webHidden/>
              </w:rPr>
              <w:tab/>
            </w:r>
            <w:r>
              <w:rPr>
                <w:noProof/>
                <w:webHidden/>
              </w:rPr>
              <w:fldChar w:fldCharType="begin"/>
            </w:r>
            <w:r>
              <w:rPr>
                <w:noProof/>
                <w:webHidden/>
              </w:rPr>
              <w:instrText xml:space="preserve"> PAGEREF _Toc174629531 \h </w:instrText>
            </w:r>
            <w:r>
              <w:rPr>
                <w:noProof/>
                <w:webHidden/>
              </w:rPr>
            </w:r>
            <w:r>
              <w:rPr>
                <w:noProof/>
                <w:webHidden/>
              </w:rPr>
              <w:fldChar w:fldCharType="separate"/>
            </w:r>
            <w:r>
              <w:rPr>
                <w:noProof/>
                <w:webHidden/>
              </w:rPr>
              <w:t>46</w:t>
            </w:r>
            <w:r>
              <w:rPr>
                <w:noProof/>
                <w:webHidden/>
              </w:rPr>
              <w:fldChar w:fldCharType="end"/>
            </w:r>
          </w:hyperlink>
        </w:p>
        <w:p w14:paraId="51C76B0C" w14:textId="3B2C14B8" w:rsidR="00E24154" w:rsidRDefault="00E24154">
          <w:pPr>
            <w:pStyle w:val="Sumrio2"/>
            <w:rPr>
              <w:noProof/>
              <w:sz w:val="22"/>
              <w:szCs w:val="22"/>
              <w:lang w:eastAsia="pt-BR"/>
            </w:rPr>
          </w:pPr>
          <w:hyperlink w:anchor="_Toc174629532" w:history="1">
            <w:r w:rsidRPr="00841E16">
              <w:rPr>
                <w:rStyle w:val="Hyperlink"/>
                <w:noProof/>
              </w:rPr>
              <w:t>6.21 – Informações do processo seletivo para função de juiz Leigo</w:t>
            </w:r>
            <w:r>
              <w:rPr>
                <w:noProof/>
                <w:webHidden/>
              </w:rPr>
              <w:tab/>
            </w:r>
            <w:r>
              <w:rPr>
                <w:noProof/>
                <w:webHidden/>
              </w:rPr>
              <w:fldChar w:fldCharType="begin"/>
            </w:r>
            <w:r>
              <w:rPr>
                <w:noProof/>
                <w:webHidden/>
              </w:rPr>
              <w:instrText xml:space="preserve"> PAGEREF _Toc174629532 \h </w:instrText>
            </w:r>
            <w:r>
              <w:rPr>
                <w:noProof/>
                <w:webHidden/>
              </w:rPr>
            </w:r>
            <w:r>
              <w:rPr>
                <w:noProof/>
                <w:webHidden/>
              </w:rPr>
              <w:fldChar w:fldCharType="separate"/>
            </w:r>
            <w:r>
              <w:rPr>
                <w:noProof/>
                <w:webHidden/>
              </w:rPr>
              <w:t>47</w:t>
            </w:r>
            <w:r>
              <w:rPr>
                <w:noProof/>
                <w:webHidden/>
              </w:rPr>
              <w:fldChar w:fldCharType="end"/>
            </w:r>
          </w:hyperlink>
        </w:p>
        <w:p w14:paraId="6A628BCA" w14:textId="1B89F198"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33" w:history="1">
            <w:r w:rsidRPr="00841E16">
              <w:rPr>
                <w:rStyle w:val="Hyperlink"/>
              </w:rPr>
              <w:t>7. Assuntos do Conselho Nacional de Justiça (CNJ)</w:t>
            </w:r>
            <w:r>
              <w:rPr>
                <w:webHidden/>
              </w:rPr>
              <w:tab/>
            </w:r>
            <w:r>
              <w:rPr>
                <w:webHidden/>
              </w:rPr>
              <w:fldChar w:fldCharType="begin"/>
            </w:r>
            <w:r>
              <w:rPr>
                <w:webHidden/>
              </w:rPr>
              <w:instrText xml:space="preserve"> PAGEREF _Toc174629533 \h </w:instrText>
            </w:r>
            <w:r>
              <w:rPr>
                <w:webHidden/>
              </w:rPr>
            </w:r>
            <w:r>
              <w:rPr>
                <w:webHidden/>
              </w:rPr>
              <w:fldChar w:fldCharType="separate"/>
            </w:r>
            <w:r>
              <w:rPr>
                <w:webHidden/>
              </w:rPr>
              <w:t>48</w:t>
            </w:r>
            <w:r>
              <w:rPr>
                <w:webHidden/>
              </w:rPr>
              <w:fldChar w:fldCharType="end"/>
            </w:r>
          </w:hyperlink>
        </w:p>
        <w:p w14:paraId="6199BBD1" w14:textId="702B6780"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34" w:history="1">
            <w:r w:rsidRPr="00841E16">
              <w:rPr>
                <w:rStyle w:val="Hyperlink"/>
              </w:rPr>
              <w:t>8. Cerimonial e Eventos</w:t>
            </w:r>
            <w:r>
              <w:rPr>
                <w:webHidden/>
              </w:rPr>
              <w:tab/>
            </w:r>
            <w:r>
              <w:rPr>
                <w:webHidden/>
              </w:rPr>
              <w:fldChar w:fldCharType="begin"/>
            </w:r>
            <w:r>
              <w:rPr>
                <w:webHidden/>
              </w:rPr>
              <w:instrText xml:space="preserve"> PAGEREF _Toc174629534 \h </w:instrText>
            </w:r>
            <w:r>
              <w:rPr>
                <w:webHidden/>
              </w:rPr>
            </w:r>
            <w:r>
              <w:rPr>
                <w:webHidden/>
              </w:rPr>
              <w:fldChar w:fldCharType="separate"/>
            </w:r>
            <w:r>
              <w:rPr>
                <w:webHidden/>
              </w:rPr>
              <w:t>48</w:t>
            </w:r>
            <w:r>
              <w:rPr>
                <w:webHidden/>
              </w:rPr>
              <w:fldChar w:fldCharType="end"/>
            </w:r>
          </w:hyperlink>
        </w:p>
        <w:p w14:paraId="61C72F4B" w14:textId="265403ED"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35" w:history="1">
            <w:r w:rsidRPr="00841E16">
              <w:rPr>
                <w:rStyle w:val="Hyperlink"/>
              </w:rPr>
              <w:t>9. Assessoria Especial de Imprensa e Assuntos Referentes à Comunicação Externa</w:t>
            </w:r>
            <w:r>
              <w:rPr>
                <w:webHidden/>
              </w:rPr>
              <w:tab/>
            </w:r>
            <w:r>
              <w:rPr>
                <w:webHidden/>
              </w:rPr>
              <w:fldChar w:fldCharType="begin"/>
            </w:r>
            <w:r>
              <w:rPr>
                <w:webHidden/>
              </w:rPr>
              <w:instrText xml:space="preserve"> PAGEREF _Toc174629535 \h </w:instrText>
            </w:r>
            <w:r>
              <w:rPr>
                <w:webHidden/>
              </w:rPr>
            </w:r>
            <w:r>
              <w:rPr>
                <w:webHidden/>
              </w:rPr>
              <w:fldChar w:fldCharType="separate"/>
            </w:r>
            <w:r>
              <w:rPr>
                <w:webHidden/>
              </w:rPr>
              <w:t>50</w:t>
            </w:r>
            <w:r>
              <w:rPr>
                <w:webHidden/>
              </w:rPr>
              <w:fldChar w:fldCharType="end"/>
            </w:r>
          </w:hyperlink>
        </w:p>
        <w:p w14:paraId="316E3F71" w14:textId="3AAACE4C" w:rsidR="00E24154" w:rsidRDefault="00E24154">
          <w:pPr>
            <w:pStyle w:val="Sumrio2"/>
            <w:rPr>
              <w:noProof/>
              <w:sz w:val="22"/>
              <w:szCs w:val="22"/>
              <w:lang w:eastAsia="pt-BR"/>
            </w:rPr>
          </w:pPr>
          <w:hyperlink w:anchor="_Toc174629536" w:history="1">
            <w:r w:rsidRPr="00841E16">
              <w:rPr>
                <w:rStyle w:val="Hyperlink"/>
                <w:noProof/>
              </w:rPr>
              <w:t>9.1 – Destaques na imprensa (principais divulgações em veículos de comunicação externos)</w:t>
            </w:r>
            <w:r>
              <w:rPr>
                <w:noProof/>
                <w:webHidden/>
              </w:rPr>
              <w:tab/>
            </w:r>
            <w:r>
              <w:rPr>
                <w:noProof/>
                <w:webHidden/>
              </w:rPr>
              <w:fldChar w:fldCharType="begin"/>
            </w:r>
            <w:r>
              <w:rPr>
                <w:noProof/>
                <w:webHidden/>
              </w:rPr>
              <w:instrText xml:space="preserve"> PAGEREF _Toc174629536 \h </w:instrText>
            </w:r>
            <w:r>
              <w:rPr>
                <w:noProof/>
                <w:webHidden/>
              </w:rPr>
            </w:r>
            <w:r>
              <w:rPr>
                <w:noProof/>
                <w:webHidden/>
              </w:rPr>
              <w:fldChar w:fldCharType="separate"/>
            </w:r>
            <w:r>
              <w:rPr>
                <w:noProof/>
                <w:webHidden/>
              </w:rPr>
              <w:t>50</w:t>
            </w:r>
            <w:r>
              <w:rPr>
                <w:noProof/>
                <w:webHidden/>
              </w:rPr>
              <w:fldChar w:fldCharType="end"/>
            </w:r>
          </w:hyperlink>
        </w:p>
        <w:p w14:paraId="6D849ACE" w14:textId="54C9E596" w:rsidR="00E24154" w:rsidRDefault="00E24154">
          <w:pPr>
            <w:pStyle w:val="Sumrio2"/>
            <w:rPr>
              <w:noProof/>
              <w:sz w:val="22"/>
              <w:szCs w:val="22"/>
              <w:lang w:eastAsia="pt-BR"/>
            </w:rPr>
          </w:pPr>
          <w:hyperlink w:anchor="_Toc174629537" w:history="1">
            <w:r w:rsidRPr="00841E16">
              <w:rPr>
                <w:rStyle w:val="Hyperlink"/>
                <w:noProof/>
              </w:rPr>
              <w:t>9.2 – Redes sociais</w:t>
            </w:r>
            <w:r>
              <w:rPr>
                <w:noProof/>
                <w:webHidden/>
              </w:rPr>
              <w:tab/>
            </w:r>
            <w:r>
              <w:rPr>
                <w:noProof/>
                <w:webHidden/>
              </w:rPr>
              <w:fldChar w:fldCharType="begin"/>
            </w:r>
            <w:r>
              <w:rPr>
                <w:noProof/>
                <w:webHidden/>
              </w:rPr>
              <w:instrText xml:space="preserve"> PAGEREF _Toc174629537 \h </w:instrText>
            </w:r>
            <w:r>
              <w:rPr>
                <w:noProof/>
                <w:webHidden/>
              </w:rPr>
            </w:r>
            <w:r>
              <w:rPr>
                <w:noProof/>
                <w:webHidden/>
              </w:rPr>
              <w:fldChar w:fldCharType="separate"/>
            </w:r>
            <w:r>
              <w:rPr>
                <w:noProof/>
                <w:webHidden/>
              </w:rPr>
              <w:t>50</w:t>
            </w:r>
            <w:r>
              <w:rPr>
                <w:noProof/>
                <w:webHidden/>
              </w:rPr>
              <w:fldChar w:fldCharType="end"/>
            </w:r>
          </w:hyperlink>
        </w:p>
        <w:p w14:paraId="1333B8FD" w14:textId="07500B93"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38" w:history="1">
            <w:r w:rsidRPr="00841E16">
              <w:rPr>
                <w:rStyle w:val="Hyperlink"/>
              </w:rPr>
              <w:t>10. Comunicação Interna</w:t>
            </w:r>
            <w:r>
              <w:rPr>
                <w:webHidden/>
              </w:rPr>
              <w:tab/>
            </w:r>
            <w:r>
              <w:rPr>
                <w:webHidden/>
              </w:rPr>
              <w:fldChar w:fldCharType="begin"/>
            </w:r>
            <w:r>
              <w:rPr>
                <w:webHidden/>
              </w:rPr>
              <w:instrText xml:space="preserve"> PAGEREF _Toc174629538 \h </w:instrText>
            </w:r>
            <w:r>
              <w:rPr>
                <w:webHidden/>
              </w:rPr>
            </w:r>
            <w:r>
              <w:rPr>
                <w:webHidden/>
              </w:rPr>
              <w:fldChar w:fldCharType="separate"/>
            </w:r>
            <w:r>
              <w:rPr>
                <w:webHidden/>
              </w:rPr>
              <w:t>51</w:t>
            </w:r>
            <w:r>
              <w:rPr>
                <w:webHidden/>
              </w:rPr>
              <w:fldChar w:fldCharType="end"/>
            </w:r>
          </w:hyperlink>
        </w:p>
        <w:p w14:paraId="424C87F8" w14:textId="664524B8"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39" w:history="1">
            <w:r w:rsidRPr="00841E16">
              <w:rPr>
                <w:rStyle w:val="Hyperlink"/>
              </w:rPr>
              <w:t>11. Movimentação de Magistrados</w:t>
            </w:r>
            <w:r>
              <w:rPr>
                <w:webHidden/>
              </w:rPr>
              <w:tab/>
            </w:r>
            <w:r>
              <w:rPr>
                <w:webHidden/>
              </w:rPr>
              <w:fldChar w:fldCharType="begin"/>
            </w:r>
            <w:r>
              <w:rPr>
                <w:webHidden/>
              </w:rPr>
              <w:instrText xml:space="preserve"> PAGEREF _Toc174629539 \h </w:instrText>
            </w:r>
            <w:r>
              <w:rPr>
                <w:webHidden/>
              </w:rPr>
            </w:r>
            <w:r>
              <w:rPr>
                <w:webHidden/>
              </w:rPr>
              <w:fldChar w:fldCharType="separate"/>
            </w:r>
            <w:r>
              <w:rPr>
                <w:webHidden/>
              </w:rPr>
              <w:t>51</w:t>
            </w:r>
            <w:r>
              <w:rPr>
                <w:webHidden/>
              </w:rPr>
              <w:fldChar w:fldCharType="end"/>
            </w:r>
          </w:hyperlink>
        </w:p>
        <w:p w14:paraId="0D090891" w14:textId="4B64E438"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40" w:history="1">
            <w:r w:rsidRPr="00841E16">
              <w:rPr>
                <w:rStyle w:val="Hyperlink"/>
              </w:rPr>
              <w:t>12. Segurança da Informação</w:t>
            </w:r>
            <w:r>
              <w:rPr>
                <w:webHidden/>
              </w:rPr>
              <w:tab/>
            </w:r>
            <w:r>
              <w:rPr>
                <w:webHidden/>
              </w:rPr>
              <w:fldChar w:fldCharType="begin"/>
            </w:r>
            <w:r>
              <w:rPr>
                <w:webHidden/>
              </w:rPr>
              <w:instrText xml:space="preserve"> PAGEREF _Toc174629540 \h </w:instrText>
            </w:r>
            <w:r>
              <w:rPr>
                <w:webHidden/>
              </w:rPr>
            </w:r>
            <w:r>
              <w:rPr>
                <w:webHidden/>
              </w:rPr>
              <w:fldChar w:fldCharType="separate"/>
            </w:r>
            <w:r>
              <w:rPr>
                <w:webHidden/>
              </w:rPr>
              <w:t>51</w:t>
            </w:r>
            <w:r>
              <w:rPr>
                <w:webHidden/>
              </w:rPr>
              <w:fldChar w:fldCharType="end"/>
            </w:r>
          </w:hyperlink>
        </w:p>
        <w:p w14:paraId="2E9A637D" w14:textId="23A642CE"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41" w:history="1">
            <w:r w:rsidRPr="00841E16">
              <w:rPr>
                <w:rStyle w:val="Hyperlink"/>
              </w:rPr>
              <w:t>13. Outras realizações do GABPRES</w:t>
            </w:r>
            <w:r>
              <w:rPr>
                <w:webHidden/>
              </w:rPr>
              <w:tab/>
            </w:r>
            <w:r>
              <w:rPr>
                <w:webHidden/>
              </w:rPr>
              <w:fldChar w:fldCharType="begin"/>
            </w:r>
            <w:r>
              <w:rPr>
                <w:webHidden/>
              </w:rPr>
              <w:instrText xml:space="preserve"> PAGEREF _Toc174629541 \h </w:instrText>
            </w:r>
            <w:r>
              <w:rPr>
                <w:webHidden/>
              </w:rPr>
            </w:r>
            <w:r>
              <w:rPr>
                <w:webHidden/>
              </w:rPr>
              <w:fldChar w:fldCharType="separate"/>
            </w:r>
            <w:r>
              <w:rPr>
                <w:webHidden/>
              </w:rPr>
              <w:t>51</w:t>
            </w:r>
            <w:r>
              <w:rPr>
                <w:webHidden/>
              </w:rPr>
              <w:fldChar w:fldCharType="end"/>
            </w:r>
          </w:hyperlink>
        </w:p>
        <w:p w14:paraId="73E790D1" w14:textId="0FC7E82C" w:rsidR="00E24154" w:rsidRDefault="00E24154">
          <w:pPr>
            <w:pStyle w:val="Sumrio1"/>
            <w:rPr>
              <w:rFonts w:asciiTheme="minorHAnsi" w:eastAsiaTheme="minorEastAsia" w:hAnsiTheme="minorHAnsi" w:cstheme="minorBidi"/>
              <w:b w:val="0"/>
              <w:bCs w:val="0"/>
              <w:color w:val="auto"/>
              <w:sz w:val="22"/>
              <w:szCs w:val="22"/>
              <w:shd w:val="clear" w:color="auto" w:fill="auto"/>
            </w:rPr>
          </w:pPr>
          <w:hyperlink w:anchor="_Toc174629542" w:history="1">
            <w:r w:rsidRPr="00841E16">
              <w:rPr>
                <w:rStyle w:val="Hyperlink"/>
              </w:rPr>
              <w:t>14. Planilhas de Indicadores - Estratégicos Gerenciais e Operacionais</w:t>
            </w:r>
            <w:r>
              <w:rPr>
                <w:webHidden/>
              </w:rPr>
              <w:tab/>
            </w:r>
            <w:r>
              <w:rPr>
                <w:webHidden/>
              </w:rPr>
              <w:fldChar w:fldCharType="begin"/>
            </w:r>
            <w:r>
              <w:rPr>
                <w:webHidden/>
              </w:rPr>
              <w:instrText xml:space="preserve"> PAGEREF _Toc174629542 \h </w:instrText>
            </w:r>
            <w:r>
              <w:rPr>
                <w:webHidden/>
              </w:rPr>
            </w:r>
            <w:r>
              <w:rPr>
                <w:webHidden/>
              </w:rPr>
              <w:fldChar w:fldCharType="separate"/>
            </w:r>
            <w:r>
              <w:rPr>
                <w:webHidden/>
              </w:rPr>
              <w:t>52</w:t>
            </w:r>
            <w:r>
              <w:rPr>
                <w:webHidden/>
              </w:rPr>
              <w:fldChar w:fldCharType="end"/>
            </w:r>
          </w:hyperlink>
        </w:p>
        <w:p w14:paraId="3E84311E" w14:textId="59636FD7" w:rsidR="004E51B2" w:rsidRPr="004E51B2" w:rsidRDefault="000E6B3A" w:rsidP="007C718E">
          <w:pPr>
            <w:pStyle w:val="Sumrio1"/>
          </w:pPr>
          <w:r>
            <w:fldChar w:fldCharType="end"/>
          </w:r>
        </w:p>
      </w:sdtContent>
    </w:sdt>
    <w:p w14:paraId="68B72B0E" w14:textId="563AB488" w:rsidR="00384322" w:rsidRDefault="00384322">
      <w:r>
        <w:br w:type="page"/>
      </w:r>
    </w:p>
    <w:p w14:paraId="448E12D7" w14:textId="5C597346" w:rsidR="00F0457E" w:rsidRPr="00F0457E" w:rsidRDefault="001D38B7" w:rsidP="003E655E">
      <w:pPr>
        <w:pStyle w:val="Ttulo1"/>
      </w:pPr>
      <w:bookmarkStart w:id="1" w:name="_Toc174629487"/>
      <w:r w:rsidRPr="004779B9">
        <w:lastRenderedPageBreak/>
        <w:t>1. ESTRUTURA ORGANIZACIONAL</w:t>
      </w:r>
      <w:r w:rsidR="00EE3368">
        <w:t>|ORGANOGRAMA</w:t>
      </w:r>
      <w:bookmarkEnd w:id="1"/>
    </w:p>
    <w:p w14:paraId="7CB7BAA8" w14:textId="4F555221" w:rsidR="00FD3F38" w:rsidRDefault="0029040E" w:rsidP="00A741D5">
      <w:pPr>
        <w:ind w:left="-709"/>
        <w:jc w:val="center"/>
        <w:rPr>
          <w:b/>
          <w:bCs/>
          <w:sz w:val="32"/>
          <w:szCs w:val="32"/>
        </w:rPr>
      </w:pPr>
      <w:r>
        <w:rPr>
          <w:noProof/>
        </w:rPr>
        <w:drawing>
          <wp:inline distT="0" distB="0" distL="0" distR="0" wp14:anchorId="173C9348" wp14:editId="1C36523C">
            <wp:extent cx="6570980" cy="3590925"/>
            <wp:effectExtent l="0" t="0" r="127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70980" cy="3590925"/>
                    </a:xfrm>
                    <a:prstGeom prst="rect">
                      <a:avLst/>
                    </a:prstGeom>
                  </pic:spPr>
                </pic:pic>
              </a:graphicData>
            </a:graphic>
          </wp:inline>
        </w:drawing>
      </w:r>
    </w:p>
    <w:p w14:paraId="1A4AD42D" w14:textId="77777777" w:rsidR="00FD3F38" w:rsidRDefault="00FD3F38">
      <w:pPr>
        <w:rPr>
          <w:b/>
          <w:bCs/>
          <w:sz w:val="32"/>
          <w:szCs w:val="32"/>
        </w:rPr>
      </w:pPr>
      <w:r>
        <w:rPr>
          <w:b/>
          <w:bCs/>
          <w:sz w:val="32"/>
          <w:szCs w:val="32"/>
        </w:rPr>
        <w:br w:type="page"/>
      </w:r>
    </w:p>
    <w:p w14:paraId="5900AD96" w14:textId="281570BD" w:rsidR="00550F0E" w:rsidRPr="003E655E" w:rsidRDefault="002373D7" w:rsidP="003E655E">
      <w:pPr>
        <w:pStyle w:val="Ttulo1"/>
      </w:pPr>
      <w:bookmarkStart w:id="2" w:name="_Toc174629488"/>
      <w:r>
        <w:lastRenderedPageBreak/>
        <w:t>2</w:t>
      </w:r>
      <w:r w:rsidR="00550F0E" w:rsidRPr="003E655E">
        <w:t xml:space="preserve">. </w:t>
      </w:r>
      <w:r w:rsidR="009E738A" w:rsidRPr="003E655E">
        <w:t xml:space="preserve">GABINETE DA PRESIDÊNCIA </w:t>
      </w:r>
      <w:r w:rsidR="00A62DAD" w:rsidRPr="003E655E">
        <w:t>(</w:t>
      </w:r>
      <w:r w:rsidR="009E738A" w:rsidRPr="003E655E">
        <w:t>GABPRES</w:t>
      </w:r>
      <w:r w:rsidR="00A62DAD" w:rsidRPr="003E655E">
        <w:t>)</w:t>
      </w:r>
      <w:bookmarkEnd w:id="2"/>
    </w:p>
    <w:p w14:paraId="7BB15B4C" w14:textId="77777777" w:rsidR="00E962BC" w:rsidRPr="00542EF9" w:rsidRDefault="00E962BC" w:rsidP="00E962BC">
      <w:r w:rsidRPr="00542EF9">
        <w:t>Ao Gabinete da Presidência cabe a missão de contribuir para o desempenho das atividades administrativas, políticas e de representação da Presidência, projetando e fortalecendo a imagem institucional do Poder Judiciário, incumbindo-lhe, especialmente:</w:t>
      </w:r>
    </w:p>
    <w:p w14:paraId="5E085A29" w14:textId="77777777" w:rsidR="00E962BC" w:rsidRPr="00542EF9" w:rsidRDefault="00E962BC" w:rsidP="00E962BC">
      <w:pPr>
        <w:ind w:left="708"/>
        <w:rPr>
          <w:szCs w:val="24"/>
        </w:rPr>
      </w:pPr>
      <w:r w:rsidRPr="00542EF9">
        <w:rPr>
          <w:szCs w:val="24"/>
        </w:rPr>
        <w:t xml:space="preserve">a) propor ações e procedimentos que auxiliem o processo decisório da Administração Judiciária; </w:t>
      </w:r>
    </w:p>
    <w:p w14:paraId="0177B1F0" w14:textId="77777777" w:rsidR="00E962BC" w:rsidRPr="00542EF9" w:rsidRDefault="00E962BC" w:rsidP="00E962BC">
      <w:pPr>
        <w:ind w:left="708"/>
        <w:rPr>
          <w:szCs w:val="24"/>
        </w:rPr>
      </w:pPr>
      <w:r w:rsidRPr="00542EF9">
        <w:rPr>
          <w:szCs w:val="24"/>
        </w:rPr>
        <w:t xml:space="preserve">b) dirigir, orientar e coordenar atividades que atendam, com presteza e permanência, ao Chefe do Poder Judiciário no desempenho de suas funções; </w:t>
      </w:r>
    </w:p>
    <w:p w14:paraId="67F1EBE6" w14:textId="77777777" w:rsidR="00E962BC" w:rsidRPr="00542EF9" w:rsidRDefault="00E962BC" w:rsidP="00E962BC">
      <w:pPr>
        <w:ind w:left="708"/>
        <w:rPr>
          <w:szCs w:val="24"/>
        </w:rPr>
      </w:pPr>
      <w:r w:rsidRPr="00542EF9">
        <w:rPr>
          <w:szCs w:val="24"/>
        </w:rPr>
        <w:t xml:space="preserve">c) supervisionar e controlar a recepção, a seleção e o encaminhamento de expediente e correspondência do Chefe do Poder Judiciário; </w:t>
      </w:r>
    </w:p>
    <w:p w14:paraId="46F3BABC" w14:textId="77777777" w:rsidR="00E962BC" w:rsidRPr="00542EF9" w:rsidRDefault="00E962BC" w:rsidP="00E962BC">
      <w:pPr>
        <w:ind w:left="708"/>
        <w:rPr>
          <w:szCs w:val="24"/>
        </w:rPr>
      </w:pPr>
      <w:r w:rsidRPr="00542EF9">
        <w:rPr>
          <w:szCs w:val="24"/>
        </w:rPr>
        <w:t xml:space="preserve">d) promover contatos com órgãos internos e externos, necessários às atividades da Presidência, inclusive para a criação, a transformação e a instalação de Comarca, Vara ou Juizado Especial; </w:t>
      </w:r>
    </w:p>
    <w:p w14:paraId="0F4F9DFC" w14:textId="77777777" w:rsidR="00E962BC" w:rsidRPr="00542EF9" w:rsidRDefault="00E962BC" w:rsidP="00E962BC">
      <w:pPr>
        <w:ind w:left="708"/>
        <w:rPr>
          <w:szCs w:val="24"/>
        </w:rPr>
      </w:pPr>
      <w:r w:rsidRPr="00542EF9">
        <w:rPr>
          <w:szCs w:val="24"/>
        </w:rPr>
        <w:t xml:space="preserve">e) promover e divulgar, internamente, as atividades realizadas pelas diversas unidades subordinadas; </w:t>
      </w:r>
    </w:p>
    <w:p w14:paraId="7C6C7E4C" w14:textId="77777777" w:rsidR="00E962BC" w:rsidRPr="00542EF9" w:rsidRDefault="00E962BC" w:rsidP="00E962BC">
      <w:pPr>
        <w:ind w:left="708"/>
        <w:rPr>
          <w:szCs w:val="24"/>
        </w:rPr>
      </w:pPr>
      <w:r w:rsidRPr="00542EF9">
        <w:rPr>
          <w:szCs w:val="24"/>
        </w:rPr>
        <w:t xml:space="preserve">f) redigir minutas de projeto de resolução de iniciativa do Presidente, para encaminhamento ao Órgão Especial, bem como mensagens ao Poder Legislativo; </w:t>
      </w:r>
    </w:p>
    <w:p w14:paraId="69361AD3" w14:textId="77777777" w:rsidR="00E962BC" w:rsidRDefault="00E962BC" w:rsidP="00E962BC">
      <w:pPr>
        <w:ind w:left="708"/>
        <w:rPr>
          <w:szCs w:val="24"/>
        </w:rPr>
      </w:pPr>
      <w:r w:rsidRPr="00542EF9">
        <w:rPr>
          <w:szCs w:val="24"/>
        </w:rPr>
        <w:t xml:space="preserve">g) estabelecer os objetivos e respectivos indicadores de desempenho do Gabinete, acompanhando seus resultados; </w:t>
      </w:r>
    </w:p>
    <w:p w14:paraId="5BAFFC2C" w14:textId="77777777" w:rsidR="00E962BC" w:rsidRPr="00542EF9" w:rsidRDefault="00E962BC" w:rsidP="00E962BC">
      <w:pPr>
        <w:ind w:left="708"/>
        <w:rPr>
          <w:szCs w:val="24"/>
        </w:rPr>
      </w:pPr>
      <w:r w:rsidRPr="00542EF9">
        <w:rPr>
          <w:szCs w:val="24"/>
        </w:rPr>
        <w:t xml:space="preserve">h) gerenciar a tramitação de expedientes administrativos e judiciais da Presidência, submetendo-os ao Presidente devidamente informados; </w:t>
      </w:r>
    </w:p>
    <w:p w14:paraId="096A16EE" w14:textId="77777777" w:rsidR="00E962BC" w:rsidRPr="00542EF9" w:rsidRDefault="00E962BC" w:rsidP="00E962BC">
      <w:pPr>
        <w:ind w:left="708"/>
        <w:rPr>
          <w:szCs w:val="24"/>
        </w:rPr>
      </w:pPr>
      <w:r w:rsidRPr="00542EF9">
        <w:rPr>
          <w:szCs w:val="24"/>
        </w:rPr>
        <w:t xml:space="preserve">i) elaborar, divulgar e atualizar relatórios gerenciais, contemplando o acompanhamento das ações previstas no planejamento estratégico; </w:t>
      </w:r>
    </w:p>
    <w:p w14:paraId="45FE4E00" w14:textId="77777777" w:rsidR="00E962BC" w:rsidRPr="00542EF9" w:rsidRDefault="00E962BC" w:rsidP="00E962BC">
      <w:pPr>
        <w:ind w:left="708"/>
        <w:rPr>
          <w:szCs w:val="24"/>
        </w:rPr>
      </w:pPr>
      <w:r w:rsidRPr="00542EF9">
        <w:rPr>
          <w:szCs w:val="24"/>
        </w:rPr>
        <w:t xml:space="preserve">j) cumprir despachos e fornecer informações requeridas por usuários; </w:t>
      </w:r>
    </w:p>
    <w:p w14:paraId="48032FEA" w14:textId="77777777" w:rsidR="00E962BC" w:rsidRPr="00542EF9" w:rsidRDefault="00E962BC" w:rsidP="00E962BC">
      <w:pPr>
        <w:ind w:left="708"/>
        <w:rPr>
          <w:szCs w:val="24"/>
        </w:rPr>
      </w:pPr>
      <w:r w:rsidRPr="00542EF9">
        <w:rPr>
          <w:szCs w:val="24"/>
        </w:rPr>
        <w:t xml:space="preserve">k) realizar a análise prévia de anteprojeto a ser submetido à aprovação da Administração Superior do Poder Judiciário do Estado do Rio de Janeiro; </w:t>
      </w:r>
    </w:p>
    <w:p w14:paraId="3D51FCA6" w14:textId="77777777" w:rsidR="00E962BC" w:rsidRPr="00542EF9" w:rsidRDefault="00E962BC" w:rsidP="00E962BC">
      <w:pPr>
        <w:ind w:left="708"/>
        <w:rPr>
          <w:szCs w:val="24"/>
        </w:rPr>
      </w:pPr>
      <w:r w:rsidRPr="00542EF9">
        <w:rPr>
          <w:szCs w:val="24"/>
        </w:rPr>
        <w:t xml:space="preserve">l) registrar e acompanhar todo o processo de aprovação de anteprojeto, bem como a preparação e a execução do projeto decorrente, no âmbito do Poder Judiciário do Estado do Rio de Janeiro; </w:t>
      </w:r>
    </w:p>
    <w:p w14:paraId="0D564194" w14:textId="77777777" w:rsidR="00E962BC" w:rsidRPr="00542EF9" w:rsidRDefault="00E962BC" w:rsidP="00E962BC">
      <w:pPr>
        <w:ind w:left="708"/>
        <w:rPr>
          <w:szCs w:val="24"/>
        </w:rPr>
      </w:pPr>
      <w:r w:rsidRPr="00542EF9">
        <w:rPr>
          <w:szCs w:val="24"/>
        </w:rPr>
        <w:t xml:space="preserve">m) classificar, guardar e preservar documentos arquivados; </w:t>
      </w:r>
    </w:p>
    <w:p w14:paraId="411E7301" w14:textId="77777777" w:rsidR="00E962BC" w:rsidRPr="00542EF9" w:rsidRDefault="00E962BC" w:rsidP="00E962BC">
      <w:pPr>
        <w:ind w:left="708"/>
        <w:rPr>
          <w:szCs w:val="24"/>
        </w:rPr>
      </w:pPr>
      <w:r w:rsidRPr="00542EF9">
        <w:rPr>
          <w:szCs w:val="24"/>
        </w:rPr>
        <w:t xml:space="preserve">n) controlar prazos de guarda do acervo documental recebido para arquivamento no Gabinete, de acordo com tabela de temporalidade; </w:t>
      </w:r>
    </w:p>
    <w:p w14:paraId="482EB598" w14:textId="77777777" w:rsidR="00E962BC" w:rsidRPr="00542EF9" w:rsidRDefault="00E962BC" w:rsidP="00E962BC">
      <w:pPr>
        <w:ind w:left="708"/>
        <w:rPr>
          <w:szCs w:val="24"/>
        </w:rPr>
      </w:pPr>
      <w:r w:rsidRPr="00542EF9">
        <w:rPr>
          <w:szCs w:val="24"/>
        </w:rPr>
        <w:lastRenderedPageBreak/>
        <w:t xml:space="preserve">o) encaminhar para o Departamento de Gestão de Acervos Arquivísticos o acervo documental com prazo de guarda, em sua fase corrente, superior a dois anos; </w:t>
      </w:r>
    </w:p>
    <w:p w14:paraId="42F965F4" w14:textId="77777777" w:rsidR="00E962BC" w:rsidRDefault="00E962BC" w:rsidP="00E962BC">
      <w:pPr>
        <w:ind w:left="708"/>
        <w:rPr>
          <w:szCs w:val="24"/>
        </w:rPr>
      </w:pPr>
      <w:r w:rsidRPr="00542EF9">
        <w:rPr>
          <w:szCs w:val="24"/>
        </w:rPr>
        <w:t>p) coordenar a remessa de expediente para publicação no Diário da Justiça Eletrônico do Poder Judiciário do Estado do Rio de Janeiro, a respectiva certificação em autos processuais, quando for o caso, e o registro dos despachos publicados no sistema informatizado de protocolo</w:t>
      </w:r>
      <w:r>
        <w:rPr>
          <w:szCs w:val="24"/>
        </w:rPr>
        <w:t>.</w:t>
      </w:r>
    </w:p>
    <w:p w14:paraId="61674B16" w14:textId="2A07E89F" w:rsidR="00A25D52" w:rsidRPr="00AA15CF" w:rsidRDefault="00A25D52" w:rsidP="00AA15CF">
      <w:pPr>
        <w:pStyle w:val="SemEspaamento"/>
        <w:rPr>
          <w:b w:val="0"/>
        </w:rPr>
      </w:pPr>
      <w:r w:rsidRPr="00AA15CF">
        <w:t xml:space="preserve">Chefe de Gabinete: </w:t>
      </w:r>
      <w:r w:rsidRPr="00AA15CF">
        <w:rPr>
          <w:b w:val="0"/>
        </w:rPr>
        <w:t>Gilvan Alves Faria</w:t>
      </w:r>
    </w:p>
    <w:p w14:paraId="0C73E51F" w14:textId="5697D9F2" w:rsidR="00F928A0" w:rsidRPr="00AA15CF" w:rsidRDefault="00F928A0" w:rsidP="00AA15CF">
      <w:pPr>
        <w:pStyle w:val="SemEspaamento"/>
        <w:rPr>
          <w:b w:val="0"/>
        </w:rPr>
      </w:pPr>
      <w:r w:rsidRPr="00AA15CF">
        <w:t xml:space="preserve">Subchefe de Gabinete: </w:t>
      </w:r>
      <w:r w:rsidRPr="00AA15CF">
        <w:rPr>
          <w:b w:val="0"/>
        </w:rPr>
        <w:t xml:space="preserve">Mariana </w:t>
      </w:r>
      <w:proofErr w:type="spellStart"/>
      <w:r w:rsidRPr="00AA15CF">
        <w:rPr>
          <w:b w:val="0"/>
        </w:rPr>
        <w:t>Simas</w:t>
      </w:r>
      <w:proofErr w:type="spellEnd"/>
      <w:r w:rsidRPr="00AA15CF">
        <w:rPr>
          <w:b w:val="0"/>
        </w:rPr>
        <w:t xml:space="preserve"> </w:t>
      </w:r>
      <w:proofErr w:type="spellStart"/>
      <w:r w:rsidRPr="00AA15CF">
        <w:rPr>
          <w:b w:val="0"/>
        </w:rPr>
        <w:t>Claveland</w:t>
      </w:r>
      <w:proofErr w:type="spellEnd"/>
      <w:r w:rsidRPr="00AA15CF">
        <w:rPr>
          <w:b w:val="0"/>
        </w:rPr>
        <w:t xml:space="preserve"> de Oliveira</w:t>
      </w:r>
    </w:p>
    <w:p w14:paraId="09DE1014" w14:textId="0D1C7B7B" w:rsidR="00A25D52" w:rsidRPr="00AA15CF" w:rsidRDefault="00A25D52" w:rsidP="00AA15CF">
      <w:pPr>
        <w:pStyle w:val="SemEspaamento"/>
        <w:rPr>
          <w:b w:val="0"/>
        </w:rPr>
      </w:pPr>
      <w:r w:rsidRPr="00AA15CF">
        <w:t xml:space="preserve">Telefone: </w:t>
      </w:r>
      <w:r w:rsidRPr="00AA15CF">
        <w:rPr>
          <w:b w:val="0"/>
        </w:rPr>
        <w:t>(21) 3133-4373</w:t>
      </w:r>
      <w:r w:rsidR="00F928A0" w:rsidRPr="00AA15CF">
        <w:rPr>
          <w:b w:val="0"/>
        </w:rPr>
        <w:t xml:space="preserve"> / 2926</w:t>
      </w:r>
    </w:p>
    <w:p w14:paraId="271B733C" w14:textId="6E541D69" w:rsidR="00A25D52" w:rsidRPr="00AA15CF" w:rsidRDefault="00CE29D4" w:rsidP="00AA15CF">
      <w:pPr>
        <w:pStyle w:val="SemEspaamento"/>
        <w:rPr>
          <w:color w:val="0070C0"/>
        </w:rPr>
      </w:pPr>
      <w:r w:rsidRPr="00AA15CF">
        <w:t>E</w:t>
      </w:r>
      <w:r w:rsidR="00A25D52" w:rsidRPr="00AA15CF">
        <w:t xml:space="preserve">-mail: </w:t>
      </w:r>
      <w:r w:rsidRPr="00AA15CF">
        <w:rPr>
          <w:color w:val="0070C0"/>
        </w:rPr>
        <w:t>gabpresidencia@tjrj.jus.br</w:t>
      </w:r>
    </w:p>
    <w:p w14:paraId="7D0E8A12" w14:textId="33808E1D" w:rsidR="00542EF9" w:rsidRDefault="00542EF9" w:rsidP="00542EF9">
      <w:pPr>
        <w:rPr>
          <w:szCs w:val="24"/>
        </w:rPr>
      </w:pPr>
    </w:p>
    <w:p w14:paraId="28AD9846" w14:textId="7DE027F8" w:rsidR="00FF2257" w:rsidRDefault="003E2D00" w:rsidP="003E655E">
      <w:pPr>
        <w:pStyle w:val="Ttulo1"/>
      </w:pPr>
      <w:bookmarkStart w:id="3" w:name="_Toc161134117"/>
      <w:bookmarkStart w:id="4" w:name="_Toc174629489"/>
      <w:r>
        <w:t>3</w:t>
      </w:r>
      <w:r w:rsidR="00FF2257">
        <w:t>. ASSESSORIA</w:t>
      </w:r>
      <w:bookmarkEnd w:id="3"/>
      <w:r w:rsidR="002A5164">
        <w:t>S</w:t>
      </w:r>
      <w:bookmarkEnd w:id="4"/>
    </w:p>
    <w:p w14:paraId="47CB52D0" w14:textId="71D73BDF" w:rsidR="0039335F" w:rsidRDefault="00085747" w:rsidP="0039335F">
      <w:pPr>
        <w:pStyle w:val="Ttulo2"/>
      </w:pPr>
      <w:bookmarkStart w:id="5" w:name="_Toc174629490"/>
      <w:r>
        <w:t>3</w:t>
      </w:r>
      <w:r w:rsidR="0039335F">
        <w:t>.1 Assessoria Especial de Imprensa (ASIMP)</w:t>
      </w:r>
      <w:bookmarkEnd w:id="5"/>
    </w:p>
    <w:p w14:paraId="57390B4F" w14:textId="77777777" w:rsidR="0039335F" w:rsidRDefault="0039335F" w:rsidP="0039335F">
      <w:r>
        <w:t xml:space="preserve">Art. 5º A Assessoria Especial de Imprensa tem por missão planejar e coordenar toda a comunicação social externa do Poder Judiciário do Estado do Rio de Janeiro, incumbindo-lhe, especialmente: </w:t>
      </w:r>
    </w:p>
    <w:p w14:paraId="6AEE5521" w14:textId="77777777" w:rsidR="0039335F" w:rsidRDefault="0039335F" w:rsidP="0039335F">
      <w:pPr>
        <w:ind w:left="708"/>
      </w:pPr>
      <w:r>
        <w:t xml:space="preserve">a) supervisionar e integrar as atividades relacionadas à comunicação externa; </w:t>
      </w:r>
    </w:p>
    <w:p w14:paraId="6EF3D5B8" w14:textId="77777777" w:rsidR="0039335F" w:rsidRDefault="0039335F" w:rsidP="0039335F">
      <w:pPr>
        <w:ind w:left="708"/>
      </w:pPr>
      <w:r>
        <w:t xml:space="preserve">b) zelar pela aplicabilidade, pela modernização e pelo aperfeiçoamento permanente da comunicação institucional, observadas as disposições legais aplicáveis à área de comunicação, as normas e as instruções estabelecidas na estratégia do Poder Judiciário; </w:t>
      </w:r>
    </w:p>
    <w:p w14:paraId="0840857E" w14:textId="77777777" w:rsidR="0039335F" w:rsidRDefault="0039335F" w:rsidP="0039335F">
      <w:pPr>
        <w:ind w:left="708"/>
      </w:pPr>
      <w:r>
        <w:t xml:space="preserve">c) avaliar, sob a supervisão da Presidência, as solicitações de comunicação institucional referentes às ações das diversas unidades do Poder Judiciário do Estado do Rio de Janeiro, observando se essas ações estão previstas na estratégia do Poder Judiciário; </w:t>
      </w:r>
    </w:p>
    <w:p w14:paraId="7BACAC42" w14:textId="77777777" w:rsidR="0039335F" w:rsidRDefault="0039335F" w:rsidP="0039335F">
      <w:pPr>
        <w:ind w:left="708"/>
      </w:pPr>
      <w:r>
        <w:t xml:space="preserve">d) assessorar a Presidência, a Primeira Vice-Presidência, a Segunda Vice-Presidência, a Terceira Vice-Presidência e demais magistrados em assuntos jornalísticos; </w:t>
      </w:r>
    </w:p>
    <w:p w14:paraId="40250965" w14:textId="77777777" w:rsidR="0039335F" w:rsidRDefault="0039335F" w:rsidP="0039335F">
      <w:pPr>
        <w:ind w:left="708"/>
      </w:pPr>
      <w:r>
        <w:t xml:space="preserve">e) observar as normas de publicidade e de divulgação de atos judiciais e administrativos do Poder Judiciário do Estado do Rio de Janeiro nos veículos de comunicação em geral, considerando as questões relativas ao uso de imagem e ao direito autoral; </w:t>
      </w:r>
    </w:p>
    <w:p w14:paraId="0627FEB2" w14:textId="77777777" w:rsidR="0039335F" w:rsidRDefault="0039335F" w:rsidP="0039335F">
      <w:pPr>
        <w:ind w:left="708"/>
      </w:pPr>
      <w:r>
        <w:t xml:space="preserve">f) supervisionar a divulgação de decisões e eventos do Poder Judiciário do Estado do Rio de Janeiro para a mídia; </w:t>
      </w:r>
    </w:p>
    <w:p w14:paraId="2F475C58" w14:textId="77777777" w:rsidR="0039335F" w:rsidRDefault="0039335F" w:rsidP="0039335F">
      <w:pPr>
        <w:ind w:left="708"/>
      </w:pPr>
      <w:r>
        <w:lastRenderedPageBreak/>
        <w:t xml:space="preserve">g) promover, juntamente com a </w:t>
      </w:r>
      <w:proofErr w:type="spellStart"/>
      <w:r>
        <w:t>Secretaria-Geral</w:t>
      </w:r>
      <w:proofErr w:type="spellEnd"/>
      <w:r>
        <w:t xml:space="preserve"> de Tecnologia da Informação, a convergência de canais para levar as informações produzidas em texto, foto e vídeo a um número maior de pessoas, de forma a oferecer, de maneira rápida e direta, a cobertura das principais atividades desenvolvidas pelo Poder Judiciário do Estado do Rio de Janeiro; </w:t>
      </w:r>
    </w:p>
    <w:p w14:paraId="42F2F77C" w14:textId="77777777" w:rsidR="0039335F" w:rsidRDefault="0039335F" w:rsidP="0039335F">
      <w:pPr>
        <w:ind w:left="708"/>
      </w:pPr>
      <w:r>
        <w:t xml:space="preserve">h) executar atividades de assessoria técnico-administrativa relativas ao planejamento, normatização, análise e revisão dos processos de gestão das unidades organizacionais que compõem a Assessoria; </w:t>
      </w:r>
    </w:p>
    <w:p w14:paraId="58213140" w14:textId="77777777" w:rsidR="0039335F" w:rsidRDefault="0039335F" w:rsidP="0039335F">
      <w:pPr>
        <w:ind w:left="708"/>
      </w:pPr>
      <w:r>
        <w:t xml:space="preserve">i) exercer supervisão, acompanhamento e controle das atividades administrativas executadas pelas unidades da Assessoria, inclusive na revisão de processos, relatórios e expedientes submetidos ao assessor especial; </w:t>
      </w:r>
    </w:p>
    <w:p w14:paraId="0B4AB23C" w14:textId="77777777" w:rsidR="0039335F" w:rsidRDefault="0039335F" w:rsidP="0039335F">
      <w:pPr>
        <w:ind w:left="708"/>
      </w:pPr>
      <w:r>
        <w:t xml:space="preserve">j) proceder ao registro de movimentação e acompanhamento dos projetos em desenvolvimento ou em implantação na Assessoria; </w:t>
      </w:r>
    </w:p>
    <w:p w14:paraId="7C960F5B" w14:textId="77777777" w:rsidR="0039335F" w:rsidRDefault="0039335F" w:rsidP="0039335F">
      <w:pPr>
        <w:ind w:left="708"/>
      </w:pPr>
      <w:r>
        <w:t xml:space="preserve">k) desenvolver atividades de assessoramento técnico-administrativo nos casos de contratação de serviços pelas unidades da Assessoria Especial de Imprensa, acompanhando e fiscalizando a sua respectiva execução; </w:t>
      </w:r>
    </w:p>
    <w:p w14:paraId="325F6B29" w14:textId="77777777" w:rsidR="0039335F" w:rsidRDefault="0039335F" w:rsidP="0039335F">
      <w:pPr>
        <w:ind w:left="708"/>
      </w:pPr>
      <w:r>
        <w:t xml:space="preserve">l) analisar os indicadores da Assessoria Especial de Imprensa e propor, quando for o caso, melhorias e a criação de novos indicadores; </w:t>
      </w:r>
    </w:p>
    <w:p w14:paraId="12F0120A" w14:textId="77777777" w:rsidR="0039335F" w:rsidRDefault="0039335F" w:rsidP="0039335F">
      <w:pPr>
        <w:ind w:left="708"/>
      </w:pPr>
      <w:r>
        <w:t xml:space="preserve">m) acompanhar a evolução dos custos da Assessoria Especial de Imprensa; </w:t>
      </w:r>
    </w:p>
    <w:p w14:paraId="044AEF4C" w14:textId="51838A3E" w:rsidR="0039335F" w:rsidRDefault="0039335F" w:rsidP="0039335F">
      <w:pPr>
        <w:ind w:left="708"/>
      </w:pPr>
      <w:r>
        <w:t>n) planejar o Plano Anual de Comunicação - PAC.</w:t>
      </w:r>
    </w:p>
    <w:p w14:paraId="51A3CD0E" w14:textId="1377B3D2" w:rsidR="0039335F" w:rsidRDefault="0039335F" w:rsidP="001A3C97">
      <w:pPr>
        <w:spacing w:line="240" w:lineRule="auto"/>
      </w:pPr>
      <w:r>
        <w:rPr>
          <w:b/>
        </w:rPr>
        <w:t>Assessor</w:t>
      </w:r>
      <w:r>
        <w:t xml:space="preserve">: </w:t>
      </w:r>
      <w:r w:rsidRPr="0039335F">
        <w:t xml:space="preserve">José Carlos </w:t>
      </w:r>
      <w:proofErr w:type="spellStart"/>
      <w:r w:rsidRPr="0039335F">
        <w:t>Tedesco</w:t>
      </w:r>
      <w:proofErr w:type="spellEnd"/>
    </w:p>
    <w:p w14:paraId="13FE7BD0" w14:textId="5447A1E8" w:rsidR="0039335F" w:rsidRDefault="0039335F" w:rsidP="001A3C97">
      <w:pPr>
        <w:spacing w:line="240" w:lineRule="auto"/>
      </w:pPr>
      <w:r>
        <w:rPr>
          <w:b/>
        </w:rPr>
        <w:t>Telefone</w:t>
      </w:r>
      <w:r>
        <w:t xml:space="preserve">: </w:t>
      </w:r>
      <w:r w:rsidRPr="0039335F">
        <w:t>(21) 3133-3381 / 3133-4100</w:t>
      </w:r>
    </w:p>
    <w:p w14:paraId="32AC4349" w14:textId="77777777" w:rsidR="0039335F" w:rsidRPr="0039335F" w:rsidRDefault="0039335F" w:rsidP="0039335F">
      <w:pPr>
        <w:rPr>
          <w:color w:val="262626" w:themeColor="text1" w:themeTint="D9"/>
        </w:rPr>
      </w:pPr>
    </w:p>
    <w:p w14:paraId="6E60BBCC" w14:textId="2D4BF720" w:rsidR="0079239A" w:rsidRDefault="00085747" w:rsidP="003E655E">
      <w:pPr>
        <w:pStyle w:val="Ttulo2"/>
      </w:pPr>
      <w:bookmarkStart w:id="6" w:name="_Toc174629491"/>
      <w:r>
        <w:t>3</w:t>
      </w:r>
      <w:r w:rsidR="00550F0E" w:rsidRPr="00FF2257">
        <w:t>.</w:t>
      </w:r>
      <w:r w:rsidR="0001446E">
        <w:t>2</w:t>
      </w:r>
      <w:r w:rsidR="00550F0E" w:rsidRPr="00FF2257">
        <w:t xml:space="preserve"> - </w:t>
      </w:r>
      <w:r w:rsidR="00FF2257" w:rsidRPr="00FF2257">
        <w:t xml:space="preserve">Assessoria para assuntos referentes aos Tribunais Superiores, Conselho Nacional de Justiça e Legislativos </w:t>
      </w:r>
      <w:r w:rsidR="00A62DAD">
        <w:t>(</w:t>
      </w:r>
      <w:r w:rsidR="00FF2257" w:rsidRPr="00FF2257">
        <w:t>ASCNJ</w:t>
      </w:r>
      <w:r w:rsidR="00A62DAD">
        <w:t>)</w:t>
      </w:r>
      <w:bookmarkEnd w:id="6"/>
    </w:p>
    <w:p w14:paraId="72F8AD3D" w14:textId="77777777" w:rsidR="004D68E7" w:rsidRDefault="00073A1F" w:rsidP="003E655E">
      <w:r>
        <w:t xml:space="preserve">Cabe à Assessoria para Assuntos Referentes aos Tribunais Superiores, Conselho Nacional de Justiça e Legislativos as seguintes atribuições: </w:t>
      </w:r>
    </w:p>
    <w:p w14:paraId="29126628" w14:textId="77777777" w:rsidR="004D68E7" w:rsidRDefault="00073A1F" w:rsidP="003E655E">
      <w:pPr>
        <w:ind w:left="708"/>
      </w:pPr>
      <w:r>
        <w:t xml:space="preserve">a) remeter ao Setor de Protocolo da Presidência, para autuação, os novos processos instaurados no âmbito do Conselho Nacional de Justiça - CNJ; </w:t>
      </w:r>
    </w:p>
    <w:p w14:paraId="2759EF03" w14:textId="77777777" w:rsidR="004D68E7" w:rsidRDefault="00073A1F" w:rsidP="003E655E">
      <w:pPr>
        <w:ind w:left="708"/>
      </w:pPr>
      <w:r>
        <w:lastRenderedPageBreak/>
        <w:t xml:space="preserve">b) extrair cópia eletrônica de todo despacho/decisão de intimação do Tribunal de Justiça do Estado do Rio de Janeiro, bem como as peças necessárias para atualização, juntando aos autos do respectivo processo administrativo, no tocante a processos já existentes; </w:t>
      </w:r>
    </w:p>
    <w:p w14:paraId="7FCAD3C4" w14:textId="77777777" w:rsidR="004D68E7" w:rsidRDefault="00073A1F" w:rsidP="003E655E">
      <w:pPr>
        <w:ind w:left="708"/>
      </w:pPr>
      <w:r>
        <w:t xml:space="preserve">c) controlar os prazos constantes da lista de intimação dos processos eletrônicos e dos ofícios encaminhados pelo CNJ; </w:t>
      </w:r>
    </w:p>
    <w:p w14:paraId="42F548DF" w14:textId="77777777" w:rsidR="004D68E7" w:rsidRDefault="00073A1F" w:rsidP="003E655E">
      <w:pPr>
        <w:ind w:left="708"/>
      </w:pPr>
      <w:r>
        <w:t xml:space="preserve">d) acompanhar diariamente o recebimento de documentos provenientes do CNJ no Malote Digital e no e-mail institucional, protocolando, autuando e submetendo-os à conclusão do Presidente ou do Juiz Auxiliar com atribuição; </w:t>
      </w:r>
    </w:p>
    <w:p w14:paraId="3BDFC133" w14:textId="77777777" w:rsidR="004D68E7" w:rsidRDefault="00073A1F" w:rsidP="003E655E">
      <w:pPr>
        <w:ind w:left="708"/>
      </w:pPr>
      <w:r>
        <w:t xml:space="preserve">e) elaborar as minutas de informações e defesas institucionais a serem prestadas ao CNJ, com o auxílio, se for o caso, de outras Unidades; </w:t>
      </w:r>
    </w:p>
    <w:p w14:paraId="315200F7" w14:textId="77777777" w:rsidR="004D68E7" w:rsidRDefault="00073A1F" w:rsidP="003E655E">
      <w:pPr>
        <w:ind w:left="708"/>
      </w:pPr>
      <w:r>
        <w:t xml:space="preserve">f) controlar os prazos estabelecidos para prestação de informações por outras unidades organizacionais; </w:t>
      </w:r>
    </w:p>
    <w:p w14:paraId="257BA6B5" w14:textId="77777777" w:rsidR="004D68E7" w:rsidRDefault="00073A1F" w:rsidP="003E655E">
      <w:pPr>
        <w:ind w:left="708"/>
      </w:pPr>
      <w:r>
        <w:t xml:space="preserve">g) prestar suporte ao encaminhamento, por meio eletrônico, das decisões proferidas no Órgão Especial e na Presidência em processos de natureza disciplinar contra Magistrados, conforme determina a Resolução n° 135, de 13 de julho de 2011, do CNJ; </w:t>
      </w:r>
    </w:p>
    <w:p w14:paraId="7431FE37" w14:textId="77777777" w:rsidR="004D68E7" w:rsidRDefault="00073A1F" w:rsidP="003E655E">
      <w:pPr>
        <w:ind w:left="708"/>
      </w:pPr>
      <w:r>
        <w:t xml:space="preserve">h) elaborar e atualizar tabela de acompanhamento de processos provenientes do CNJ; </w:t>
      </w:r>
    </w:p>
    <w:p w14:paraId="3B871646" w14:textId="77777777" w:rsidR="004D68E7" w:rsidRDefault="00073A1F" w:rsidP="003E655E">
      <w:pPr>
        <w:ind w:left="708"/>
      </w:pPr>
      <w:r>
        <w:t xml:space="preserve">i) fornecer informações para elaboração e atualização de tabela contendo listagem dos representantes do Poder Judiciário do Estado do Rio de Janeiro em Comissões, Projetos, Grupos de Trabalhos, entre outros, junto ao CNJ; </w:t>
      </w:r>
    </w:p>
    <w:p w14:paraId="4851D1B3" w14:textId="77777777" w:rsidR="004D68E7" w:rsidRDefault="00073A1F" w:rsidP="003E655E">
      <w:pPr>
        <w:ind w:left="708"/>
      </w:pPr>
      <w:r>
        <w:t xml:space="preserve">j) elaborar e atualizar tabela de acompanhamento de Resoluções, Recomendações, Provimentos e demais atos provenientes do CNJ; </w:t>
      </w:r>
    </w:p>
    <w:p w14:paraId="7BB4FF4A" w14:textId="77777777" w:rsidR="004D68E7" w:rsidRDefault="00073A1F" w:rsidP="003E655E">
      <w:pPr>
        <w:ind w:left="708"/>
      </w:pPr>
      <w:r>
        <w:t xml:space="preserve">k) adotar as providências cabíveis para fins de ativação do cadastro dos usuários no sistema informatizado do CNJ, quando necessário e solicitado; </w:t>
      </w:r>
    </w:p>
    <w:p w14:paraId="0896CFF2" w14:textId="77777777" w:rsidR="004D68E7" w:rsidRDefault="00073A1F" w:rsidP="003E655E">
      <w:pPr>
        <w:ind w:left="708"/>
      </w:pPr>
      <w:r>
        <w:t xml:space="preserve">l) encaminhar as informações prestadas pelo Poder Judiciário do Estado do Rio de Janeiro por meio eletrônico, malote digital, ou e-mail, conforme o caso; </w:t>
      </w:r>
    </w:p>
    <w:p w14:paraId="496E919C" w14:textId="77777777" w:rsidR="004D68E7" w:rsidRDefault="00073A1F" w:rsidP="003E655E">
      <w:pPr>
        <w:ind w:left="708"/>
      </w:pPr>
      <w:r>
        <w:t xml:space="preserve">m) promover, por meio do Departamento de Comunicação Interna, a divulgação dos eventos, seminários, workshops, cursos e similares realizados pelo Conselho Nacional de Justiça, quando solicitado pelo CNJ e determinado pela Presidência; </w:t>
      </w:r>
    </w:p>
    <w:p w14:paraId="4E49CF34" w14:textId="77777777" w:rsidR="004D68E7" w:rsidRDefault="00073A1F" w:rsidP="003E655E">
      <w:pPr>
        <w:ind w:left="708"/>
      </w:pPr>
      <w:r>
        <w:t xml:space="preserve">n) adotar as providências cabíveis para o cumprimento das cartas de ordem dirigidas pelo CNJ à Presidência, promovendo os meios necessários para a comunicação da pessoa a ser intimada, conforme determinado pela autoridade competente. </w:t>
      </w:r>
    </w:p>
    <w:p w14:paraId="69200E98" w14:textId="77777777" w:rsidR="004D68E7" w:rsidRDefault="00073A1F" w:rsidP="003E655E">
      <w:pPr>
        <w:ind w:left="708"/>
      </w:pPr>
      <w:r>
        <w:lastRenderedPageBreak/>
        <w:t xml:space="preserve">o) acompanhar os processos legislativos de interesse do Tribunal de Justiça, conforme estabelecido pelo Presidente; </w:t>
      </w:r>
    </w:p>
    <w:p w14:paraId="1D28384D" w14:textId="1DC84746" w:rsidR="00B63120" w:rsidRDefault="00073A1F" w:rsidP="003E655E">
      <w:pPr>
        <w:ind w:left="708"/>
      </w:pPr>
      <w:r>
        <w:t>p) acompanhar os processos de interesse do Tribunal de Justiça nos Tribunais Superiores, conforme estabelecido pelo Presidente.</w:t>
      </w:r>
    </w:p>
    <w:p w14:paraId="27C4FA5F" w14:textId="6AE5729F" w:rsidR="00F73C46" w:rsidRDefault="00F73C46" w:rsidP="001A3C97">
      <w:pPr>
        <w:spacing w:line="240" w:lineRule="auto"/>
      </w:pPr>
      <w:r>
        <w:rPr>
          <w:b/>
        </w:rPr>
        <w:t>Assessor</w:t>
      </w:r>
      <w:r>
        <w:t xml:space="preserve">: Bruno da Fonseca </w:t>
      </w:r>
      <w:proofErr w:type="spellStart"/>
      <w:r>
        <w:t>Antonucci</w:t>
      </w:r>
      <w:proofErr w:type="spellEnd"/>
      <w:r>
        <w:t xml:space="preserve"> Nunes</w:t>
      </w:r>
    </w:p>
    <w:p w14:paraId="56BBD02D" w14:textId="755333D2" w:rsidR="00F73C46" w:rsidRDefault="00F73C46" w:rsidP="001A3C97">
      <w:pPr>
        <w:spacing w:line="240" w:lineRule="auto"/>
      </w:pPr>
      <w:r>
        <w:rPr>
          <w:b/>
        </w:rPr>
        <w:t>Telefone</w:t>
      </w:r>
      <w:r>
        <w:t>: (21) 3133-</w:t>
      </w:r>
      <w:r w:rsidR="001545F7">
        <w:t>4171/3133-3506/3133-3580</w:t>
      </w:r>
    </w:p>
    <w:p w14:paraId="5D975E57" w14:textId="77777777" w:rsidR="003E655E" w:rsidRDefault="003E655E" w:rsidP="003E655E"/>
    <w:p w14:paraId="488F689B" w14:textId="75C270D7" w:rsidR="001545F7" w:rsidRDefault="00063DBA" w:rsidP="003E655E">
      <w:pPr>
        <w:pStyle w:val="Ttulo2"/>
      </w:pPr>
      <w:bookmarkStart w:id="7" w:name="_Toc174629492"/>
      <w:r>
        <w:t>3</w:t>
      </w:r>
      <w:r w:rsidR="001545F7" w:rsidRPr="001545F7">
        <w:t>.</w:t>
      </w:r>
      <w:r w:rsidR="0001446E">
        <w:t>3</w:t>
      </w:r>
      <w:r w:rsidR="001545F7" w:rsidRPr="001545F7">
        <w:t xml:space="preserve"> - Assessoria às Comissões dos Concursos da Magistratura e Juízes Leigos </w:t>
      </w:r>
      <w:r w:rsidR="00A62DAD">
        <w:t>(</w:t>
      </w:r>
      <w:r w:rsidR="001545F7" w:rsidRPr="001545F7">
        <w:t>ASMAJ</w:t>
      </w:r>
      <w:r w:rsidR="00A62DAD">
        <w:t>)</w:t>
      </w:r>
      <w:bookmarkEnd w:id="7"/>
    </w:p>
    <w:p w14:paraId="28FDE75D" w14:textId="1033FB2A" w:rsidR="006319B6" w:rsidRDefault="006319B6" w:rsidP="00440BA0">
      <w:pPr>
        <w:ind w:firstLine="709"/>
      </w:pPr>
      <w:r>
        <w:t xml:space="preserve">A </w:t>
      </w:r>
      <w:r w:rsidRPr="00667254">
        <w:t xml:space="preserve">unidade </w:t>
      </w:r>
      <w:r>
        <w:t xml:space="preserve">é </w:t>
      </w:r>
      <w:r w:rsidRPr="00667254">
        <w:t>responsável</w:t>
      </w:r>
      <w:r>
        <w:t xml:space="preserve"> por </w:t>
      </w:r>
      <w:r w:rsidRPr="00667254">
        <w:t xml:space="preserve">planejar, organizar e executar, sob a orientação da Comissão de Concurso, as atividades necessárias para a realização do certame, a correção das provas e divulgação do resultado do concurso público, </w:t>
      </w:r>
      <w:r>
        <w:t xml:space="preserve"> sendo </w:t>
      </w:r>
      <w:r w:rsidRPr="00667254">
        <w:t>encarregada de tarefas complexas que englobam desde a elaboração das minutas do regulamento, composição das Comissões, do edital de abertura até a organiza</w:t>
      </w:r>
      <w:r>
        <w:t>ção e execução das cinco etapas</w:t>
      </w:r>
      <w:r w:rsidRPr="00667254">
        <w:t xml:space="preserve"> do certame: prova objetiva, provas discursivas (1ª prova escrita e sentenças), inscrição definitiva, prova oral e prova de títulos.</w:t>
      </w:r>
    </w:p>
    <w:p w14:paraId="4ADFEEAF" w14:textId="2FA1B5F9" w:rsidR="00231CF5" w:rsidRPr="003E655E" w:rsidRDefault="006319B6" w:rsidP="00440BA0">
      <w:pPr>
        <w:ind w:firstLine="709"/>
      </w:pPr>
      <w:r w:rsidRPr="00667254">
        <w:t>P</w:t>
      </w:r>
      <w:r>
        <w:t>resta, ainda,</w:t>
      </w:r>
      <w:r w:rsidRPr="00667254">
        <w:t xml:space="preserve"> atendimento e as informações solicitadas pelos candidatos, servidor</w:t>
      </w:r>
      <w:r>
        <w:t>es, unidades organizacionais</w:t>
      </w:r>
      <w:r w:rsidRPr="00667254">
        <w:t>, magistrados, membros das Comissões de Concurso, Multiprofissional, Banca Examinadora e interessados.</w:t>
      </w:r>
    </w:p>
    <w:p w14:paraId="3E78149A" w14:textId="078AB2F1" w:rsidR="00F3023B" w:rsidRDefault="00F3023B" w:rsidP="001A3C97">
      <w:pPr>
        <w:spacing w:line="240" w:lineRule="auto"/>
      </w:pPr>
      <w:r>
        <w:rPr>
          <w:b/>
        </w:rPr>
        <w:t>Assessor</w:t>
      </w:r>
      <w:r w:rsidR="00EE08EE">
        <w:rPr>
          <w:b/>
        </w:rPr>
        <w:t>a</w:t>
      </w:r>
      <w:r>
        <w:t xml:space="preserve">: </w:t>
      </w:r>
      <w:r w:rsidR="002A5164">
        <w:t>Érika Ferreira de Oliveira</w:t>
      </w:r>
    </w:p>
    <w:p w14:paraId="1FBB2520" w14:textId="1F820787" w:rsidR="00F3023B" w:rsidRDefault="00F3023B" w:rsidP="001A3C97">
      <w:pPr>
        <w:spacing w:line="240" w:lineRule="auto"/>
      </w:pPr>
      <w:r>
        <w:rPr>
          <w:b/>
        </w:rPr>
        <w:t>Telefone</w:t>
      </w:r>
      <w:r>
        <w:t>: (21) 3133-</w:t>
      </w:r>
      <w:r w:rsidR="002A5164">
        <w:t>2472/3133-3351</w:t>
      </w:r>
    </w:p>
    <w:p w14:paraId="5A67832F" w14:textId="2FAB8605" w:rsidR="005C0161" w:rsidRPr="00AA15CF" w:rsidRDefault="005C0161" w:rsidP="001A3C97">
      <w:pPr>
        <w:spacing w:line="240" w:lineRule="auto"/>
        <w:rPr>
          <w:b/>
          <w:color w:val="0070C0"/>
        </w:rPr>
      </w:pPr>
      <w:r w:rsidRPr="003E655E">
        <w:rPr>
          <w:b/>
        </w:rPr>
        <w:t>E-mail</w:t>
      </w:r>
      <w:r>
        <w:t xml:space="preserve">: </w:t>
      </w:r>
      <w:hyperlink r:id="rId12" w:history="1">
        <w:r w:rsidR="00EF4F0E" w:rsidRPr="00C32A40">
          <w:rPr>
            <w:b/>
            <w:color w:val="0070C0"/>
          </w:rPr>
          <w:t>erikaoliveira@tjrj.jus.br</w:t>
        </w:r>
      </w:hyperlink>
    </w:p>
    <w:p w14:paraId="351536AE" w14:textId="7B1D577C" w:rsidR="006979CD" w:rsidRDefault="006979CD">
      <w:pPr>
        <w:jc w:val="left"/>
        <w:rPr>
          <w:rFonts w:eastAsia="Times New Roman"/>
          <w:lang w:eastAsia="pt-BR"/>
        </w:rPr>
      </w:pPr>
      <w:r>
        <w:rPr>
          <w:rFonts w:eastAsia="Times New Roman"/>
          <w:lang w:eastAsia="pt-BR"/>
        </w:rPr>
        <w:br w:type="page"/>
      </w:r>
    </w:p>
    <w:p w14:paraId="5681C5FF" w14:textId="49838A5E" w:rsidR="002A5164" w:rsidRPr="003E655E" w:rsidRDefault="006979CD" w:rsidP="003E655E">
      <w:pPr>
        <w:pStyle w:val="Ttulo1"/>
      </w:pPr>
      <w:bookmarkStart w:id="8" w:name="_Toc174629493"/>
      <w:r>
        <w:lastRenderedPageBreak/>
        <w:t>4</w:t>
      </w:r>
      <w:r w:rsidR="002A5164" w:rsidRPr="003E655E">
        <w:t>. DEPARTAMENTOS</w:t>
      </w:r>
      <w:bookmarkEnd w:id="8"/>
    </w:p>
    <w:p w14:paraId="33424513" w14:textId="3C2C44C7" w:rsidR="0001446E" w:rsidRDefault="006979CD" w:rsidP="003E655E">
      <w:pPr>
        <w:pStyle w:val="Ttulo2"/>
      </w:pPr>
      <w:bookmarkStart w:id="9" w:name="_Toc161830083"/>
      <w:bookmarkStart w:id="10" w:name="_Toc174629494"/>
      <w:r>
        <w:t>4</w:t>
      </w:r>
      <w:r w:rsidR="0001446E">
        <w:t>.1 Departamento de Comunicação Externa</w:t>
      </w:r>
      <w:r w:rsidR="00BA1AE6">
        <w:t xml:space="preserve"> (DECOE)</w:t>
      </w:r>
      <w:bookmarkEnd w:id="10"/>
    </w:p>
    <w:p w14:paraId="118694D9" w14:textId="77777777" w:rsidR="0001446E" w:rsidRDefault="0001446E" w:rsidP="0001446E">
      <w:r>
        <w:t xml:space="preserve">O Departamento de Comunicação Externa tem por missão planejar e coordenar a comunicação institucional externa, promovendo o fortalecimento da imagem institucional, da missão, das ações e dos objetivos do Poder Judiciário do Estado do Rio de Janeiro, incumbindo-lhe, especialmente: </w:t>
      </w:r>
    </w:p>
    <w:p w14:paraId="3DF48FA5" w14:textId="77777777" w:rsidR="0001446E" w:rsidRDefault="0001446E" w:rsidP="0001446E">
      <w:pPr>
        <w:ind w:left="708"/>
      </w:pPr>
      <w:r>
        <w:t xml:space="preserve">a) coordenar e integrar as atividades relacionadas à comunicação externa; </w:t>
      </w:r>
    </w:p>
    <w:p w14:paraId="6C439A78" w14:textId="77777777" w:rsidR="0001446E" w:rsidRDefault="0001446E" w:rsidP="0001446E">
      <w:pPr>
        <w:ind w:left="708"/>
      </w:pPr>
      <w:r>
        <w:t xml:space="preserve">b) assessorar os magistrados em assuntos jornalísticos relacionados ao Poder Judiciário do Estado do Rio de Janeiro; </w:t>
      </w:r>
    </w:p>
    <w:p w14:paraId="5AB4680D" w14:textId="77777777" w:rsidR="0001446E" w:rsidRDefault="0001446E" w:rsidP="0001446E">
      <w:pPr>
        <w:ind w:left="708"/>
      </w:pPr>
      <w:r>
        <w:t xml:space="preserve">c) zelar pela imagem institucional do Poder Judiciário do Estado do Rio de Janeiro e propor a integração de novas ferramentas de divulgação jornalística e publicitária; </w:t>
      </w:r>
    </w:p>
    <w:p w14:paraId="2282E6A0" w14:textId="77777777" w:rsidR="0001446E" w:rsidRDefault="0001446E" w:rsidP="0001446E">
      <w:pPr>
        <w:ind w:left="708"/>
      </w:pPr>
      <w:r>
        <w:t xml:space="preserve">d) organizar as notícias externas publicadas no site do Poder Judiciário do Estado do Rio de Janeiro; </w:t>
      </w:r>
    </w:p>
    <w:p w14:paraId="40D8C7AF" w14:textId="77777777" w:rsidR="0001446E" w:rsidRDefault="0001446E" w:rsidP="0001446E">
      <w:pPr>
        <w:ind w:left="708"/>
      </w:pPr>
      <w:r>
        <w:t xml:space="preserve">e) coordenar a cobertura de julgamentos e audiências de repercussão na imprensa; </w:t>
      </w:r>
    </w:p>
    <w:p w14:paraId="34AA09E3" w14:textId="77777777" w:rsidR="0001446E" w:rsidRDefault="0001446E" w:rsidP="0001446E">
      <w:pPr>
        <w:ind w:left="708"/>
      </w:pPr>
      <w:r>
        <w:t xml:space="preserve">f) coordenar a cobertura de eventos organizados pelo Poder Judiciário do Estado do Rio de Janeiro de interesse da sociedade e dos veículos de comunicação em geral; </w:t>
      </w:r>
    </w:p>
    <w:p w14:paraId="06145D39" w14:textId="77777777" w:rsidR="0001446E" w:rsidRDefault="0001446E" w:rsidP="0001446E">
      <w:pPr>
        <w:ind w:left="708"/>
      </w:pPr>
      <w:r>
        <w:t xml:space="preserve">g) avaliar, de acordo com as diretrizes da Administração Superior, os pedidos de divulgação provenientes de magistrados para a imprensa; </w:t>
      </w:r>
    </w:p>
    <w:p w14:paraId="2A833E68" w14:textId="07FDDC13" w:rsidR="0049768B" w:rsidRDefault="0001446E" w:rsidP="0049768B">
      <w:pPr>
        <w:ind w:left="708"/>
      </w:pPr>
      <w:r>
        <w:t>h) zelar pelo aperfeiçoamento da Política de Comunicação Institucional e elaborar a minuta do Plano Anual de Comunicação - PAC.</w:t>
      </w:r>
    </w:p>
    <w:p w14:paraId="6D20F165" w14:textId="0BD48346" w:rsidR="0001446E" w:rsidRPr="00FA1AD7" w:rsidRDefault="0001446E" w:rsidP="00FA1AD7">
      <w:pPr>
        <w:spacing w:line="240" w:lineRule="auto"/>
      </w:pPr>
      <w:r w:rsidRPr="00FA1AD7">
        <w:rPr>
          <w:b/>
        </w:rPr>
        <w:t>Diretor</w:t>
      </w:r>
      <w:r w:rsidRPr="00FA1AD7">
        <w:t xml:space="preserve">: </w:t>
      </w:r>
      <w:r w:rsidR="00FA1AD7" w:rsidRPr="00FA1AD7">
        <w:rPr>
          <w:shd w:val="clear" w:color="auto" w:fill="FFFFFF"/>
        </w:rPr>
        <w:t xml:space="preserve">Mariana </w:t>
      </w:r>
      <w:proofErr w:type="spellStart"/>
      <w:r w:rsidR="00FA1AD7" w:rsidRPr="00FA1AD7">
        <w:rPr>
          <w:shd w:val="clear" w:color="auto" w:fill="FFFFFF"/>
        </w:rPr>
        <w:t>Bazilio</w:t>
      </w:r>
      <w:proofErr w:type="spellEnd"/>
    </w:p>
    <w:p w14:paraId="200CD35F" w14:textId="77777777" w:rsidR="00FA1AD7" w:rsidRPr="00FA1AD7" w:rsidRDefault="0001446E" w:rsidP="00FA1AD7">
      <w:pPr>
        <w:spacing w:line="240" w:lineRule="auto"/>
        <w:rPr>
          <w:shd w:val="clear" w:color="auto" w:fill="FFFFFF"/>
        </w:rPr>
      </w:pPr>
      <w:r w:rsidRPr="00FA1AD7">
        <w:rPr>
          <w:b/>
        </w:rPr>
        <w:t>Telefone</w:t>
      </w:r>
      <w:r w:rsidRPr="00FA1AD7">
        <w:t xml:space="preserve">: </w:t>
      </w:r>
      <w:r w:rsidR="00FA1AD7" w:rsidRPr="00FA1AD7">
        <w:rPr>
          <w:shd w:val="clear" w:color="auto" w:fill="FFFFFF"/>
        </w:rPr>
        <w:t>(21) 3133-2186</w:t>
      </w:r>
    </w:p>
    <w:p w14:paraId="5F918826" w14:textId="77777777" w:rsidR="0001446E" w:rsidRPr="0001446E" w:rsidRDefault="0001446E" w:rsidP="00231CF5"/>
    <w:p w14:paraId="48D5587F" w14:textId="74A5F156" w:rsidR="001F4AC2" w:rsidRDefault="006979CD" w:rsidP="003E655E">
      <w:pPr>
        <w:pStyle w:val="Ttulo2"/>
      </w:pPr>
      <w:bookmarkStart w:id="11" w:name="_Toc174629495"/>
      <w:r>
        <w:t>4</w:t>
      </w:r>
      <w:r w:rsidR="001F4AC2" w:rsidRPr="001F4AC2">
        <w:t>.</w:t>
      </w:r>
      <w:r w:rsidR="006C6B9D">
        <w:t>2</w:t>
      </w:r>
      <w:r w:rsidR="001F4AC2" w:rsidRPr="001F4AC2">
        <w:t xml:space="preserve"> - </w:t>
      </w:r>
      <w:bookmarkEnd w:id="9"/>
      <w:r w:rsidR="001F4AC2" w:rsidRPr="001F4AC2">
        <w:t xml:space="preserve">Departamento de Cerimonial e Eventos </w:t>
      </w:r>
      <w:r w:rsidR="00A62DAD">
        <w:t>(</w:t>
      </w:r>
      <w:r w:rsidR="001F4AC2" w:rsidRPr="001F4AC2">
        <w:t>DECEV</w:t>
      </w:r>
      <w:r w:rsidR="00A62DAD">
        <w:t>)</w:t>
      </w:r>
      <w:bookmarkEnd w:id="11"/>
    </w:p>
    <w:p w14:paraId="67DAC011" w14:textId="77777777" w:rsidR="00DB4721" w:rsidRDefault="00DB4721" w:rsidP="003E655E">
      <w:r>
        <w:t xml:space="preserve">Cabe ao Departamento de Cerimonial e Eventos: </w:t>
      </w:r>
    </w:p>
    <w:p w14:paraId="04B748B4" w14:textId="77777777" w:rsidR="00DB4721" w:rsidRDefault="00DB4721" w:rsidP="003E655E">
      <w:pPr>
        <w:ind w:left="708"/>
      </w:pPr>
      <w:r>
        <w:t xml:space="preserve">a) supervisionar, revisar e conferir os trabalhos executados pela equipe de cerimonial e eventos; </w:t>
      </w:r>
    </w:p>
    <w:p w14:paraId="1A2BE36F" w14:textId="77777777" w:rsidR="00DB4721" w:rsidRDefault="00DB4721" w:rsidP="003E655E">
      <w:pPr>
        <w:ind w:left="708"/>
      </w:pPr>
      <w:r>
        <w:t xml:space="preserve">b) </w:t>
      </w:r>
      <w:r w:rsidRPr="00231CF5">
        <w:t>gerenciar o desenvolvimento</w:t>
      </w:r>
      <w:r>
        <w:t xml:space="preserve"> das atividades da equipe, desde o planejamento, a execução e a conclusão da solenidade; </w:t>
      </w:r>
    </w:p>
    <w:p w14:paraId="1F5847D4" w14:textId="77777777" w:rsidR="00DB4721" w:rsidRDefault="00DB4721" w:rsidP="00C335AA">
      <w:pPr>
        <w:ind w:left="708"/>
      </w:pPr>
      <w:r>
        <w:t xml:space="preserve">c) propor à apreciação superior assuntos sugeridos para seminários, encontros, palestras, debates e estudos; </w:t>
      </w:r>
    </w:p>
    <w:p w14:paraId="580850F8" w14:textId="77777777" w:rsidR="00DB4721" w:rsidRDefault="00DB4721" w:rsidP="00C335AA">
      <w:pPr>
        <w:ind w:left="708"/>
      </w:pPr>
      <w:r>
        <w:lastRenderedPageBreak/>
        <w:t xml:space="preserve">d) definir a ordem de precedência das autoridades na mesa ou dispositivo de honra; </w:t>
      </w:r>
    </w:p>
    <w:p w14:paraId="5964B501" w14:textId="77777777" w:rsidR="00DB4721" w:rsidRDefault="00DB4721" w:rsidP="00C335AA">
      <w:pPr>
        <w:ind w:left="708"/>
      </w:pPr>
      <w:r>
        <w:t xml:space="preserve">e) realizar, com a equipe, a avaliação do resultado da solenidade e analisar os indicadores de desempenho; </w:t>
      </w:r>
    </w:p>
    <w:p w14:paraId="74A87538" w14:textId="77777777" w:rsidR="00DB4721" w:rsidRDefault="00DB4721" w:rsidP="00C335AA">
      <w:pPr>
        <w:ind w:left="708"/>
      </w:pPr>
      <w:r>
        <w:t xml:space="preserve">f) apoiar o Presidente na recepção a autoridades nacionais e estrangeiras que visitam o Tribunal; </w:t>
      </w:r>
    </w:p>
    <w:p w14:paraId="5F41AABE" w14:textId="77777777" w:rsidR="00DB4721" w:rsidRDefault="00DB4721" w:rsidP="00C335AA">
      <w:pPr>
        <w:ind w:left="708"/>
      </w:pPr>
      <w:r>
        <w:t xml:space="preserve">g) elaborar o planejamento orçamentário anual e supervisionar as prestações de contas; </w:t>
      </w:r>
    </w:p>
    <w:p w14:paraId="0CFA88D7" w14:textId="15E7A0C0" w:rsidR="00DB4721" w:rsidRDefault="00DB4721" w:rsidP="00C335AA">
      <w:pPr>
        <w:ind w:left="708"/>
      </w:pPr>
      <w:r>
        <w:t>h) solicitar orçamentos e controlar verbas destinadas às solenidades, passagens aéreas, cartão refeição e aditivos.</w:t>
      </w:r>
    </w:p>
    <w:p w14:paraId="345B6047" w14:textId="4A21ACF9" w:rsidR="00DB4721" w:rsidRDefault="00DB4721" w:rsidP="001A3C97">
      <w:pPr>
        <w:spacing w:line="240" w:lineRule="auto"/>
      </w:pPr>
      <w:r>
        <w:rPr>
          <w:b/>
        </w:rPr>
        <w:t>Diretor</w:t>
      </w:r>
      <w:r>
        <w:t>: Marco Aurélio Martins Gonçalves</w:t>
      </w:r>
    </w:p>
    <w:p w14:paraId="308960A1" w14:textId="24C0D4AB" w:rsidR="00DB4721" w:rsidRDefault="00DB4721" w:rsidP="001A3C97">
      <w:pPr>
        <w:spacing w:line="240" w:lineRule="auto"/>
      </w:pPr>
      <w:r>
        <w:rPr>
          <w:b/>
        </w:rPr>
        <w:t>Telefone</w:t>
      </w:r>
      <w:r>
        <w:t>: (21) 3133-2268/2349/2685</w:t>
      </w:r>
    </w:p>
    <w:p w14:paraId="14AB72E0" w14:textId="08D20147" w:rsidR="005C0161" w:rsidRPr="00AA15CF" w:rsidRDefault="005C0161" w:rsidP="001A3C97">
      <w:pPr>
        <w:spacing w:line="240" w:lineRule="auto"/>
        <w:rPr>
          <w:b/>
          <w:color w:val="0070C0"/>
        </w:rPr>
      </w:pPr>
      <w:r w:rsidRPr="005C0161">
        <w:rPr>
          <w:b/>
        </w:rPr>
        <w:t>E-mail</w:t>
      </w:r>
      <w:r w:rsidRPr="00AF6C5B">
        <w:t xml:space="preserve">: </w:t>
      </w:r>
      <w:hyperlink r:id="rId13" w:history="1">
        <w:r w:rsidR="00D0608B" w:rsidRPr="00AF6C5B">
          <w:rPr>
            <w:rStyle w:val="Hyperlink"/>
          </w:rPr>
          <w:t>gabpres.decev@tjrj.jus.br</w:t>
        </w:r>
      </w:hyperlink>
    </w:p>
    <w:p w14:paraId="54A26576" w14:textId="751B46BE" w:rsidR="00202422" w:rsidRDefault="00202422" w:rsidP="00231CF5"/>
    <w:p w14:paraId="49AC3B4F" w14:textId="02DFB288" w:rsidR="00680D12" w:rsidRDefault="00DF747F" w:rsidP="003E655E">
      <w:pPr>
        <w:pStyle w:val="Ttulo2"/>
      </w:pPr>
      <w:bookmarkStart w:id="12" w:name="_Toc174629496"/>
      <w:r>
        <w:t>4</w:t>
      </w:r>
      <w:r w:rsidR="00680D12" w:rsidRPr="001F4AC2">
        <w:t>.</w:t>
      </w:r>
      <w:r w:rsidR="006C6B9D">
        <w:t>3</w:t>
      </w:r>
      <w:r w:rsidR="00680D12" w:rsidRPr="001F4AC2">
        <w:t xml:space="preserve"> - </w:t>
      </w:r>
      <w:r w:rsidR="00680D12" w:rsidRPr="00680D12">
        <w:t xml:space="preserve">Departamento de Precatórios Judiciais </w:t>
      </w:r>
      <w:r w:rsidR="00A62DAD">
        <w:t>(</w:t>
      </w:r>
      <w:r w:rsidR="00680D12" w:rsidRPr="00680D12">
        <w:t>DEPJU</w:t>
      </w:r>
      <w:r w:rsidR="00A62DAD">
        <w:t>)</w:t>
      </w:r>
      <w:bookmarkEnd w:id="12"/>
    </w:p>
    <w:p w14:paraId="30D5C22B" w14:textId="77777777" w:rsidR="00680D12" w:rsidRDefault="00680D12" w:rsidP="00C335AA">
      <w:r>
        <w:t xml:space="preserve">Cabe ao Departamento de Precatórios Judiciais: </w:t>
      </w:r>
    </w:p>
    <w:p w14:paraId="309A9C59" w14:textId="77777777" w:rsidR="00680D12" w:rsidRDefault="00680D12" w:rsidP="00C335AA">
      <w:pPr>
        <w:ind w:left="708"/>
      </w:pPr>
      <w:r>
        <w:t xml:space="preserve">a) supervisionar as atividades de processamento, cálculos, pagamento, controle de contas especiais e conciliação do Departamento; </w:t>
      </w:r>
    </w:p>
    <w:p w14:paraId="06A993CB" w14:textId="77777777" w:rsidR="00680D12" w:rsidRDefault="00680D12" w:rsidP="00C335AA">
      <w:pPr>
        <w:ind w:left="708"/>
      </w:pPr>
      <w:r>
        <w:t xml:space="preserve">b) realizar as comunicações referentes às propostas orçamentárias às entidades devedoras; </w:t>
      </w:r>
    </w:p>
    <w:p w14:paraId="7A1EE936" w14:textId="77777777" w:rsidR="00680D12" w:rsidRDefault="00680D12" w:rsidP="00C335AA">
      <w:pPr>
        <w:ind w:left="708"/>
      </w:pPr>
      <w:r>
        <w:t xml:space="preserve">c) publicar lista única para cada entidade pública devedora, de ordem cronológica dos precatórios requisitados em 2 de abril; </w:t>
      </w:r>
    </w:p>
    <w:p w14:paraId="1EA934B1" w14:textId="77777777" w:rsidR="00680D12" w:rsidRDefault="00680D12" w:rsidP="00C335AA">
      <w:pPr>
        <w:ind w:left="708"/>
      </w:pPr>
      <w:r>
        <w:t xml:space="preserve">d) comunicar às entidades devedoras, até 31 de maio, os precatórios requisitados em 2 de abril, com finalidade de inclusão na proposta orçamentária do exercício subsequente; </w:t>
      </w:r>
    </w:p>
    <w:p w14:paraId="161841B7" w14:textId="77777777" w:rsidR="00680D12" w:rsidRDefault="00680D12" w:rsidP="00C335AA">
      <w:pPr>
        <w:ind w:left="708"/>
      </w:pPr>
      <w:r>
        <w:t xml:space="preserve">e) encaminhar ao Conselho Nacional de Justiça as informações que comporão mapa anual sobre a situação dos precatórios expedidos, para inserção no Sistema de Gestão de Precatórios – SGP; </w:t>
      </w:r>
    </w:p>
    <w:p w14:paraId="31188A21" w14:textId="77777777" w:rsidR="00680D12" w:rsidRDefault="00680D12" w:rsidP="00C335AA">
      <w:pPr>
        <w:ind w:left="708"/>
      </w:pPr>
      <w:r>
        <w:t xml:space="preserve">f) prestar informações solicitadas pelo Conselho Nacional de Justiça, relativamente às atividades do Departamento; </w:t>
      </w:r>
    </w:p>
    <w:p w14:paraId="32E36719" w14:textId="77777777" w:rsidR="00680D12" w:rsidRDefault="00680D12" w:rsidP="00C335AA">
      <w:pPr>
        <w:ind w:left="708"/>
      </w:pPr>
      <w:r>
        <w:t xml:space="preserve">g) responder questionamentos formulados pelas unidades organizacionais do Poder Judiciário e pelos credores de precatórios, inerentes às atividades do Departamento; </w:t>
      </w:r>
    </w:p>
    <w:p w14:paraId="1419CC0B" w14:textId="77777777" w:rsidR="00680D12" w:rsidRDefault="00680D12" w:rsidP="00C335AA">
      <w:pPr>
        <w:ind w:left="708"/>
      </w:pPr>
      <w:r>
        <w:t xml:space="preserve">h) controlar o convênio celebrado entre o Tribunal de Justiça, o Banco do Brasil e o Governo do Estado do Rio de Janeiro para a satisfação de precatórios judiciais, nos termos da Lei Complementar nº 147/2013; </w:t>
      </w:r>
    </w:p>
    <w:p w14:paraId="19D58435" w14:textId="77777777" w:rsidR="00680D12" w:rsidRDefault="00680D12" w:rsidP="00C335AA">
      <w:pPr>
        <w:ind w:left="708"/>
      </w:pPr>
      <w:r>
        <w:lastRenderedPageBreak/>
        <w:t xml:space="preserve">i) gerir e atualizar o Portal dos Precatórios; </w:t>
      </w:r>
    </w:p>
    <w:p w14:paraId="6B15D8B6" w14:textId="77777777" w:rsidR="00680D12" w:rsidRDefault="00680D12" w:rsidP="00C335AA">
      <w:pPr>
        <w:ind w:left="708"/>
      </w:pPr>
      <w:r>
        <w:t xml:space="preserve">j) elaborar o Relatório de Informações Gerenciais da unidade; </w:t>
      </w:r>
    </w:p>
    <w:p w14:paraId="4F97C34B" w14:textId="77777777" w:rsidR="00680D12" w:rsidRDefault="00680D12" w:rsidP="00C335AA">
      <w:pPr>
        <w:ind w:left="708"/>
      </w:pPr>
      <w:r>
        <w:t xml:space="preserve">k) gerir relatórios; </w:t>
      </w:r>
    </w:p>
    <w:p w14:paraId="0AE6C45A" w14:textId="77777777" w:rsidR="00680D12" w:rsidRDefault="00680D12" w:rsidP="00C335AA">
      <w:pPr>
        <w:ind w:left="708"/>
      </w:pPr>
      <w:r>
        <w:t xml:space="preserve">l) prestar apoio ao Comitê Gestor de Precatórios do Estado; realizando contato com os demais Tribunais; </w:t>
      </w:r>
    </w:p>
    <w:p w14:paraId="3275CFED" w14:textId="4331CFA0" w:rsidR="00202422" w:rsidRDefault="00680D12" w:rsidP="00C335AA">
      <w:pPr>
        <w:ind w:left="708"/>
      </w:pPr>
      <w:r>
        <w:t>m) realizar contato com o banco encarregado de gerir as contas relativas aos precatórios e entes devedores.</w:t>
      </w:r>
    </w:p>
    <w:p w14:paraId="6A7C44C0" w14:textId="77777777" w:rsidR="00C96D15" w:rsidRDefault="00C96D15" w:rsidP="00C96D15">
      <w:pPr>
        <w:ind w:left="708"/>
      </w:pPr>
      <w:r>
        <w:t>n) atualização do sistema OFREQ;</w:t>
      </w:r>
    </w:p>
    <w:p w14:paraId="3C6667E5" w14:textId="2EC583BC" w:rsidR="00C96D15" w:rsidRDefault="0024395C" w:rsidP="00C96D15">
      <w:pPr>
        <w:ind w:left="708"/>
      </w:pPr>
      <w:r>
        <w:t>o</w:t>
      </w:r>
      <w:r w:rsidR="00C96D15">
        <w:t>) treinamento e orientação das unidades judiciais para expedição de ofício requisitório.</w:t>
      </w:r>
    </w:p>
    <w:p w14:paraId="42C2EA15" w14:textId="344E10D0" w:rsidR="00EE08EE" w:rsidRDefault="00EE08EE" w:rsidP="001A3C97">
      <w:pPr>
        <w:spacing w:line="240" w:lineRule="auto"/>
      </w:pPr>
      <w:r>
        <w:rPr>
          <w:b/>
        </w:rPr>
        <w:t>Diretora</w:t>
      </w:r>
      <w:r>
        <w:t>: Fabiana Silva Delgado</w:t>
      </w:r>
    </w:p>
    <w:p w14:paraId="4A9B0D4E" w14:textId="66C3A73F" w:rsidR="00EE08EE" w:rsidRDefault="00EE08EE" w:rsidP="001A3C97">
      <w:pPr>
        <w:spacing w:line="240" w:lineRule="auto"/>
      </w:pPr>
      <w:r>
        <w:rPr>
          <w:b/>
        </w:rPr>
        <w:t>Telefone</w:t>
      </w:r>
      <w:r>
        <w:t xml:space="preserve">: </w:t>
      </w:r>
      <w:r w:rsidR="0024395C">
        <w:t>(21) 3133-4285/ (21) 3133-3241</w:t>
      </w:r>
    </w:p>
    <w:p w14:paraId="1F7352F3" w14:textId="7F08DB04" w:rsidR="005C0161" w:rsidRPr="00AA15CF" w:rsidRDefault="005C0161" w:rsidP="001A3C97">
      <w:pPr>
        <w:spacing w:line="240" w:lineRule="auto"/>
        <w:rPr>
          <w:b/>
          <w:color w:val="0070C0"/>
        </w:rPr>
      </w:pPr>
      <w:r w:rsidRPr="005C0161">
        <w:rPr>
          <w:b/>
        </w:rPr>
        <w:t>E-mail</w:t>
      </w:r>
      <w:r w:rsidRPr="00AA15CF">
        <w:rPr>
          <w:b/>
        </w:rPr>
        <w:t>:</w:t>
      </w:r>
      <w:r w:rsidRPr="00AA15CF">
        <w:t xml:space="preserve"> </w:t>
      </w:r>
      <w:r w:rsidR="00180775" w:rsidRPr="000826C8">
        <w:t>fabianasd@tjrj.jus.br /depju.gabinete@tjrj.jus.br/ gabpres.depju@tjrj.jus.br</w:t>
      </w:r>
    </w:p>
    <w:p w14:paraId="524BD097" w14:textId="418E1436" w:rsidR="00680D12" w:rsidRDefault="00680D12" w:rsidP="00231CF5"/>
    <w:p w14:paraId="74A396E1" w14:textId="0B2C09FB" w:rsidR="00680D12" w:rsidRPr="003E655E" w:rsidRDefault="00B5446D" w:rsidP="003E655E">
      <w:pPr>
        <w:pStyle w:val="Ttulo2"/>
      </w:pPr>
      <w:bookmarkStart w:id="13" w:name="_Toc174629497"/>
      <w:r>
        <w:t>4</w:t>
      </w:r>
      <w:r w:rsidR="00680D12" w:rsidRPr="003E655E">
        <w:t>.</w:t>
      </w:r>
      <w:r w:rsidR="006C6B9D">
        <w:t>4</w:t>
      </w:r>
      <w:r w:rsidR="00680D12" w:rsidRPr="003E655E">
        <w:t xml:space="preserve"> - Departamento de Movimentação de Magistrados </w:t>
      </w:r>
      <w:r w:rsidR="00A62DAD" w:rsidRPr="003E655E">
        <w:t>(</w:t>
      </w:r>
      <w:r w:rsidR="00680D12" w:rsidRPr="003E655E">
        <w:t>DEMOV</w:t>
      </w:r>
      <w:r w:rsidR="00A62DAD" w:rsidRPr="003E655E">
        <w:t>)</w:t>
      </w:r>
      <w:bookmarkEnd w:id="13"/>
    </w:p>
    <w:p w14:paraId="341842D5" w14:textId="77777777" w:rsidR="00680D12" w:rsidRDefault="00680D12" w:rsidP="003E655E">
      <w:r>
        <w:t xml:space="preserve">Cabe ao Departamento de Movimentação de Magistrados: </w:t>
      </w:r>
    </w:p>
    <w:p w14:paraId="2B34B1D9" w14:textId="77777777" w:rsidR="00680D12" w:rsidRDefault="00680D12" w:rsidP="003E655E">
      <w:pPr>
        <w:ind w:left="708"/>
      </w:pPr>
      <w:r>
        <w:t xml:space="preserve">a) controlar e registrar a movimentação dos Magistrados, desde a posse no cargo de Juiz Substituto, expedindo Portarias, controlando designações e afastamentos; </w:t>
      </w:r>
    </w:p>
    <w:p w14:paraId="166890C4" w14:textId="77777777" w:rsidR="00680D12" w:rsidRDefault="00680D12" w:rsidP="003E655E">
      <w:pPr>
        <w:ind w:left="708"/>
      </w:pPr>
      <w:r>
        <w:t xml:space="preserve">b) elaborar Relatório Estatístico Semestral e Anual do CNJ; </w:t>
      </w:r>
    </w:p>
    <w:p w14:paraId="73FFEDCF" w14:textId="77777777" w:rsidR="00680D12" w:rsidRDefault="00680D12" w:rsidP="003E655E">
      <w:pPr>
        <w:ind w:left="708"/>
      </w:pPr>
      <w:r>
        <w:t xml:space="preserve">c) gerenciar o Departamento e as Divisões de Magistrados da Capital e do Interior, o processamento administrativo das Divisões, seus servidores e terceirizados; </w:t>
      </w:r>
    </w:p>
    <w:p w14:paraId="02AA2FEA" w14:textId="1CEB3D3D" w:rsidR="00680D12" w:rsidRDefault="00680D12" w:rsidP="003E655E">
      <w:pPr>
        <w:ind w:left="708"/>
      </w:pPr>
      <w:r>
        <w:t>d) manter atualizado o Portal da Transparência dentro de suas atribuições.</w:t>
      </w:r>
    </w:p>
    <w:p w14:paraId="22CF94A0" w14:textId="3A13416A" w:rsidR="00EE08EE" w:rsidRDefault="00EE08EE" w:rsidP="001A3C97">
      <w:pPr>
        <w:spacing w:line="240" w:lineRule="auto"/>
      </w:pPr>
      <w:r>
        <w:rPr>
          <w:b/>
        </w:rPr>
        <w:t>Diretora</w:t>
      </w:r>
      <w:r>
        <w:t>: Rosemary Barbosa Villar</w:t>
      </w:r>
    </w:p>
    <w:p w14:paraId="4EAE9128" w14:textId="2D11F6C1" w:rsidR="00F3023B" w:rsidRDefault="00EE08EE" w:rsidP="001A3C97">
      <w:pPr>
        <w:spacing w:line="240" w:lineRule="auto"/>
      </w:pPr>
      <w:r>
        <w:rPr>
          <w:b/>
        </w:rPr>
        <w:t>Telefone</w:t>
      </w:r>
      <w:r>
        <w:t>: (21) 3133-4115/2596/2348</w:t>
      </w:r>
    </w:p>
    <w:p w14:paraId="64DDE532" w14:textId="77777777" w:rsidR="00B40C8F" w:rsidRDefault="005C0161" w:rsidP="00B40C8F">
      <w:pPr>
        <w:spacing w:line="240" w:lineRule="auto"/>
        <w:rPr>
          <w:b/>
          <w:color w:val="0070C0"/>
        </w:rPr>
      </w:pPr>
      <w:r w:rsidRPr="005C0161">
        <w:rPr>
          <w:b/>
        </w:rPr>
        <w:t>E-mail</w:t>
      </w:r>
      <w:r>
        <w:t xml:space="preserve">: </w:t>
      </w:r>
      <w:hyperlink r:id="rId14" w:history="1">
        <w:r w:rsidR="00B40C8F" w:rsidRPr="00EE28C7">
          <w:rPr>
            <w:rStyle w:val="Hyperlink"/>
            <w:b/>
          </w:rPr>
          <w:t>rose@tjrj.jus.br</w:t>
        </w:r>
      </w:hyperlink>
      <w:r w:rsidR="00B40C8F">
        <w:rPr>
          <w:b/>
          <w:color w:val="0070C0"/>
        </w:rPr>
        <w:t xml:space="preserve"> / </w:t>
      </w:r>
      <w:hyperlink r:id="rId15" w:history="1">
        <w:r w:rsidR="00B40C8F" w:rsidRPr="00EE28C7">
          <w:rPr>
            <w:rStyle w:val="Hyperlink"/>
            <w:b/>
          </w:rPr>
          <w:t>gabpres.demov@tjrj.jus.br</w:t>
        </w:r>
      </w:hyperlink>
    </w:p>
    <w:p w14:paraId="253415B8" w14:textId="11C8F14E" w:rsidR="005C0161" w:rsidRPr="00AA15CF" w:rsidRDefault="005C0161" w:rsidP="001A3C97">
      <w:pPr>
        <w:spacing w:line="240" w:lineRule="auto"/>
        <w:rPr>
          <w:b/>
          <w:color w:val="0070C0"/>
        </w:rPr>
      </w:pPr>
    </w:p>
    <w:p w14:paraId="4121EF13" w14:textId="6D9B59B5" w:rsidR="00EE08EE" w:rsidRDefault="00EE08EE" w:rsidP="00231CF5">
      <w:pPr>
        <w:rPr>
          <w:rFonts w:eastAsia="Times New Roman"/>
          <w:lang w:eastAsia="pt-BR"/>
        </w:rPr>
      </w:pPr>
    </w:p>
    <w:p w14:paraId="5096462B" w14:textId="596E1322" w:rsidR="00EE08EE" w:rsidRDefault="00B40C8F" w:rsidP="003E655E">
      <w:pPr>
        <w:pStyle w:val="Ttulo2"/>
      </w:pPr>
      <w:bookmarkStart w:id="14" w:name="_Toc174629498"/>
      <w:r>
        <w:lastRenderedPageBreak/>
        <w:t>4</w:t>
      </w:r>
      <w:r w:rsidR="00EE08EE" w:rsidRPr="001F4AC2">
        <w:t>.</w:t>
      </w:r>
      <w:r w:rsidR="006C6B9D">
        <w:t>5</w:t>
      </w:r>
      <w:r w:rsidR="00EE08EE" w:rsidRPr="001F4AC2">
        <w:t xml:space="preserve"> - </w:t>
      </w:r>
      <w:r w:rsidR="00EE08EE" w:rsidRPr="00EE08EE">
        <w:t xml:space="preserve">Departamento de Segurança da Informação </w:t>
      </w:r>
      <w:r w:rsidR="00A62DAD">
        <w:t>(</w:t>
      </w:r>
      <w:r w:rsidR="00EE08EE" w:rsidRPr="00EE08EE">
        <w:t>DESEG</w:t>
      </w:r>
      <w:r w:rsidR="00A62DAD">
        <w:t>)</w:t>
      </w:r>
      <w:bookmarkEnd w:id="14"/>
    </w:p>
    <w:p w14:paraId="18E2C4C1" w14:textId="54DE6C52" w:rsidR="00EE08EE" w:rsidRDefault="00C2549C" w:rsidP="003E655E">
      <w:pPr>
        <w:ind w:firstLine="708"/>
      </w:pPr>
      <w:r>
        <w:t xml:space="preserve">Cabe ao Departamento de Segurança da Informação coordenar toda a área de segurança da informação vinculada a TIC integrando todos os setores e recursos da </w:t>
      </w:r>
      <w:proofErr w:type="spellStart"/>
      <w:r>
        <w:t>Secretaria-Geral</w:t>
      </w:r>
      <w:proofErr w:type="spellEnd"/>
      <w:r>
        <w:t xml:space="preserve"> de Tecnologia da Informação e interagindo com as demais unidades organizacionais que compõe o Comitê de Governança de Segurança da Informação (CGSI) do Poder Judiciário do Estado do Rio de Janeiro, para prevenção e resolução de incidentes.</w:t>
      </w:r>
    </w:p>
    <w:p w14:paraId="3AB70B66" w14:textId="5F666274" w:rsidR="00F579C3" w:rsidRDefault="00F579C3" w:rsidP="001A3C97">
      <w:pPr>
        <w:spacing w:line="240" w:lineRule="auto"/>
      </w:pPr>
      <w:r>
        <w:rPr>
          <w:b/>
        </w:rPr>
        <w:t>Diretora</w:t>
      </w:r>
      <w:r>
        <w:t>: Aline Cabral Muniz</w:t>
      </w:r>
    </w:p>
    <w:p w14:paraId="1B3D1875" w14:textId="32D59E13" w:rsidR="00F579C3" w:rsidRDefault="00F579C3" w:rsidP="001A3C97">
      <w:pPr>
        <w:spacing w:line="240" w:lineRule="auto"/>
      </w:pPr>
      <w:r>
        <w:rPr>
          <w:b/>
        </w:rPr>
        <w:t>Telefone</w:t>
      </w:r>
      <w:r>
        <w:t>: (21) 3133-9036</w:t>
      </w:r>
    </w:p>
    <w:p w14:paraId="481E142C" w14:textId="63222311" w:rsidR="005C0161" w:rsidRPr="00AA15CF" w:rsidRDefault="005C0161" w:rsidP="001A3C97">
      <w:pPr>
        <w:spacing w:line="240" w:lineRule="auto"/>
        <w:rPr>
          <w:b/>
          <w:color w:val="0070C0"/>
        </w:rPr>
      </w:pPr>
      <w:r w:rsidRPr="005C0161">
        <w:rPr>
          <w:b/>
        </w:rPr>
        <w:t>E-mail</w:t>
      </w:r>
      <w:r>
        <w:t xml:space="preserve">: </w:t>
      </w:r>
      <w:hyperlink r:id="rId16">
        <w:r w:rsidR="00B40C8F" w:rsidRPr="4B9E9C25">
          <w:rPr>
            <w:rStyle w:val="Hyperlink"/>
            <w:rFonts w:ascii="Calibri" w:eastAsia="Calibri" w:hAnsi="Calibri" w:cs="Calibri"/>
            <w:b/>
            <w:bCs/>
            <w:szCs w:val="24"/>
          </w:rPr>
          <w:t>gabpres.deseg@tjrj.jus.br</w:t>
        </w:r>
      </w:hyperlink>
    </w:p>
    <w:p w14:paraId="6F2F13E8" w14:textId="130A14A2" w:rsidR="00EE08EE" w:rsidRDefault="00EE08EE" w:rsidP="00231CF5">
      <w:pPr>
        <w:rPr>
          <w:rFonts w:eastAsia="Times New Roman"/>
          <w:lang w:eastAsia="pt-BR"/>
        </w:rPr>
      </w:pPr>
    </w:p>
    <w:p w14:paraId="75F72F7F" w14:textId="62F76B63" w:rsidR="00C2549C" w:rsidRDefault="00B40C8F" w:rsidP="003E655E">
      <w:pPr>
        <w:pStyle w:val="Ttulo2"/>
      </w:pPr>
      <w:bookmarkStart w:id="15" w:name="_Toc174629499"/>
      <w:r>
        <w:t>4</w:t>
      </w:r>
      <w:r w:rsidR="00C2549C" w:rsidRPr="001F4AC2">
        <w:t>.</w:t>
      </w:r>
      <w:r w:rsidR="006C6B9D">
        <w:t>6</w:t>
      </w:r>
      <w:r w:rsidR="00C2549C" w:rsidRPr="001F4AC2">
        <w:t xml:space="preserve"> - </w:t>
      </w:r>
      <w:r w:rsidR="00C2549C" w:rsidRPr="00C2549C">
        <w:t xml:space="preserve">Departamento de Comunicação Interna </w:t>
      </w:r>
      <w:r w:rsidR="00A62DAD">
        <w:t>(</w:t>
      </w:r>
      <w:r w:rsidR="00C2549C" w:rsidRPr="00C2549C">
        <w:t>DECOI</w:t>
      </w:r>
      <w:r w:rsidR="00A62DAD">
        <w:t>)</w:t>
      </w:r>
      <w:bookmarkEnd w:id="15"/>
    </w:p>
    <w:p w14:paraId="71FA3DAE" w14:textId="77777777" w:rsidR="00CE29F3" w:rsidRDefault="00CE29F3" w:rsidP="0031047D">
      <w:r>
        <w:t xml:space="preserve">O Departamento de Comunicação Interna tem por missão planejar e coordenar a comunicação institucional interna, promovendo o fortalecimento da imagem institucional, da missão, das ações e dos objetivos do Poder Judiciário do Estado do Rio de Janeiro, incumbindo-lhe, especialmente: </w:t>
      </w:r>
    </w:p>
    <w:p w14:paraId="01EEBF80" w14:textId="77777777" w:rsidR="00CE29F3" w:rsidRDefault="00CE29F3" w:rsidP="003E655E">
      <w:pPr>
        <w:ind w:left="708"/>
      </w:pPr>
      <w:r>
        <w:t xml:space="preserve">a) gerenciar atividades de comunicação interna; </w:t>
      </w:r>
    </w:p>
    <w:p w14:paraId="7B058C96" w14:textId="77777777" w:rsidR="00CE29F3" w:rsidRDefault="00CE29F3" w:rsidP="003E655E">
      <w:pPr>
        <w:ind w:left="708"/>
      </w:pPr>
      <w:r>
        <w:t xml:space="preserve">b) coordenar e aprovar projetos de identidade visual e </w:t>
      </w:r>
      <w:proofErr w:type="spellStart"/>
      <w:r>
        <w:t>webdesign</w:t>
      </w:r>
      <w:proofErr w:type="spellEnd"/>
      <w:r>
        <w:t xml:space="preserve">; </w:t>
      </w:r>
    </w:p>
    <w:p w14:paraId="5B45E5CB" w14:textId="77777777" w:rsidR="00CE29F3" w:rsidRDefault="00CE29F3" w:rsidP="003E655E">
      <w:pPr>
        <w:ind w:left="708"/>
      </w:pPr>
      <w:r>
        <w:t xml:space="preserve">c) coordenar as atualizações no portal do Tribunal de Justiça, com suporte da </w:t>
      </w:r>
      <w:proofErr w:type="spellStart"/>
      <w:r>
        <w:t>Secretaria-Geral</w:t>
      </w:r>
      <w:proofErr w:type="spellEnd"/>
      <w:r>
        <w:t xml:space="preserve"> de Tecnologia da Informação, quando necessário; </w:t>
      </w:r>
    </w:p>
    <w:p w14:paraId="082D2616" w14:textId="77777777" w:rsidR="00CE29F3" w:rsidRDefault="00CE29F3" w:rsidP="003E655E">
      <w:pPr>
        <w:ind w:left="708"/>
      </w:pPr>
      <w:r>
        <w:t xml:space="preserve">d) coordenar e zelar pela organização do envio de mensagens internas por meio do e-mail institucional do Tribunal; </w:t>
      </w:r>
    </w:p>
    <w:p w14:paraId="6A632519" w14:textId="77777777" w:rsidR="00CE29F3" w:rsidRDefault="00CE29F3" w:rsidP="003E655E">
      <w:pPr>
        <w:ind w:left="708"/>
      </w:pPr>
      <w:r>
        <w:t xml:space="preserve">e) coordenar e aprovar projetos de audiovisual, rádio e fotografia; </w:t>
      </w:r>
    </w:p>
    <w:p w14:paraId="41CFD0C5" w14:textId="77777777" w:rsidR="00CE29F3" w:rsidRDefault="00CE29F3" w:rsidP="003E655E">
      <w:pPr>
        <w:ind w:left="708"/>
      </w:pPr>
      <w:r>
        <w:t xml:space="preserve">f) acompanhar a cobertura jornalística de atividades e atos institucionais do Presidente do Tribunal; </w:t>
      </w:r>
    </w:p>
    <w:p w14:paraId="0B3B8721" w14:textId="77777777" w:rsidR="00CE29F3" w:rsidRDefault="00CE29F3" w:rsidP="003E655E">
      <w:pPr>
        <w:ind w:left="708"/>
      </w:pPr>
      <w:r>
        <w:t xml:space="preserve">g) coordenar o boletim informativo da Presidência; </w:t>
      </w:r>
    </w:p>
    <w:p w14:paraId="0F6474C3" w14:textId="77777777" w:rsidR="00CE29F3" w:rsidRDefault="00CE29F3" w:rsidP="003E655E">
      <w:pPr>
        <w:ind w:left="708"/>
      </w:pPr>
      <w:r>
        <w:t xml:space="preserve">h) elaborar releases institucionais; </w:t>
      </w:r>
    </w:p>
    <w:p w14:paraId="017C5B75" w14:textId="77777777" w:rsidR="00CE29F3" w:rsidRDefault="00CE29F3" w:rsidP="003E655E">
      <w:pPr>
        <w:ind w:left="708"/>
      </w:pPr>
      <w:r>
        <w:t xml:space="preserve">i) interagir com as unidades organizacionais do Poder Judiciário do Estado do Rio de Janeiro para divulgação de ações; </w:t>
      </w:r>
    </w:p>
    <w:p w14:paraId="530CB679" w14:textId="77777777" w:rsidR="00CE29F3" w:rsidRDefault="00CE29F3" w:rsidP="003E655E">
      <w:pPr>
        <w:ind w:left="708"/>
      </w:pPr>
      <w:r>
        <w:t xml:space="preserve">j) coordenar programa jornalístico e entrevistas; </w:t>
      </w:r>
    </w:p>
    <w:p w14:paraId="722DF00D" w14:textId="77777777" w:rsidR="00CE29F3" w:rsidRDefault="00CE29F3" w:rsidP="003E655E">
      <w:pPr>
        <w:ind w:left="708"/>
      </w:pPr>
      <w:r>
        <w:t xml:space="preserve">k) zelar pela padronização e correta utilização de layout e identidade visual dentro do Poder Judiciário do Estado do Rio de Janeiro, promovendo a devida orientação; </w:t>
      </w:r>
    </w:p>
    <w:p w14:paraId="44F7506F" w14:textId="77777777" w:rsidR="00CE29F3" w:rsidRDefault="00CE29F3" w:rsidP="003E655E">
      <w:pPr>
        <w:ind w:left="708"/>
      </w:pPr>
      <w:r>
        <w:lastRenderedPageBreak/>
        <w:t xml:space="preserve">l) avaliar solicitações e divulgação de informações, originárias de unidades internas ao Poder Judiciário do Estado do Rio de Janeiro, dirigidas ao público interno; </w:t>
      </w:r>
    </w:p>
    <w:p w14:paraId="42D08906" w14:textId="77777777" w:rsidR="00CE29F3" w:rsidRDefault="00CE29F3" w:rsidP="003E655E">
      <w:pPr>
        <w:ind w:left="708"/>
      </w:pPr>
      <w:r>
        <w:t xml:space="preserve">m) promover campanhas, entrevistas e eventos referentes a ações institucionais; </w:t>
      </w:r>
    </w:p>
    <w:p w14:paraId="47960D8E" w14:textId="28D31E3D" w:rsidR="00EE08EE" w:rsidRDefault="00CE29F3" w:rsidP="001A3C97">
      <w:pPr>
        <w:ind w:firstLine="708"/>
      </w:pPr>
      <w:r>
        <w:t>n) organizar as notícias internas publicadas no site do Poder Judiciário do Estado do Rio de Janeiro.</w:t>
      </w:r>
    </w:p>
    <w:p w14:paraId="54B8EFA8" w14:textId="77777777" w:rsidR="00B40C8F" w:rsidRDefault="00B40C8F" w:rsidP="00B40C8F">
      <w:pPr>
        <w:ind w:firstLine="708"/>
      </w:pPr>
    </w:p>
    <w:p w14:paraId="55CEE3AF" w14:textId="77777777" w:rsidR="00B40C8F" w:rsidRDefault="00B40C8F" w:rsidP="00B40C8F">
      <w:pPr>
        <w:rPr>
          <w:rFonts w:ascii="Calibri" w:eastAsia="Calibri" w:hAnsi="Calibri" w:cs="Calibri"/>
        </w:rPr>
      </w:pPr>
      <w:r>
        <w:rPr>
          <w:rFonts w:ascii="Calibri" w:eastAsia="Calibri" w:hAnsi="Calibri" w:cs="Calibri"/>
        </w:rPr>
        <w:t>O Departamento de Comunicação Interna compreende as seguintes Unidades:</w:t>
      </w:r>
    </w:p>
    <w:p w14:paraId="7D01A0BD" w14:textId="77777777" w:rsidR="00B40C8F" w:rsidRDefault="00B40C8F" w:rsidP="00B40C8F">
      <w:pPr>
        <w:ind w:firstLine="708"/>
        <w:rPr>
          <w:rFonts w:ascii="Calibri" w:eastAsia="Calibri" w:hAnsi="Calibri" w:cs="Calibri"/>
        </w:rPr>
      </w:pPr>
      <w:r>
        <w:rPr>
          <w:rFonts w:ascii="Calibri" w:eastAsia="Calibri" w:hAnsi="Calibri" w:cs="Calibri"/>
        </w:rPr>
        <w:t>I - Assessoria de Produção Gráfica;</w:t>
      </w:r>
    </w:p>
    <w:p w14:paraId="42806FA4" w14:textId="77777777" w:rsidR="00B40C8F" w:rsidRDefault="00B40C8F" w:rsidP="00B40C8F">
      <w:pPr>
        <w:ind w:firstLine="708"/>
        <w:rPr>
          <w:rFonts w:ascii="Calibri" w:eastAsia="Calibri" w:hAnsi="Calibri" w:cs="Calibri"/>
        </w:rPr>
      </w:pPr>
      <w:r>
        <w:rPr>
          <w:rFonts w:ascii="Calibri" w:eastAsia="Calibri" w:hAnsi="Calibri" w:cs="Calibri"/>
        </w:rPr>
        <w:t xml:space="preserve">II - Assessoria de Conteúdo do Site; </w:t>
      </w:r>
    </w:p>
    <w:p w14:paraId="5447BF84" w14:textId="77777777" w:rsidR="00B40C8F" w:rsidRDefault="00B40C8F" w:rsidP="00B40C8F">
      <w:pPr>
        <w:ind w:firstLine="708"/>
        <w:rPr>
          <w:rFonts w:ascii="Calibri" w:eastAsia="Calibri" w:hAnsi="Calibri" w:cs="Calibri"/>
        </w:rPr>
      </w:pPr>
      <w:r>
        <w:rPr>
          <w:rFonts w:ascii="Calibri" w:eastAsia="Calibri" w:hAnsi="Calibri" w:cs="Calibri"/>
        </w:rPr>
        <w:t xml:space="preserve">III - Divisão de Identidade Visual; </w:t>
      </w:r>
    </w:p>
    <w:p w14:paraId="5F8B1C18" w14:textId="77777777" w:rsidR="00B40C8F" w:rsidRDefault="00B40C8F" w:rsidP="00B40C8F">
      <w:pPr>
        <w:ind w:firstLine="708"/>
        <w:rPr>
          <w:rFonts w:ascii="Calibri" w:eastAsia="Calibri" w:hAnsi="Calibri" w:cs="Calibri"/>
        </w:rPr>
      </w:pPr>
      <w:r>
        <w:rPr>
          <w:rFonts w:ascii="Calibri" w:eastAsia="Calibri" w:hAnsi="Calibri" w:cs="Calibri"/>
        </w:rPr>
        <w:t>IV - Divisão de Mídia Audiovisual.</w:t>
      </w:r>
    </w:p>
    <w:p w14:paraId="76C1A932" w14:textId="77777777" w:rsidR="00B40C8F" w:rsidRDefault="00B40C8F" w:rsidP="00B40C8F">
      <w:pPr>
        <w:ind w:firstLine="708"/>
        <w:rPr>
          <w:rFonts w:ascii="Calibri" w:eastAsia="Calibri" w:hAnsi="Calibri" w:cs="Calibri"/>
        </w:rPr>
      </w:pPr>
    </w:p>
    <w:p w14:paraId="7E84D341" w14:textId="77777777" w:rsidR="00B40C8F" w:rsidRDefault="00B40C8F" w:rsidP="00B40C8F">
      <w:pPr>
        <w:rPr>
          <w:rFonts w:ascii="Calibri" w:eastAsia="Calibri" w:hAnsi="Calibri" w:cs="Calibri"/>
        </w:rPr>
      </w:pPr>
      <w:r>
        <w:rPr>
          <w:rFonts w:ascii="Calibri" w:eastAsia="Calibri" w:hAnsi="Calibri" w:cs="Calibri"/>
        </w:rPr>
        <w:t>Cabe à Assessoria de Produção Gráfica:</w:t>
      </w:r>
    </w:p>
    <w:p w14:paraId="48A95AA0" w14:textId="77777777" w:rsidR="00B40C8F" w:rsidRDefault="00B40C8F" w:rsidP="00B40C8F">
      <w:pPr>
        <w:ind w:firstLine="708"/>
        <w:rPr>
          <w:rFonts w:ascii="Calibri" w:eastAsia="Calibri" w:hAnsi="Calibri" w:cs="Calibri"/>
        </w:rPr>
      </w:pPr>
      <w:r>
        <w:rPr>
          <w:rFonts w:ascii="Calibri" w:eastAsia="Calibri" w:hAnsi="Calibri" w:cs="Calibri"/>
        </w:rPr>
        <w:t>a) processar os requerimentos de produção gráfica;</w:t>
      </w:r>
    </w:p>
    <w:p w14:paraId="24068943" w14:textId="77777777" w:rsidR="00B40C8F" w:rsidRDefault="00B40C8F" w:rsidP="00B40C8F">
      <w:pPr>
        <w:ind w:firstLine="708"/>
        <w:rPr>
          <w:rFonts w:ascii="Calibri" w:eastAsia="Calibri" w:hAnsi="Calibri" w:cs="Calibri"/>
        </w:rPr>
      </w:pPr>
      <w:r>
        <w:rPr>
          <w:rFonts w:ascii="Calibri" w:eastAsia="Calibri" w:hAnsi="Calibri" w:cs="Calibri"/>
        </w:rPr>
        <w:t>b) avaliar os requisitos para a produção gráfica;</w:t>
      </w:r>
    </w:p>
    <w:p w14:paraId="29CCA0B7" w14:textId="77777777" w:rsidR="00B40C8F" w:rsidRDefault="00B40C8F" w:rsidP="00B40C8F">
      <w:pPr>
        <w:ind w:firstLine="708"/>
        <w:rPr>
          <w:rFonts w:ascii="Calibri" w:eastAsia="Calibri" w:hAnsi="Calibri" w:cs="Calibri"/>
        </w:rPr>
      </w:pPr>
      <w:r>
        <w:rPr>
          <w:rFonts w:ascii="Calibri" w:eastAsia="Calibri" w:hAnsi="Calibri" w:cs="Calibri"/>
        </w:rPr>
        <w:t>c) estipular prazo para os pedidos de produção gráfica;</w:t>
      </w:r>
    </w:p>
    <w:p w14:paraId="2A3E4A00" w14:textId="77777777" w:rsidR="00B40C8F" w:rsidRDefault="00B40C8F" w:rsidP="00B40C8F">
      <w:pPr>
        <w:ind w:firstLine="708"/>
        <w:rPr>
          <w:rFonts w:ascii="Calibri" w:eastAsia="Calibri" w:hAnsi="Calibri" w:cs="Calibri"/>
        </w:rPr>
      </w:pPr>
      <w:r>
        <w:rPr>
          <w:rFonts w:ascii="Calibri" w:eastAsia="Calibri" w:hAnsi="Calibri" w:cs="Calibri"/>
        </w:rPr>
        <w:t>d) submeter os serviços à aprovação do usuário;</w:t>
      </w:r>
    </w:p>
    <w:p w14:paraId="32A99A59" w14:textId="77777777" w:rsidR="00B40C8F" w:rsidRDefault="00B40C8F" w:rsidP="00B40C8F">
      <w:pPr>
        <w:ind w:firstLine="708"/>
        <w:rPr>
          <w:rFonts w:ascii="Calibri" w:eastAsia="Calibri" w:hAnsi="Calibri" w:cs="Calibri"/>
        </w:rPr>
      </w:pPr>
      <w:r>
        <w:rPr>
          <w:rFonts w:ascii="Calibri" w:eastAsia="Calibri" w:hAnsi="Calibri" w:cs="Calibri"/>
        </w:rPr>
        <w:t>e) finalizar e liberar os serviços gráficos, após aprovação pelo departamento;</w:t>
      </w:r>
    </w:p>
    <w:p w14:paraId="2F931296" w14:textId="77777777" w:rsidR="00B40C8F" w:rsidRDefault="00B40C8F" w:rsidP="00B40C8F">
      <w:pPr>
        <w:ind w:firstLine="708"/>
        <w:rPr>
          <w:rFonts w:ascii="Calibri" w:eastAsia="Calibri" w:hAnsi="Calibri" w:cs="Calibri"/>
        </w:rPr>
      </w:pPr>
      <w:r>
        <w:rPr>
          <w:rFonts w:ascii="Calibri" w:eastAsia="Calibri" w:hAnsi="Calibri" w:cs="Calibri"/>
        </w:rPr>
        <w:t xml:space="preserve">f) controlar o material necessário à produção gráfica. </w:t>
      </w:r>
    </w:p>
    <w:p w14:paraId="383CDE8F" w14:textId="77777777" w:rsidR="00B40C8F" w:rsidRDefault="00B40C8F" w:rsidP="00B40C8F">
      <w:pPr>
        <w:ind w:firstLine="708"/>
        <w:rPr>
          <w:rFonts w:ascii="Calibri" w:eastAsia="Calibri" w:hAnsi="Calibri" w:cs="Calibri"/>
        </w:rPr>
      </w:pPr>
    </w:p>
    <w:p w14:paraId="1232D42A" w14:textId="77777777" w:rsidR="00B40C8F" w:rsidRDefault="00B40C8F" w:rsidP="00B40C8F">
      <w:pPr>
        <w:rPr>
          <w:rFonts w:ascii="Calibri" w:eastAsia="Calibri" w:hAnsi="Calibri" w:cs="Calibri"/>
        </w:rPr>
      </w:pPr>
      <w:r>
        <w:rPr>
          <w:rFonts w:ascii="Calibri" w:eastAsia="Calibri" w:hAnsi="Calibri" w:cs="Calibri"/>
        </w:rPr>
        <w:t xml:space="preserve">Cabe à Assessoria de Conteúdo do Site: </w:t>
      </w:r>
    </w:p>
    <w:p w14:paraId="43021C49" w14:textId="77777777" w:rsidR="00B40C8F" w:rsidRDefault="00B40C8F" w:rsidP="00B40C8F">
      <w:pPr>
        <w:ind w:firstLine="708"/>
        <w:rPr>
          <w:rFonts w:ascii="Calibri" w:eastAsia="Calibri" w:hAnsi="Calibri" w:cs="Calibri"/>
        </w:rPr>
      </w:pPr>
      <w:r>
        <w:rPr>
          <w:rFonts w:ascii="Calibri" w:eastAsia="Calibri" w:hAnsi="Calibri" w:cs="Calibri"/>
        </w:rPr>
        <w:t xml:space="preserve">a) assessorar o departamento nas atividades de gerenciamento de conteúdo e layout do site do TJRJ, atinentes à Comunicação Interna; </w:t>
      </w:r>
    </w:p>
    <w:p w14:paraId="4303EBDE" w14:textId="77777777" w:rsidR="00B40C8F" w:rsidRDefault="00B40C8F" w:rsidP="00B40C8F">
      <w:pPr>
        <w:ind w:firstLine="708"/>
        <w:rPr>
          <w:rFonts w:ascii="Calibri" w:eastAsia="Calibri" w:hAnsi="Calibri" w:cs="Calibri"/>
        </w:rPr>
      </w:pPr>
      <w:r>
        <w:rPr>
          <w:rFonts w:ascii="Calibri" w:eastAsia="Calibri" w:hAnsi="Calibri" w:cs="Calibri"/>
        </w:rPr>
        <w:t xml:space="preserve">b) receber os pedidos de inclusão de informações atinentes à Comunicação Interna no site do TJRJ; </w:t>
      </w:r>
    </w:p>
    <w:p w14:paraId="087C8B34" w14:textId="77777777" w:rsidR="00B40C8F" w:rsidRDefault="00B40C8F" w:rsidP="00B40C8F">
      <w:pPr>
        <w:ind w:firstLine="708"/>
        <w:rPr>
          <w:rFonts w:ascii="Calibri" w:eastAsia="Calibri" w:hAnsi="Calibri" w:cs="Calibri"/>
        </w:rPr>
      </w:pPr>
      <w:r>
        <w:rPr>
          <w:rFonts w:ascii="Calibri" w:eastAsia="Calibri" w:hAnsi="Calibri" w:cs="Calibri"/>
        </w:rPr>
        <w:t>c) apoiar o departamento nas solicitações e divulgação de informações, originárias de unidades internas do TJRJ para inclusão no site;</w:t>
      </w:r>
    </w:p>
    <w:p w14:paraId="2CF4FE6B" w14:textId="77777777" w:rsidR="00B40C8F" w:rsidRDefault="00B40C8F" w:rsidP="00B40C8F">
      <w:pPr>
        <w:ind w:firstLine="708"/>
        <w:rPr>
          <w:rFonts w:ascii="Calibri" w:eastAsia="Calibri" w:hAnsi="Calibri" w:cs="Calibri"/>
        </w:rPr>
      </w:pPr>
      <w:r>
        <w:rPr>
          <w:rFonts w:ascii="Calibri" w:eastAsia="Calibri" w:hAnsi="Calibri" w:cs="Calibri"/>
        </w:rPr>
        <w:t xml:space="preserve">d) controlar as atividades necessárias ao atendimento das demandas atinentes à Comunicação Interna relativas ao conteúdo e layout; </w:t>
      </w:r>
    </w:p>
    <w:p w14:paraId="4DD10F02" w14:textId="77777777" w:rsidR="00B40C8F" w:rsidRDefault="00B40C8F" w:rsidP="00B40C8F">
      <w:pPr>
        <w:ind w:firstLine="708"/>
        <w:rPr>
          <w:rFonts w:ascii="Calibri" w:eastAsia="Calibri" w:hAnsi="Calibri" w:cs="Calibri"/>
        </w:rPr>
      </w:pPr>
      <w:r>
        <w:rPr>
          <w:rFonts w:ascii="Calibri" w:eastAsia="Calibri" w:hAnsi="Calibri" w:cs="Calibri"/>
        </w:rPr>
        <w:lastRenderedPageBreak/>
        <w:t xml:space="preserve">e) controlar os portais vinculados ao site do TJRJ e monitorar o conteúdo do site do TJRJ, nas questões atinentes à comunicação interna; </w:t>
      </w:r>
    </w:p>
    <w:p w14:paraId="6839AC25" w14:textId="77777777" w:rsidR="00B40C8F" w:rsidRDefault="00B40C8F" w:rsidP="00B40C8F">
      <w:pPr>
        <w:ind w:firstLine="708"/>
        <w:rPr>
          <w:rFonts w:ascii="Calibri" w:eastAsia="Calibri" w:hAnsi="Calibri" w:cs="Calibri"/>
        </w:rPr>
      </w:pPr>
      <w:r>
        <w:rPr>
          <w:rFonts w:ascii="Calibri" w:eastAsia="Calibri" w:hAnsi="Calibri" w:cs="Calibri"/>
        </w:rPr>
        <w:t xml:space="preserve">f) realizar a interface junto à </w:t>
      </w:r>
      <w:proofErr w:type="spellStart"/>
      <w:r>
        <w:rPr>
          <w:rFonts w:ascii="Calibri" w:eastAsia="Calibri" w:hAnsi="Calibri" w:cs="Calibri"/>
        </w:rPr>
        <w:t>Secretaria-Geral</w:t>
      </w:r>
      <w:proofErr w:type="spellEnd"/>
      <w:r>
        <w:rPr>
          <w:rFonts w:ascii="Calibri" w:eastAsia="Calibri" w:hAnsi="Calibri" w:cs="Calibri"/>
        </w:rPr>
        <w:t xml:space="preserve"> de Tecnologia da Informação para ações de conteúdo e layout do site do TJRJ, nas questões atinentes à comunicação interna; </w:t>
      </w:r>
    </w:p>
    <w:p w14:paraId="078E0147" w14:textId="77777777" w:rsidR="00B40C8F" w:rsidRDefault="00B40C8F" w:rsidP="00B40C8F">
      <w:pPr>
        <w:ind w:firstLine="708"/>
        <w:rPr>
          <w:rFonts w:ascii="Calibri" w:eastAsia="Calibri" w:hAnsi="Calibri" w:cs="Calibri"/>
        </w:rPr>
      </w:pPr>
      <w:r>
        <w:rPr>
          <w:rFonts w:ascii="Calibri" w:eastAsia="Calibri" w:hAnsi="Calibri" w:cs="Calibri"/>
        </w:rPr>
        <w:t xml:space="preserve">g) averiguar de forma constante as informações, imagens, links e conteúdo do site do TJRJ e portais; </w:t>
      </w:r>
    </w:p>
    <w:p w14:paraId="6DD3C19A" w14:textId="77777777" w:rsidR="00B40C8F" w:rsidRDefault="00B40C8F" w:rsidP="00B40C8F">
      <w:pPr>
        <w:ind w:firstLine="708"/>
        <w:rPr>
          <w:rFonts w:ascii="Calibri" w:eastAsia="Calibri" w:hAnsi="Calibri" w:cs="Calibri"/>
        </w:rPr>
      </w:pPr>
      <w:r>
        <w:rPr>
          <w:rFonts w:ascii="Calibri" w:eastAsia="Calibri" w:hAnsi="Calibri" w:cs="Calibri"/>
        </w:rPr>
        <w:t>h) prestar suporte ao usuário solicitante quanto ao conteúdo e layout do site nas questões atinentes à comunicação interna;</w:t>
      </w:r>
    </w:p>
    <w:p w14:paraId="6FB735B7" w14:textId="77777777" w:rsidR="00B40C8F" w:rsidRDefault="00B40C8F" w:rsidP="00B40C8F">
      <w:pPr>
        <w:ind w:firstLine="708"/>
        <w:rPr>
          <w:rFonts w:ascii="Calibri" w:eastAsia="Calibri" w:hAnsi="Calibri" w:cs="Calibri"/>
        </w:rPr>
      </w:pPr>
      <w:r>
        <w:rPr>
          <w:rFonts w:ascii="Calibri" w:eastAsia="Calibri" w:hAnsi="Calibri" w:cs="Calibri"/>
        </w:rPr>
        <w:t xml:space="preserve"> i) realizar o levantamento de requisitos das melhorias solicitadas pelos usuários e pelo gabinete da presidência para o site do TJRJ, nas questões atinentes à comunicação interna;</w:t>
      </w:r>
    </w:p>
    <w:p w14:paraId="6294A896" w14:textId="77777777" w:rsidR="00B40C8F" w:rsidRDefault="00B40C8F" w:rsidP="00B40C8F">
      <w:pPr>
        <w:ind w:firstLine="708"/>
        <w:rPr>
          <w:rFonts w:ascii="Calibri" w:eastAsia="Calibri" w:hAnsi="Calibri" w:cs="Calibri"/>
        </w:rPr>
      </w:pPr>
      <w:r>
        <w:rPr>
          <w:rFonts w:ascii="Calibri" w:eastAsia="Calibri" w:hAnsi="Calibri" w:cs="Calibri"/>
        </w:rPr>
        <w:t xml:space="preserve"> j) monitorar contadores de acesso do site do TJR e prestar informações sobre o conteúdo do site, nas questões atinentes à comunicação interna. </w:t>
      </w:r>
    </w:p>
    <w:p w14:paraId="7C146D1D" w14:textId="77777777" w:rsidR="00B40C8F" w:rsidRDefault="00B40C8F" w:rsidP="00B40C8F">
      <w:pPr>
        <w:ind w:firstLine="708"/>
        <w:rPr>
          <w:rFonts w:ascii="Calibri" w:eastAsia="Calibri" w:hAnsi="Calibri" w:cs="Calibri"/>
        </w:rPr>
      </w:pPr>
    </w:p>
    <w:p w14:paraId="36AADD95" w14:textId="77777777" w:rsidR="00B40C8F" w:rsidRDefault="00B40C8F" w:rsidP="00B40C8F">
      <w:pPr>
        <w:rPr>
          <w:rFonts w:ascii="Calibri" w:eastAsia="Calibri" w:hAnsi="Calibri" w:cs="Calibri"/>
        </w:rPr>
      </w:pPr>
      <w:r>
        <w:rPr>
          <w:rFonts w:ascii="Calibri" w:eastAsia="Calibri" w:hAnsi="Calibri" w:cs="Calibri"/>
        </w:rPr>
        <w:t xml:space="preserve">Cabe à Divisão de Identidade Visual: </w:t>
      </w:r>
    </w:p>
    <w:p w14:paraId="54037445" w14:textId="77777777" w:rsidR="00B40C8F" w:rsidRDefault="00B40C8F" w:rsidP="00B40C8F">
      <w:pPr>
        <w:ind w:firstLine="708"/>
        <w:rPr>
          <w:rFonts w:ascii="Calibri" w:eastAsia="Calibri" w:hAnsi="Calibri" w:cs="Calibri"/>
        </w:rPr>
      </w:pPr>
      <w:r>
        <w:rPr>
          <w:rFonts w:ascii="Calibri" w:eastAsia="Calibri" w:hAnsi="Calibri" w:cs="Calibri"/>
        </w:rPr>
        <w:t>a) elaborar peças de comunicação visual (cartazes, convites, banners, cartões, comunicados, folders, cartilhas, revistas);</w:t>
      </w:r>
    </w:p>
    <w:p w14:paraId="23905E6C" w14:textId="77777777" w:rsidR="00B40C8F" w:rsidRDefault="00B40C8F" w:rsidP="00B40C8F">
      <w:pPr>
        <w:ind w:firstLine="708"/>
        <w:rPr>
          <w:rFonts w:ascii="Calibri" w:eastAsia="Calibri" w:hAnsi="Calibri" w:cs="Calibri"/>
        </w:rPr>
      </w:pPr>
      <w:r>
        <w:rPr>
          <w:rFonts w:ascii="Calibri" w:eastAsia="Calibri" w:hAnsi="Calibri" w:cs="Calibri"/>
        </w:rPr>
        <w:t xml:space="preserve">b) apoiar o gabinete com projetos gráficos para e-mails internos e layout de apresentações; </w:t>
      </w:r>
    </w:p>
    <w:p w14:paraId="74832987" w14:textId="77777777" w:rsidR="00B40C8F" w:rsidRDefault="00B40C8F" w:rsidP="00B40C8F">
      <w:pPr>
        <w:ind w:firstLine="708"/>
        <w:rPr>
          <w:rFonts w:ascii="Calibri" w:eastAsia="Calibri" w:hAnsi="Calibri" w:cs="Calibri"/>
        </w:rPr>
      </w:pPr>
      <w:r>
        <w:rPr>
          <w:rFonts w:ascii="Calibri" w:eastAsia="Calibri" w:hAnsi="Calibri" w:cs="Calibri"/>
        </w:rPr>
        <w:t xml:space="preserve">c) criar logotipos e identidade visual para projetos; </w:t>
      </w:r>
    </w:p>
    <w:p w14:paraId="66DD0724" w14:textId="77777777" w:rsidR="00B40C8F" w:rsidRDefault="00B40C8F" w:rsidP="00B40C8F">
      <w:pPr>
        <w:ind w:firstLine="708"/>
        <w:rPr>
          <w:rFonts w:ascii="Calibri" w:eastAsia="Calibri" w:hAnsi="Calibri" w:cs="Calibri"/>
        </w:rPr>
      </w:pPr>
      <w:r>
        <w:rPr>
          <w:rFonts w:ascii="Calibri" w:eastAsia="Calibri" w:hAnsi="Calibri" w:cs="Calibri"/>
        </w:rPr>
        <w:t xml:space="preserve">d) intermediar relação com a Gráfica do Tribunal; </w:t>
      </w:r>
    </w:p>
    <w:p w14:paraId="4867EDE2" w14:textId="77777777" w:rsidR="00B40C8F" w:rsidRDefault="00B40C8F" w:rsidP="00B40C8F">
      <w:pPr>
        <w:ind w:firstLine="708"/>
        <w:rPr>
          <w:rFonts w:ascii="Calibri" w:eastAsia="Calibri" w:hAnsi="Calibri" w:cs="Calibri"/>
        </w:rPr>
      </w:pPr>
      <w:r>
        <w:rPr>
          <w:rFonts w:ascii="Calibri" w:eastAsia="Calibri" w:hAnsi="Calibri" w:cs="Calibri"/>
        </w:rPr>
        <w:t xml:space="preserve">e) executar a edição do boletim informativo da Presidência; </w:t>
      </w:r>
    </w:p>
    <w:p w14:paraId="561DCFF7" w14:textId="77777777" w:rsidR="00B40C8F" w:rsidRDefault="00B40C8F" w:rsidP="00B40C8F">
      <w:pPr>
        <w:ind w:firstLine="708"/>
        <w:rPr>
          <w:rFonts w:ascii="Calibri" w:eastAsia="Calibri" w:hAnsi="Calibri" w:cs="Calibri"/>
        </w:rPr>
      </w:pPr>
      <w:r>
        <w:rPr>
          <w:rFonts w:ascii="Calibri" w:eastAsia="Calibri" w:hAnsi="Calibri" w:cs="Calibri"/>
        </w:rPr>
        <w:t xml:space="preserve">f) supervisionar o fluxo de reproduções gráficas; </w:t>
      </w:r>
    </w:p>
    <w:p w14:paraId="50C020E7" w14:textId="77777777" w:rsidR="00B40C8F" w:rsidRDefault="00B40C8F" w:rsidP="00B40C8F">
      <w:pPr>
        <w:ind w:firstLine="708"/>
        <w:rPr>
          <w:rFonts w:ascii="Calibri" w:eastAsia="Calibri" w:hAnsi="Calibri" w:cs="Calibri"/>
        </w:rPr>
      </w:pPr>
      <w:r>
        <w:rPr>
          <w:rFonts w:ascii="Calibri" w:eastAsia="Calibri" w:hAnsi="Calibri" w:cs="Calibri"/>
        </w:rPr>
        <w:t xml:space="preserve">g) criar peças gráficas para setores do Tribunal; </w:t>
      </w:r>
    </w:p>
    <w:p w14:paraId="75BB2684" w14:textId="77777777" w:rsidR="00B40C8F" w:rsidRDefault="00B40C8F" w:rsidP="00B40C8F">
      <w:pPr>
        <w:ind w:firstLine="708"/>
        <w:rPr>
          <w:rFonts w:ascii="Calibri" w:eastAsia="Calibri" w:hAnsi="Calibri" w:cs="Calibri"/>
        </w:rPr>
      </w:pPr>
      <w:r>
        <w:rPr>
          <w:rFonts w:ascii="Calibri" w:eastAsia="Calibri" w:hAnsi="Calibri" w:cs="Calibri"/>
        </w:rPr>
        <w:t xml:space="preserve">h) confeccionar relatórios anuais; </w:t>
      </w:r>
    </w:p>
    <w:p w14:paraId="27C185AC" w14:textId="77777777" w:rsidR="00B40C8F" w:rsidRDefault="00B40C8F" w:rsidP="00B40C8F">
      <w:pPr>
        <w:ind w:firstLine="708"/>
        <w:rPr>
          <w:rFonts w:ascii="Calibri" w:eastAsia="Calibri" w:hAnsi="Calibri" w:cs="Calibri"/>
        </w:rPr>
      </w:pPr>
      <w:r>
        <w:rPr>
          <w:rFonts w:ascii="Calibri" w:eastAsia="Calibri" w:hAnsi="Calibri" w:cs="Calibri"/>
        </w:rPr>
        <w:t xml:space="preserve">i) criar projetos de </w:t>
      </w:r>
      <w:proofErr w:type="spellStart"/>
      <w:r>
        <w:rPr>
          <w:rFonts w:ascii="Calibri" w:eastAsia="Calibri" w:hAnsi="Calibri" w:cs="Calibri"/>
        </w:rPr>
        <w:t>webdesign</w:t>
      </w:r>
      <w:proofErr w:type="spellEnd"/>
      <w:r>
        <w:rPr>
          <w:rFonts w:ascii="Calibri" w:eastAsia="Calibri" w:hAnsi="Calibri" w:cs="Calibri"/>
        </w:rPr>
        <w:t xml:space="preserve"> para o site do Tribunal e atualizações com suporte da </w:t>
      </w:r>
      <w:proofErr w:type="spellStart"/>
      <w:r>
        <w:rPr>
          <w:rFonts w:ascii="Calibri" w:eastAsia="Calibri" w:hAnsi="Calibri" w:cs="Calibri"/>
        </w:rPr>
        <w:t>Secretaria-Geral</w:t>
      </w:r>
      <w:proofErr w:type="spellEnd"/>
      <w:r>
        <w:rPr>
          <w:rFonts w:ascii="Calibri" w:eastAsia="Calibri" w:hAnsi="Calibri" w:cs="Calibri"/>
        </w:rPr>
        <w:t xml:space="preserve"> de Tecnologia da Informação. </w:t>
      </w:r>
    </w:p>
    <w:p w14:paraId="4631EABB" w14:textId="77777777" w:rsidR="00B40C8F" w:rsidRDefault="00B40C8F" w:rsidP="00B40C8F">
      <w:pPr>
        <w:ind w:firstLine="708"/>
        <w:rPr>
          <w:rFonts w:ascii="Calibri" w:eastAsia="Calibri" w:hAnsi="Calibri" w:cs="Calibri"/>
        </w:rPr>
      </w:pPr>
    </w:p>
    <w:p w14:paraId="0406DA35" w14:textId="77777777" w:rsidR="00B40C8F" w:rsidRDefault="00B40C8F" w:rsidP="00B40C8F">
      <w:pPr>
        <w:rPr>
          <w:rFonts w:ascii="Calibri" w:eastAsia="Calibri" w:hAnsi="Calibri" w:cs="Calibri"/>
        </w:rPr>
      </w:pPr>
      <w:r>
        <w:rPr>
          <w:rFonts w:ascii="Calibri" w:eastAsia="Calibri" w:hAnsi="Calibri" w:cs="Calibri"/>
        </w:rPr>
        <w:t xml:space="preserve">Cabe à Divisão de Mídia Audiovisual: </w:t>
      </w:r>
    </w:p>
    <w:p w14:paraId="15EDE7AB" w14:textId="77777777" w:rsidR="00B40C8F" w:rsidRDefault="00B40C8F" w:rsidP="00B40C8F">
      <w:pPr>
        <w:ind w:firstLine="708"/>
        <w:rPr>
          <w:rFonts w:ascii="Calibri" w:eastAsia="Calibri" w:hAnsi="Calibri" w:cs="Calibri"/>
        </w:rPr>
      </w:pPr>
      <w:r>
        <w:rPr>
          <w:rFonts w:ascii="Calibri" w:eastAsia="Calibri" w:hAnsi="Calibri" w:cs="Calibri"/>
        </w:rPr>
        <w:t>a) produzir vídeos institucionais de campanhas, aberturas de eventos, entrevistas, com apoio de outras unidades para filmagem e edição;</w:t>
      </w:r>
    </w:p>
    <w:p w14:paraId="62DD3860" w14:textId="77777777" w:rsidR="00B40C8F" w:rsidRDefault="00B40C8F" w:rsidP="00B40C8F">
      <w:pPr>
        <w:ind w:firstLine="708"/>
        <w:rPr>
          <w:rFonts w:ascii="Calibri" w:eastAsia="Calibri" w:hAnsi="Calibri" w:cs="Calibri"/>
        </w:rPr>
      </w:pPr>
      <w:r>
        <w:rPr>
          <w:rFonts w:ascii="Calibri" w:eastAsia="Calibri" w:hAnsi="Calibri" w:cs="Calibri"/>
        </w:rPr>
        <w:lastRenderedPageBreak/>
        <w:t>b) executar o programa jornalístico do Poder Judiciário do Estado do Rio de Janeiro;</w:t>
      </w:r>
    </w:p>
    <w:p w14:paraId="5BC8AFFD" w14:textId="77777777" w:rsidR="00B40C8F" w:rsidRDefault="00B40C8F" w:rsidP="00B40C8F">
      <w:pPr>
        <w:ind w:firstLine="708"/>
        <w:rPr>
          <w:rFonts w:ascii="Calibri" w:eastAsia="Calibri" w:hAnsi="Calibri" w:cs="Calibri"/>
        </w:rPr>
      </w:pPr>
      <w:r>
        <w:rPr>
          <w:rFonts w:ascii="Calibri" w:eastAsia="Calibri" w:hAnsi="Calibri" w:cs="Calibri"/>
        </w:rPr>
        <w:t xml:space="preserve">c) fotografar ações institucionais do Poder Judiciário do Estado do Rio de Janeiro, de magistrados e autoridades; </w:t>
      </w:r>
    </w:p>
    <w:p w14:paraId="3D145314" w14:textId="77777777" w:rsidR="00B40C8F" w:rsidRDefault="00B40C8F" w:rsidP="00B40C8F">
      <w:pPr>
        <w:ind w:firstLine="708"/>
        <w:rPr>
          <w:rFonts w:ascii="Calibri" w:eastAsia="Calibri" w:hAnsi="Calibri" w:cs="Calibri"/>
        </w:rPr>
      </w:pPr>
      <w:r>
        <w:rPr>
          <w:rFonts w:ascii="Calibri" w:eastAsia="Calibri" w:hAnsi="Calibri" w:cs="Calibri"/>
        </w:rPr>
        <w:t xml:space="preserve">d) gerenciar o estúdio virtual; </w:t>
      </w:r>
    </w:p>
    <w:p w14:paraId="4FC3FBC2" w14:textId="77777777" w:rsidR="00B40C8F" w:rsidRDefault="00B40C8F" w:rsidP="00B40C8F">
      <w:pPr>
        <w:ind w:firstLine="708"/>
        <w:rPr>
          <w:rFonts w:ascii="Calibri" w:eastAsia="Calibri" w:hAnsi="Calibri" w:cs="Calibri"/>
        </w:rPr>
      </w:pPr>
      <w:r>
        <w:rPr>
          <w:rFonts w:ascii="Calibri" w:eastAsia="Calibri" w:hAnsi="Calibri" w:cs="Calibri"/>
        </w:rPr>
        <w:t>e) gravar áudios de vídeos e vinhetas;</w:t>
      </w:r>
    </w:p>
    <w:p w14:paraId="2C9E24FC" w14:textId="77777777" w:rsidR="00B40C8F" w:rsidRDefault="00B40C8F" w:rsidP="00B40C8F">
      <w:pPr>
        <w:ind w:firstLine="708"/>
        <w:rPr>
          <w:rFonts w:ascii="Calibri" w:eastAsia="Calibri" w:hAnsi="Calibri" w:cs="Calibri"/>
        </w:rPr>
      </w:pPr>
      <w:r>
        <w:rPr>
          <w:rFonts w:ascii="Calibri" w:eastAsia="Calibri" w:hAnsi="Calibri" w:cs="Calibri"/>
        </w:rPr>
        <w:t>f) gerenciar podcasts.</w:t>
      </w:r>
    </w:p>
    <w:p w14:paraId="6039262C" w14:textId="2249E15C" w:rsidR="00F579C3" w:rsidRDefault="00F579C3" w:rsidP="001A3C97">
      <w:pPr>
        <w:spacing w:line="240" w:lineRule="auto"/>
      </w:pPr>
      <w:r>
        <w:rPr>
          <w:b/>
        </w:rPr>
        <w:t>Diretora</w:t>
      </w:r>
      <w:r>
        <w:t>: Aline M</w:t>
      </w:r>
      <w:r w:rsidR="003E655E">
        <w:t>u</w:t>
      </w:r>
      <w:r w:rsidRPr="00F579C3">
        <w:t>ller</w:t>
      </w:r>
    </w:p>
    <w:p w14:paraId="0B7A55EE" w14:textId="34B67AC6" w:rsidR="00F579C3" w:rsidRDefault="00F579C3" w:rsidP="001A3C97">
      <w:pPr>
        <w:spacing w:line="240" w:lineRule="auto"/>
      </w:pPr>
      <w:r>
        <w:rPr>
          <w:b/>
        </w:rPr>
        <w:t>Telefone</w:t>
      </w:r>
      <w:r>
        <w:t>: (21) 3133-4123</w:t>
      </w:r>
    </w:p>
    <w:p w14:paraId="5790DE36" w14:textId="045594CE" w:rsidR="005C0161" w:rsidRDefault="005C0161" w:rsidP="001A3C97">
      <w:pPr>
        <w:spacing w:line="240" w:lineRule="auto"/>
        <w:rPr>
          <w:b/>
          <w:color w:val="0070C0"/>
        </w:rPr>
      </w:pPr>
      <w:r w:rsidRPr="005C0161">
        <w:rPr>
          <w:b/>
        </w:rPr>
        <w:t>E-mail</w:t>
      </w:r>
      <w:r>
        <w:t xml:space="preserve">: </w:t>
      </w:r>
      <w:hyperlink r:id="rId17" w:history="1">
        <w:r w:rsidR="00B40C8F" w:rsidRPr="008D4C0B">
          <w:rPr>
            <w:rStyle w:val="Hyperlink"/>
            <w:rFonts w:ascii="Calibri" w:eastAsia="Calibri" w:hAnsi="Calibri" w:cs="Calibri"/>
          </w:rPr>
          <w:t>alinemuller@tjrj.jus.br</w:t>
        </w:r>
      </w:hyperlink>
    </w:p>
    <w:p w14:paraId="200D285F" w14:textId="33D27657" w:rsidR="00B40C8F" w:rsidRDefault="00B40C8F" w:rsidP="001A3C97">
      <w:pPr>
        <w:spacing w:line="240" w:lineRule="auto"/>
        <w:rPr>
          <w:b/>
          <w:color w:val="0070C0"/>
        </w:rPr>
      </w:pPr>
    </w:p>
    <w:p w14:paraId="2C12B96E" w14:textId="41BC8D22" w:rsidR="00B40C8F" w:rsidRDefault="00B40C8F">
      <w:pPr>
        <w:jc w:val="left"/>
        <w:rPr>
          <w:b/>
          <w:color w:val="0070C0"/>
        </w:rPr>
      </w:pPr>
      <w:r>
        <w:rPr>
          <w:b/>
          <w:color w:val="0070C0"/>
        </w:rPr>
        <w:br w:type="page"/>
      </w:r>
    </w:p>
    <w:p w14:paraId="3BF3514F" w14:textId="734D49E3" w:rsidR="007D268F" w:rsidRPr="00C77015" w:rsidRDefault="00B40C8F" w:rsidP="003E655E">
      <w:pPr>
        <w:pStyle w:val="Ttulo1"/>
      </w:pPr>
      <w:bookmarkStart w:id="16" w:name="_Toc174629500"/>
      <w:r>
        <w:lastRenderedPageBreak/>
        <w:t>5</w:t>
      </w:r>
      <w:r w:rsidR="00DE20CB" w:rsidRPr="004779B9">
        <w:t xml:space="preserve">. </w:t>
      </w:r>
      <w:r w:rsidR="007D268F">
        <w:t>SISTEMA DE GESTÃO DA QUALIDADE</w:t>
      </w:r>
      <w:bookmarkEnd w:id="16"/>
      <w:r w:rsidR="007D268F">
        <w:t xml:space="preserve"> </w:t>
      </w:r>
    </w:p>
    <w:p w14:paraId="3516B240" w14:textId="5F5D02FA" w:rsidR="006765DB" w:rsidRDefault="00D75AF3" w:rsidP="003E655E">
      <w:pPr>
        <w:pStyle w:val="Ttulo2"/>
      </w:pPr>
      <w:bookmarkStart w:id="17" w:name="_Toc174629501"/>
      <w:r>
        <w:t>5</w:t>
      </w:r>
      <w:r w:rsidR="00C77015" w:rsidRPr="00C77015">
        <w:t>.1 – Rotinas Administrativas</w:t>
      </w:r>
      <w:bookmarkEnd w:id="17"/>
    </w:p>
    <w:tbl>
      <w:tblPr>
        <w:tblW w:w="0" w:type="auto"/>
        <w:jc w:val="center"/>
        <w:tblCellMar>
          <w:left w:w="10" w:type="dxa"/>
          <w:right w:w="10" w:type="dxa"/>
        </w:tblCellMar>
        <w:tblLook w:val="04A0" w:firstRow="1" w:lastRow="0" w:firstColumn="1" w:lastColumn="0" w:noHBand="0" w:noVBand="1"/>
      </w:tblPr>
      <w:tblGrid>
        <w:gridCol w:w="1975"/>
        <w:gridCol w:w="2410"/>
        <w:gridCol w:w="1286"/>
        <w:gridCol w:w="873"/>
        <w:gridCol w:w="1425"/>
        <w:gridCol w:w="1944"/>
      </w:tblGrid>
      <w:tr w:rsidR="00D75AF3" w14:paraId="34BAAC70" w14:textId="77777777" w:rsidTr="005400BA">
        <w:trPr>
          <w:jc w:val="center"/>
        </w:trPr>
        <w:tc>
          <w:tcPr>
            <w:tcW w:w="9913" w:type="dxa"/>
            <w:gridSpan w:val="6"/>
            <w:tcBorders>
              <w:top w:val="single" w:sz="8" w:space="0" w:color="FFFFFF"/>
              <w:left w:val="single" w:sz="8" w:space="0" w:color="FFFFFF"/>
              <w:bottom w:val="single" w:sz="0" w:space="0" w:color="000000"/>
              <w:right w:val="single" w:sz="8" w:space="0" w:color="FFFFFF"/>
            </w:tcBorders>
            <w:shd w:val="clear" w:color="000000" w:fill="FFFFFF"/>
            <w:tcMar>
              <w:left w:w="70" w:type="dxa"/>
              <w:right w:w="70" w:type="dxa"/>
            </w:tcMar>
            <w:vAlign w:val="center"/>
          </w:tcPr>
          <w:p w14:paraId="44E8DEDD"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color w:val="212529"/>
                <w:sz w:val="20"/>
              </w:rPr>
              <w:t>Sistema Normativo Administrativo do Poder Judiciário</w:t>
            </w:r>
            <w:r>
              <w:rPr>
                <w:rFonts w:ascii="Calibri" w:eastAsia="Calibri" w:hAnsi="Calibri" w:cs="Calibri"/>
                <w:color w:val="212529"/>
                <w:sz w:val="20"/>
              </w:rPr>
              <w:br/>
              <w:t>Base Normativa: Ato Executivo 2.950/2003,</w:t>
            </w:r>
            <w:r>
              <w:rPr>
                <w:rFonts w:ascii="Calibri" w:eastAsia="Calibri" w:hAnsi="Calibri" w:cs="Calibri"/>
                <w:color w:val="212529"/>
                <w:sz w:val="20"/>
              </w:rPr>
              <w:br/>
              <w:t>publicado no DORJ de 20/08/2003</w:t>
            </w:r>
          </w:p>
        </w:tc>
      </w:tr>
      <w:tr w:rsidR="00D75AF3" w14:paraId="5149DE20" w14:textId="77777777" w:rsidTr="005400BA">
        <w:trPr>
          <w:jc w:val="center"/>
        </w:trPr>
        <w:tc>
          <w:tcPr>
            <w:tcW w:w="1975" w:type="dxa"/>
            <w:tcBorders>
              <w:top w:val="single" w:sz="4" w:space="0" w:color="0070C0"/>
              <w:left w:val="single" w:sz="4" w:space="0" w:color="0070C0"/>
              <w:bottom w:val="single" w:sz="4" w:space="0" w:color="0070C0"/>
              <w:right w:val="single" w:sz="4" w:space="0" w:color="0070C0"/>
            </w:tcBorders>
            <w:shd w:val="clear" w:color="000000" w:fill="0070C0"/>
            <w:tcMar>
              <w:left w:w="70" w:type="dxa"/>
              <w:right w:w="70" w:type="dxa"/>
            </w:tcMar>
            <w:vAlign w:val="center"/>
          </w:tcPr>
          <w:p w14:paraId="78760A98"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Código</w:t>
            </w:r>
          </w:p>
        </w:tc>
        <w:tc>
          <w:tcPr>
            <w:tcW w:w="2410"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6381551D"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Título</w:t>
            </w:r>
          </w:p>
        </w:tc>
        <w:tc>
          <w:tcPr>
            <w:tcW w:w="1286"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73AB28F3"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Vigência</w:t>
            </w:r>
          </w:p>
        </w:tc>
        <w:tc>
          <w:tcPr>
            <w:tcW w:w="873"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084EF64E"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Revisão</w:t>
            </w:r>
          </w:p>
        </w:tc>
        <w:tc>
          <w:tcPr>
            <w:tcW w:w="1425"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584BC3E9"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Data de Revalidação</w:t>
            </w:r>
          </w:p>
        </w:tc>
        <w:tc>
          <w:tcPr>
            <w:tcW w:w="1944" w:type="dxa"/>
            <w:tcBorders>
              <w:top w:val="single" w:sz="4" w:space="0" w:color="0070C0"/>
              <w:left w:val="single" w:sz="0" w:space="0" w:color="000000"/>
              <w:bottom w:val="single" w:sz="4" w:space="0" w:color="0070C0"/>
              <w:right w:val="single" w:sz="4" w:space="0" w:color="0070C0"/>
            </w:tcBorders>
            <w:shd w:val="clear" w:color="000000" w:fill="0070C0"/>
            <w:tcMar>
              <w:left w:w="70" w:type="dxa"/>
              <w:right w:w="70" w:type="dxa"/>
            </w:tcMar>
            <w:vAlign w:val="center"/>
          </w:tcPr>
          <w:p w14:paraId="6DA7969C" w14:textId="77777777" w:rsidR="00D75AF3" w:rsidRDefault="00D75AF3" w:rsidP="005400BA">
            <w:pPr>
              <w:spacing w:after="0" w:line="240" w:lineRule="auto"/>
              <w:jc w:val="center"/>
              <w:rPr>
                <w:rFonts w:ascii="Calibri" w:eastAsia="Calibri" w:hAnsi="Calibri" w:cs="Calibri"/>
              </w:rPr>
            </w:pPr>
            <w:r>
              <w:rPr>
                <w:rFonts w:ascii="Calibri" w:eastAsia="Calibri" w:hAnsi="Calibri" w:cs="Calibri"/>
                <w:b/>
                <w:color w:val="FFFFFF"/>
                <w:sz w:val="22"/>
              </w:rPr>
              <w:t>Unidade Organizacional</w:t>
            </w:r>
          </w:p>
        </w:tc>
      </w:tr>
      <w:tr w:rsidR="00D75AF3" w14:paraId="2D3E94B5"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19DB4A6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RAD-GABPRES-002</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CC2A7B7" w14:textId="77777777" w:rsidR="00D75AF3" w:rsidRDefault="005400BA" w:rsidP="005400BA">
            <w:pPr>
              <w:spacing w:after="0" w:line="240" w:lineRule="auto"/>
              <w:rPr>
                <w:rFonts w:ascii="Calibri" w:eastAsia="Calibri" w:hAnsi="Calibri" w:cs="Calibri"/>
              </w:rPr>
            </w:pPr>
            <w:hyperlink r:id="rId18">
              <w:r w:rsidR="00D75AF3">
                <w:rPr>
                  <w:rFonts w:ascii="Calibri" w:eastAsia="Calibri" w:hAnsi="Calibri" w:cs="Calibri"/>
                  <w:color w:val="0563C1"/>
                  <w:sz w:val="22"/>
                  <w:u w:val="single"/>
                </w:rPr>
                <w:t>Gerir Gabinete do Presidente do PJERJ</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2A8DDD7"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20/03/2017</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3534A1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D4E04A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20/03/2018</w:t>
            </w: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5168D7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GABPRES</w:t>
            </w:r>
          </w:p>
        </w:tc>
      </w:tr>
      <w:tr w:rsidR="00D75AF3" w14:paraId="22B613B7"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54DBA23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RAD-GABPRES-005</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8EC1119" w14:textId="77777777" w:rsidR="00D75AF3" w:rsidRDefault="005400BA" w:rsidP="005400BA">
            <w:pPr>
              <w:spacing w:after="0" w:line="240" w:lineRule="auto"/>
              <w:rPr>
                <w:rFonts w:ascii="Calibri" w:eastAsia="Calibri" w:hAnsi="Calibri" w:cs="Calibri"/>
              </w:rPr>
            </w:pPr>
            <w:hyperlink r:id="rId19">
              <w:r w:rsidR="00D75AF3">
                <w:rPr>
                  <w:rFonts w:ascii="Calibri" w:eastAsia="Calibri" w:hAnsi="Calibri" w:cs="Calibri"/>
                  <w:color w:val="0563C1"/>
                  <w:sz w:val="22"/>
                  <w:u w:val="single"/>
                </w:rPr>
                <w:t>Gerenciar Eventos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358A72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30/03/2023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B10558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CAF2E1C"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788B5E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DECEV</w:t>
            </w:r>
          </w:p>
        </w:tc>
      </w:tr>
      <w:tr w:rsidR="00D75AF3" w14:paraId="7400E50F"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3E1F15F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FRM-GABPRES-005-01</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9999CCF" w14:textId="77777777" w:rsidR="00D75AF3" w:rsidRDefault="005400BA" w:rsidP="005400BA">
            <w:pPr>
              <w:spacing w:after="0" w:line="240" w:lineRule="auto"/>
              <w:rPr>
                <w:rFonts w:ascii="Calibri" w:eastAsia="Calibri" w:hAnsi="Calibri" w:cs="Calibri"/>
              </w:rPr>
            </w:pPr>
            <w:hyperlink r:id="rId20">
              <w:r w:rsidR="00D75AF3">
                <w:rPr>
                  <w:rFonts w:ascii="Calibri" w:eastAsia="Calibri" w:hAnsi="Calibri" w:cs="Calibri"/>
                  <w:color w:val="0563C1"/>
                  <w:sz w:val="22"/>
                  <w:u w:val="single"/>
                </w:rPr>
                <w:t>Lista de Verificação Para Eventos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5219E5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5C56EF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23DD184"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89B971C"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02357DA8"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6160731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FRM-GABPRES-005-02</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C2D6412" w14:textId="77777777" w:rsidR="00D75AF3" w:rsidRDefault="005400BA" w:rsidP="005400BA">
            <w:pPr>
              <w:spacing w:after="0" w:line="240" w:lineRule="auto"/>
              <w:rPr>
                <w:rFonts w:ascii="Calibri" w:eastAsia="Calibri" w:hAnsi="Calibri" w:cs="Calibri"/>
              </w:rPr>
            </w:pPr>
            <w:hyperlink r:id="rId21">
              <w:r w:rsidR="00D75AF3">
                <w:rPr>
                  <w:rFonts w:ascii="Calibri" w:eastAsia="Calibri" w:hAnsi="Calibri" w:cs="Calibri"/>
                  <w:color w:val="0563C1"/>
                  <w:sz w:val="22"/>
                  <w:u w:val="single"/>
                </w:rPr>
                <w:t>Ficha de Inscrição com Lembretes Importantes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464F16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F8D3D8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87F3B37"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40F8386"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457C85AC"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59223E9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FRM-GABPRES-005-03</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1C724C9" w14:textId="77777777" w:rsidR="00D75AF3" w:rsidRDefault="005400BA" w:rsidP="005400BA">
            <w:pPr>
              <w:spacing w:after="0" w:line="240" w:lineRule="auto"/>
              <w:rPr>
                <w:rFonts w:ascii="Calibri" w:eastAsia="Calibri" w:hAnsi="Calibri" w:cs="Calibri"/>
              </w:rPr>
            </w:pPr>
            <w:hyperlink r:id="rId22">
              <w:r w:rsidR="00D75AF3">
                <w:rPr>
                  <w:rFonts w:ascii="Calibri" w:eastAsia="Calibri" w:hAnsi="Calibri" w:cs="Calibri"/>
                  <w:color w:val="0563C1"/>
                  <w:sz w:val="22"/>
                  <w:u w:val="single"/>
                </w:rPr>
                <w:t>Formulário de Organização para Local do Evento</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FDAF0E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D58F5D5"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8DBC864"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2A38044"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78B9D802"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5520F093"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FRM-GABPRES-005-04</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BBA101D" w14:textId="77777777" w:rsidR="00D75AF3" w:rsidRDefault="005400BA" w:rsidP="005400BA">
            <w:pPr>
              <w:spacing w:after="0" w:line="240" w:lineRule="auto"/>
              <w:rPr>
                <w:rFonts w:ascii="Calibri" w:eastAsia="Calibri" w:hAnsi="Calibri" w:cs="Calibri"/>
              </w:rPr>
            </w:pPr>
            <w:hyperlink r:id="rId23">
              <w:r w:rsidR="00D75AF3">
                <w:rPr>
                  <w:rFonts w:ascii="Calibri" w:eastAsia="Calibri" w:hAnsi="Calibri" w:cs="Calibri"/>
                  <w:color w:val="0563C1"/>
                  <w:sz w:val="22"/>
                  <w:u w:val="single"/>
                </w:rPr>
                <w:t>Formulário de Aprendizado</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C092B2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6C8A84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AEC2EA4"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1C61FAD"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14FDB3BC"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0CA0AC5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RAD-GABPRES-006</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B00DAA1" w14:textId="77777777" w:rsidR="00D75AF3" w:rsidRDefault="005400BA" w:rsidP="005400BA">
            <w:pPr>
              <w:spacing w:after="0" w:line="240" w:lineRule="auto"/>
              <w:rPr>
                <w:rFonts w:ascii="Calibri" w:eastAsia="Calibri" w:hAnsi="Calibri" w:cs="Calibri"/>
              </w:rPr>
            </w:pPr>
            <w:hyperlink r:id="rId24">
              <w:r w:rsidR="00D75AF3">
                <w:rPr>
                  <w:rFonts w:ascii="Calibri" w:eastAsia="Calibri" w:hAnsi="Calibri" w:cs="Calibri"/>
                  <w:color w:val="0563C1"/>
                  <w:sz w:val="22"/>
                  <w:u w:val="single"/>
                </w:rPr>
                <w:t>Gerenciar Solenidades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AD0157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30/03/2023</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BD4ABA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8C9362E"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A302B6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DECEV</w:t>
            </w:r>
          </w:p>
        </w:tc>
      </w:tr>
      <w:tr w:rsidR="00D75AF3" w14:paraId="168415BA"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63E4F84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FRM-GABPRES-006-01</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216AD56" w14:textId="77777777" w:rsidR="00D75AF3" w:rsidRDefault="005400BA" w:rsidP="005400BA">
            <w:pPr>
              <w:spacing w:after="0" w:line="240" w:lineRule="auto"/>
              <w:rPr>
                <w:rFonts w:ascii="Calibri" w:eastAsia="Calibri" w:hAnsi="Calibri" w:cs="Calibri"/>
              </w:rPr>
            </w:pPr>
            <w:hyperlink r:id="rId25">
              <w:r w:rsidR="00D75AF3">
                <w:rPr>
                  <w:rFonts w:ascii="Calibri" w:eastAsia="Calibri" w:hAnsi="Calibri" w:cs="Calibri"/>
                  <w:color w:val="0563C1"/>
                  <w:sz w:val="22"/>
                  <w:u w:val="single"/>
                </w:rPr>
                <w:t>Lista de Verificação para Solenidades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B04B6C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EE3BCE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1D33CB2"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FCC2A6B"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56DC4D2E"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644245A7"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FRM-GABPRES-006-02</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D7703A3" w14:textId="77777777" w:rsidR="00D75AF3" w:rsidRDefault="005400BA" w:rsidP="005400BA">
            <w:pPr>
              <w:spacing w:after="0" w:line="240" w:lineRule="auto"/>
              <w:rPr>
                <w:rFonts w:ascii="Calibri" w:eastAsia="Calibri" w:hAnsi="Calibri" w:cs="Calibri"/>
              </w:rPr>
            </w:pPr>
            <w:hyperlink r:id="rId26">
              <w:r w:rsidR="00D75AF3">
                <w:rPr>
                  <w:rFonts w:ascii="Calibri" w:eastAsia="Calibri" w:hAnsi="Calibri" w:cs="Calibri"/>
                  <w:color w:val="0563C1"/>
                  <w:sz w:val="22"/>
                  <w:u w:val="single"/>
                </w:rPr>
                <w:t>Formulário de Aprendizado</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9D37A9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1133F7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A775435" w14:textId="77777777" w:rsidR="00D75AF3" w:rsidRPr="007069E0" w:rsidRDefault="00D75AF3" w:rsidP="005400BA">
            <w:pPr>
              <w:spacing w:after="0" w:line="240" w:lineRule="auto"/>
              <w:rPr>
                <w:rFonts w:ascii="Calibri" w:eastAsia="Calibri" w:hAnsi="Calibri" w:cs="Calibri"/>
                <w:color w:val="212529"/>
                <w:sz w:val="22"/>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EE65F21" w14:textId="77777777" w:rsidR="00D75AF3" w:rsidRPr="007069E0" w:rsidRDefault="00D75AF3" w:rsidP="005400BA">
            <w:pPr>
              <w:spacing w:after="0" w:line="240" w:lineRule="auto"/>
              <w:rPr>
                <w:rFonts w:ascii="Calibri" w:eastAsia="Calibri" w:hAnsi="Calibri" w:cs="Calibri"/>
                <w:color w:val="212529"/>
                <w:sz w:val="22"/>
              </w:rPr>
            </w:pPr>
            <w:r w:rsidRPr="007069E0">
              <w:rPr>
                <w:rFonts w:ascii="Calibri" w:eastAsia="Calibri" w:hAnsi="Calibri" w:cs="Calibri"/>
                <w:color w:val="212529"/>
                <w:sz w:val="22"/>
              </w:rPr>
              <w:t>DECEV</w:t>
            </w:r>
          </w:p>
        </w:tc>
      </w:tr>
      <w:tr w:rsidR="00D75AF3" w14:paraId="60FD347D"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5C89AF88"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RAD-GABPRES-007</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91FDBBC" w14:textId="77777777" w:rsidR="00D75AF3" w:rsidRDefault="005400BA" w:rsidP="005400BA">
            <w:pPr>
              <w:spacing w:after="0" w:line="240" w:lineRule="auto"/>
              <w:rPr>
                <w:rFonts w:ascii="Calibri" w:eastAsia="Calibri" w:hAnsi="Calibri" w:cs="Calibri"/>
              </w:rPr>
            </w:pPr>
            <w:hyperlink r:id="rId27">
              <w:r w:rsidR="00D75AF3">
                <w:rPr>
                  <w:rFonts w:ascii="Calibri" w:eastAsia="Calibri" w:hAnsi="Calibri" w:cs="Calibri"/>
                  <w:color w:val="0563C1"/>
                  <w:sz w:val="22"/>
                  <w:u w:val="single"/>
                </w:rPr>
                <w:t>Realizar Atividades Administrativas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63D8148"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30/03/2023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09573A9"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082DF54"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7BE778C"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DECEV</w:t>
            </w:r>
          </w:p>
        </w:tc>
      </w:tr>
      <w:tr w:rsidR="00D75AF3" w14:paraId="42164008"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6CD37859"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FRM-GABPRES-007-01</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7BCDF7A" w14:textId="77777777" w:rsidR="00D75AF3" w:rsidRDefault="005400BA" w:rsidP="005400BA">
            <w:pPr>
              <w:spacing w:after="0" w:line="240" w:lineRule="auto"/>
              <w:rPr>
                <w:rFonts w:ascii="Calibri" w:eastAsia="Calibri" w:hAnsi="Calibri" w:cs="Calibri"/>
              </w:rPr>
            </w:pPr>
            <w:hyperlink r:id="rId28">
              <w:r w:rsidR="00D75AF3">
                <w:rPr>
                  <w:rFonts w:ascii="Calibri" w:eastAsia="Calibri" w:hAnsi="Calibri" w:cs="Calibri"/>
                  <w:color w:val="0563C1"/>
                  <w:sz w:val="22"/>
                  <w:u w:val="single"/>
                </w:rPr>
                <w:t>Ficha Cadastral de Magistrados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3D60995"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15/08/2019</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53A9728"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3C5C773"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581729A"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4DF34745"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6AA354A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FRM-GABPRES-007-02</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6F4BF5A" w14:textId="77777777" w:rsidR="00D75AF3" w:rsidRDefault="005400BA" w:rsidP="005400BA">
            <w:pPr>
              <w:spacing w:after="0" w:line="240" w:lineRule="auto"/>
              <w:rPr>
                <w:rFonts w:ascii="Calibri" w:eastAsia="Calibri" w:hAnsi="Calibri" w:cs="Calibri"/>
              </w:rPr>
            </w:pPr>
            <w:hyperlink r:id="rId29">
              <w:r w:rsidR="00D75AF3">
                <w:rPr>
                  <w:rFonts w:ascii="Calibri" w:eastAsia="Calibri" w:hAnsi="Calibri" w:cs="Calibri"/>
                  <w:color w:val="0563C1"/>
                  <w:sz w:val="22"/>
                  <w:u w:val="single"/>
                </w:rPr>
                <w:t>Ficha Cadastral de Fornecedores para Solenidades e Eventos da Presidência</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65DAA4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19/07/2013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25928D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17FFCC0"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60FF9EA" w14:textId="77777777" w:rsidR="00D75AF3" w:rsidRDefault="00D75AF3" w:rsidP="005400BA">
            <w:pPr>
              <w:spacing w:after="0" w:line="240" w:lineRule="auto"/>
              <w:rPr>
                <w:rFonts w:ascii="Calibri" w:eastAsia="Calibri" w:hAnsi="Calibri" w:cs="Calibri"/>
              </w:rPr>
            </w:pPr>
            <w:r w:rsidRPr="007069E0">
              <w:rPr>
                <w:rFonts w:ascii="Calibri" w:eastAsia="Calibri" w:hAnsi="Calibri" w:cs="Calibri"/>
                <w:color w:val="212529"/>
                <w:sz w:val="22"/>
              </w:rPr>
              <w:t>DECEV</w:t>
            </w:r>
          </w:p>
        </w:tc>
      </w:tr>
      <w:tr w:rsidR="00D75AF3" w14:paraId="03A668A2"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09020F6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RAD-GABPRES-009</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F16933A" w14:textId="77777777" w:rsidR="00D75AF3" w:rsidRDefault="005400BA" w:rsidP="005400BA">
            <w:pPr>
              <w:spacing w:after="0" w:line="240" w:lineRule="auto"/>
              <w:rPr>
                <w:rFonts w:ascii="Calibri" w:eastAsia="Calibri" w:hAnsi="Calibri" w:cs="Calibri"/>
              </w:rPr>
            </w:pPr>
            <w:hyperlink r:id="rId30">
              <w:r w:rsidR="00D75AF3">
                <w:rPr>
                  <w:rFonts w:ascii="Calibri" w:eastAsia="Calibri" w:hAnsi="Calibri" w:cs="Calibri"/>
                  <w:color w:val="0563C1"/>
                  <w:sz w:val="22"/>
                  <w:u w:val="single"/>
                </w:rPr>
                <w:t>Movimentar Magistrados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01AEE9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10/10/2017</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440CF0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4</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5524EA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28/03/2019</w:t>
            </w: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19F344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DEMOV</w:t>
            </w:r>
          </w:p>
        </w:tc>
      </w:tr>
      <w:tr w:rsidR="00D75AF3" w14:paraId="16A3DDF2"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2208CFA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RAD-GABPRES-010</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7138B2B" w14:textId="77777777" w:rsidR="00D75AF3" w:rsidRDefault="005400BA" w:rsidP="005400BA">
            <w:pPr>
              <w:spacing w:after="0" w:line="240" w:lineRule="auto"/>
              <w:rPr>
                <w:rFonts w:ascii="Calibri" w:eastAsia="Calibri" w:hAnsi="Calibri" w:cs="Calibri"/>
              </w:rPr>
            </w:pPr>
            <w:hyperlink r:id="rId31">
              <w:r w:rsidR="00D75AF3">
                <w:rPr>
                  <w:rFonts w:ascii="Calibri" w:eastAsia="Calibri" w:hAnsi="Calibri" w:cs="Calibri"/>
                  <w:color w:val="0563C1"/>
                  <w:sz w:val="22"/>
                  <w:u w:val="single"/>
                </w:rPr>
                <w:t>Procedimentos Complementares à Movimentação de Magistrados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3CEC55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01/12/2017</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E766B55"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4</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00080F5"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28/03/2019</w:t>
            </w: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E60121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DEMOV</w:t>
            </w:r>
          </w:p>
        </w:tc>
      </w:tr>
      <w:tr w:rsidR="00D75AF3" w14:paraId="27EEDED5"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2786469C"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RAD-GABPRES-012</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54FA344" w14:textId="77777777" w:rsidR="00D75AF3" w:rsidRDefault="005400BA" w:rsidP="005400BA">
            <w:pPr>
              <w:spacing w:after="0" w:line="240" w:lineRule="auto"/>
              <w:rPr>
                <w:rFonts w:ascii="Calibri" w:eastAsia="Calibri" w:hAnsi="Calibri" w:cs="Calibri"/>
              </w:rPr>
            </w:pPr>
            <w:hyperlink r:id="rId32">
              <w:r w:rsidR="00D75AF3">
                <w:rPr>
                  <w:rFonts w:ascii="Calibri" w:eastAsia="Calibri" w:hAnsi="Calibri" w:cs="Calibri"/>
                  <w:color w:val="0563C1"/>
                  <w:sz w:val="22"/>
                  <w:u w:val="single"/>
                </w:rPr>
                <w:t>Realizar Serviços Gráficos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B374451" w14:textId="77777777" w:rsidR="00D75AF3" w:rsidRDefault="00D75AF3" w:rsidP="005400BA">
            <w:pPr>
              <w:spacing w:before="100" w:after="100"/>
              <w:rPr>
                <w:rFonts w:ascii="Calibri" w:eastAsia="Calibri" w:hAnsi="Calibri" w:cs="Calibri"/>
              </w:rPr>
            </w:pPr>
            <w:r>
              <w:rPr>
                <w:rFonts w:ascii="Calibri" w:eastAsia="Calibri" w:hAnsi="Calibri" w:cs="Calibri"/>
                <w:color w:val="212529"/>
                <w:sz w:val="22"/>
              </w:rPr>
              <w:t>30/06/2023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2449E6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14</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D7CEFF7"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D0EB2D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DECOI</w:t>
            </w:r>
          </w:p>
        </w:tc>
      </w:tr>
      <w:tr w:rsidR="00D75AF3" w14:paraId="18343E63"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11E7623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FRM-GABPRES-012-01</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4B02488" w14:textId="77777777" w:rsidR="00D75AF3" w:rsidRDefault="005400BA" w:rsidP="005400BA">
            <w:pPr>
              <w:spacing w:after="0" w:line="240" w:lineRule="auto"/>
              <w:rPr>
                <w:rFonts w:ascii="Calibri" w:eastAsia="Calibri" w:hAnsi="Calibri" w:cs="Calibri"/>
              </w:rPr>
            </w:pPr>
            <w:hyperlink r:id="rId33">
              <w:r w:rsidR="00D75AF3">
                <w:rPr>
                  <w:rFonts w:ascii="Calibri" w:eastAsia="Calibri" w:hAnsi="Calibri" w:cs="Calibri"/>
                  <w:color w:val="0563C1"/>
                  <w:u w:val="single"/>
                </w:rPr>
                <w:t>Solicitação de Serviços Gráficos Não Codificados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47670F7" w14:textId="77777777" w:rsidR="00D75AF3" w:rsidRDefault="00D75AF3" w:rsidP="005400BA">
            <w:pPr>
              <w:spacing w:before="100" w:after="100"/>
              <w:rPr>
                <w:rFonts w:ascii="Calibri" w:eastAsia="Calibri" w:hAnsi="Calibri" w:cs="Calibri"/>
              </w:rPr>
            </w:pPr>
            <w:r>
              <w:rPr>
                <w:rFonts w:ascii="Calibri" w:eastAsia="Calibri" w:hAnsi="Calibri" w:cs="Calibri"/>
                <w:color w:val="212529"/>
                <w:sz w:val="22"/>
              </w:rPr>
              <w:t>30/06/2023</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ED87B6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13</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2044B03"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9BE64F7"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DECOI</w:t>
            </w:r>
          </w:p>
        </w:tc>
      </w:tr>
      <w:tr w:rsidR="00D75AF3" w14:paraId="54F6DDAD"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274A20A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lastRenderedPageBreak/>
              <w:t>RAD-GABPRES-013</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1D455FA" w14:textId="77777777" w:rsidR="00D75AF3" w:rsidRDefault="005400BA" w:rsidP="005400BA">
            <w:pPr>
              <w:spacing w:after="0" w:line="240" w:lineRule="auto"/>
              <w:rPr>
                <w:rFonts w:ascii="Calibri" w:eastAsia="Calibri" w:hAnsi="Calibri" w:cs="Calibri"/>
              </w:rPr>
            </w:pPr>
            <w:hyperlink r:id="rId34">
              <w:r w:rsidR="00D75AF3">
                <w:rPr>
                  <w:rFonts w:ascii="Calibri" w:eastAsia="Calibri" w:hAnsi="Calibri" w:cs="Calibri"/>
                  <w:color w:val="0563C1"/>
                  <w:sz w:val="22"/>
                  <w:u w:val="single"/>
                </w:rPr>
                <w:t>Organizar Concursos da Magistratura</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9F33C73"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15/07/2019</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7362DF7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3</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322DFD2"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BF1592C"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1BB69F43"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1DA316E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RAD-GABPRES-017</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4B19832" w14:textId="77777777" w:rsidR="00D75AF3" w:rsidRDefault="005400BA" w:rsidP="005400BA">
            <w:pPr>
              <w:spacing w:after="0" w:line="240" w:lineRule="auto"/>
              <w:rPr>
                <w:rFonts w:ascii="Calibri" w:eastAsia="Calibri" w:hAnsi="Calibri" w:cs="Calibri"/>
              </w:rPr>
            </w:pPr>
            <w:hyperlink r:id="rId35">
              <w:r w:rsidR="00D75AF3">
                <w:rPr>
                  <w:rFonts w:ascii="Calibri" w:eastAsia="Calibri" w:hAnsi="Calibri" w:cs="Calibri"/>
                  <w:color w:val="0563C1"/>
                  <w:sz w:val="22"/>
                  <w:u w:val="single"/>
                </w:rPr>
                <w:t>Gerenciar Precatórios Judiciais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C28839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01/02/2019</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94C1D8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2</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814B0CF"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CCFD1F7"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3A0D6BD4"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48089F7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RAD-GABPRES-018</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DDA4EB5" w14:textId="77777777" w:rsidR="00D75AF3" w:rsidRDefault="005400BA" w:rsidP="005400BA">
            <w:pPr>
              <w:spacing w:after="0" w:line="240" w:lineRule="auto"/>
              <w:rPr>
                <w:rFonts w:ascii="Calibri" w:eastAsia="Calibri" w:hAnsi="Calibri" w:cs="Calibri"/>
              </w:rPr>
            </w:pPr>
            <w:hyperlink r:id="rId36">
              <w:r w:rsidR="00D75AF3">
                <w:rPr>
                  <w:rFonts w:ascii="Calibri" w:eastAsia="Calibri" w:hAnsi="Calibri" w:cs="Calibri"/>
                  <w:color w:val="0563C1"/>
                  <w:sz w:val="22"/>
                  <w:u w:val="single"/>
                </w:rPr>
                <w:t>Apoiar Atividades de Criação, Extinção, Transformação, Instalação, e Desinstalação de Unidade Judicial e de Apoio à 1° Instância</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B0A2B42"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09/11/2018</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02A2A9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CB1A64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16/11/2020</w:t>
            </w: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643973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3224DD64"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2FEE831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FRM-GABPRES-018-01</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6C28432D" w14:textId="77777777" w:rsidR="00D75AF3" w:rsidRDefault="005400BA" w:rsidP="005400BA">
            <w:pPr>
              <w:spacing w:after="0" w:line="240" w:lineRule="auto"/>
              <w:rPr>
                <w:rFonts w:ascii="Calibri" w:eastAsia="Calibri" w:hAnsi="Calibri" w:cs="Calibri"/>
              </w:rPr>
            </w:pPr>
            <w:hyperlink r:id="rId37">
              <w:r w:rsidR="00D75AF3">
                <w:rPr>
                  <w:rFonts w:ascii="Calibri" w:eastAsia="Calibri" w:hAnsi="Calibri" w:cs="Calibri"/>
                  <w:color w:val="0563C1"/>
                  <w:sz w:val="22"/>
                  <w:u w:val="single"/>
                </w:rPr>
                <w:t>Cronograma de Instalação de Unidade Judicial</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5FA6012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09/11/2018</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E87B72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789EF31"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1AA023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1B495609"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4B4E0923"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FRM-GABPRES-018-02</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BC16C51" w14:textId="77777777" w:rsidR="00D75AF3" w:rsidRDefault="005400BA" w:rsidP="005400BA">
            <w:pPr>
              <w:spacing w:after="0" w:line="240" w:lineRule="auto"/>
              <w:rPr>
                <w:rFonts w:ascii="Calibri" w:eastAsia="Calibri" w:hAnsi="Calibri" w:cs="Calibri"/>
              </w:rPr>
            </w:pPr>
            <w:hyperlink r:id="rId38">
              <w:r w:rsidR="00D75AF3">
                <w:rPr>
                  <w:rFonts w:ascii="Calibri" w:eastAsia="Calibri" w:hAnsi="Calibri" w:cs="Calibri"/>
                  <w:color w:val="0563C1"/>
                  <w:sz w:val="22"/>
                  <w:u w:val="single"/>
                </w:rPr>
                <w:t>Cronograma de Desinstalação de Unidade Judicial</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66528C9"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06/06/2014</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1DA53D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FCEB751"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85B8D5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DEPRE</w:t>
            </w:r>
          </w:p>
        </w:tc>
      </w:tr>
      <w:tr w:rsidR="00D75AF3" w14:paraId="74ED6E6B"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6776698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RAD-GABPRES-035</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4BBBDE8" w14:textId="77777777" w:rsidR="00D75AF3" w:rsidRDefault="005400BA" w:rsidP="005400BA">
            <w:pPr>
              <w:spacing w:after="0" w:line="240" w:lineRule="auto"/>
              <w:rPr>
                <w:rFonts w:ascii="Calibri" w:eastAsia="Calibri" w:hAnsi="Calibri" w:cs="Calibri"/>
              </w:rPr>
            </w:pPr>
            <w:hyperlink r:id="rId39">
              <w:r w:rsidR="00D75AF3">
                <w:rPr>
                  <w:rFonts w:ascii="Calibri" w:eastAsia="Calibri" w:hAnsi="Calibri" w:cs="Calibri"/>
                  <w:color w:val="0563C1"/>
                  <w:sz w:val="22"/>
                  <w:u w:val="single"/>
                </w:rPr>
                <w:t>Autuar Precatório Judicial</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17140E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01/07/2021</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0D3ACA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393F25C"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DC5B64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r w:rsidR="00D75AF3" w14:paraId="3BC7A70A"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53B1EF6A"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RAD-GABPRES-036</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C3A88C0" w14:textId="77777777" w:rsidR="00D75AF3" w:rsidRDefault="005400BA" w:rsidP="005400BA">
            <w:pPr>
              <w:spacing w:after="0" w:line="240" w:lineRule="auto"/>
              <w:rPr>
                <w:rFonts w:ascii="Calibri" w:eastAsia="Calibri" w:hAnsi="Calibri" w:cs="Calibri"/>
              </w:rPr>
            </w:pPr>
            <w:hyperlink r:id="rId40">
              <w:r w:rsidR="00D75AF3">
                <w:rPr>
                  <w:rFonts w:ascii="Calibri" w:eastAsia="Calibri" w:hAnsi="Calibri" w:cs="Calibri"/>
                  <w:color w:val="0563C1"/>
                  <w:sz w:val="22"/>
                  <w:u w:val="single"/>
                </w:rPr>
                <w:t>Controlar Pagamento de Precatório Judicial</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C9D2663"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01/07/2021</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53D6688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6374BE3C"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0B2F0AC"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r w:rsidR="00D75AF3" w14:paraId="60EEAF86"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755FF91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RAD-GABPRES-037</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DE37B48" w14:textId="77777777" w:rsidR="00D75AF3" w:rsidRDefault="005400BA" w:rsidP="005400BA">
            <w:pPr>
              <w:spacing w:after="0" w:line="240" w:lineRule="auto"/>
              <w:rPr>
                <w:rFonts w:ascii="Calibri" w:eastAsia="Calibri" w:hAnsi="Calibri" w:cs="Calibri"/>
              </w:rPr>
            </w:pPr>
            <w:hyperlink r:id="rId41">
              <w:r w:rsidR="00D75AF3">
                <w:rPr>
                  <w:rFonts w:ascii="Calibri" w:eastAsia="Calibri" w:hAnsi="Calibri" w:cs="Calibri"/>
                  <w:color w:val="0563C1"/>
                  <w:sz w:val="22"/>
                  <w:u w:val="single"/>
                </w:rPr>
                <w:t>Controlar Contas Especiais</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1AFD85A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10/05/2021</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AFCFAF6"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2634780D"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45EE458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r w:rsidR="00D75AF3" w14:paraId="0DA5EE31"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E6EFF2"/>
            <w:tcMar>
              <w:left w:w="70" w:type="dxa"/>
              <w:right w:w="70" w:type="dxa"/>
            </w:tcMar>
            <w:vAlign w:val="center"/>
          </w:tcPr>
          <w:p w14:paraId="3FD09334"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FRM-GABPRES-037-01</w:t>
            </w:r>
          </w:p>
        </w:tc>
        <w:tc>
          <w:tcPr>
            <w:tcW w:w="2410"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3FABFE78" w14:textId="77777777" w:rsidR="00D75AF3" w:rsidRDefault="005400BA" w:rsidP="005400BA">
            <w:pPr>
              <w:spacing w:after="0" w:line="240" w:lineRule="auto"/>
              <w:rPr>
                <w:rFonts w:ascii="Calibri" w:eastAsia="Calibri" w:hAnsi="Calibri" w:cs="Calibri"/>
              </w:rPr>
            </w:pPr>
            <w:hyperlink r:id="rId42">
              <w:r w:rsidR="00D75AF3">
                <w:rPr>
                  <w:rFonts w:ascii="Calibri" w:eastAsia="Calibri" w:hAnsi="Calibri" w:cs="Calibri"/>
                  <w:color w:val="0563C1"/>
                  <w:sz w:val="22"/>
                  <w:u w:val="single"/>
                </w:rPr>
                <w:t>Controle de Contratos Celebrados entre os Municípios e o Banco do Brasil com Base na Lei Complementar Federal 151/2015</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444E0D7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15/01/2021</w:t>
            </w:r>
          </w:p>
        </w:tc>
        <w:tc>
          <w:tcPr>
            <w:tcW w:w="873"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01689B0E"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25111A5D"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E6EFF2"/>
            <w:tcMar>
              <w:left w:w="70" w:type="dxa"/>
              <w:right w:w="70" w:type="dxa"/>
            </w:tcMar>
            <w:vAlign w:val="center"/>
          </w:tcPr>
          <w:p w14:paraId="1C2D370F"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r w:rsidR="00D75AF3" w14:paraId="1652E707" w14:textId="77777777" w:rsidTr="005400BA">
        <w:trPr>
          <w:jc w:val="center"/>
        </w:trPr>
        <w:tc>
          <w:tcPr>
            <w:tcW w:w="1975" w:type="dxa"/>
            <w:tcBorders>
              <w:top w:val="single" w:sz="0" w:space="0" w:color="000000"/>
              <w:left w:val="single" w:sz="4" w:space="0" w:color="0070C0"/>
              <w:bottom w:val="single" w:sz="4" w:space="0" w:color="0070C0"/>
              <w:right w:val="single" w:sz="4" w:space="0" w:color="0070C0"/>
            </w:tcBorders>
            <w:shd w:val="clear" w:color="000000" w:fill="FFFFFF"/>
            <w:tcMar>
              <w:left w:w="70" w:type="dxa"/>
              <w:right w:w="70" w:type="dxa"/>
            </w:tcMar>
            <w:vAlign w:val="center"/>
          </w:tcPr>
          <w:p w14:paraId="31AF7E51"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FRM-GABPRES-037-02</w:t>
            </w:r>
          </w:p>
        </w:tc>
        <w:tc>
          <w:tcPr>
            <w:tcW w:w="2410"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48DC793" w14:textId="77777777" w:rsidR="00D75AF3" w:rsidRDefault="005400BA" w:rsidP="005400BA">
            <w:pPr>
              <w:spacing w:after="0" w:line="240" w:lineRule="auto"/>
              <w:rPr>
                <w:rFonts w:ascii="Calibri" w:eastAsia="Calibri" w:hAnsi="Calibri" w:cs="Calibri"/>
              </w:rPr>
            </w:pPr>
            <w:hyperlink r:id="rId43">
              <w:r w:rsidR="00D75AF3">
                <w:rPr>
                  <w:rFonts w:ascii="Calibri" w:eastAsia="Calibri" w:hAnsi="Calibri" w:cs="Calibri"/>
                  <w:color w:val="0563C1"/>
                  <w:sz w:val="22"/>
                  <w:u w:val="single"/>
                </w:rPr>
                <w:t>Acompanhamento Semestral de Contas de Municípios com Contrato Baseado na Lei Complementar Federal 151/2015</w:t>
              </w:r>
            </w:hyperlink>
          </w:p>
        </w:tc>
        <w:tc>
          <w:tcPr>
            <w:tcW w:w="1286"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E2E21F0"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15/01/2021</w:t>
            </w:r>
          </w:p>
        </w:tc>
        <w:tc>
          <w:tcPr>
            <w:tcW w:w="873"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0AD8D9FB"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0</w:t>
            </w:r>
          </w:p>
        </w:tc>
        <w:tc>
          <w:tcPr>
            <w:tcW w:w="1425"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3C2F2FA0" w14:textId="77777777" w:rsidR="00D75AF3" w:rsidRDefault="00D75AF3" w:rsidP="005400BA">
            <w:pPr>
              <w:spacing w:after="0" w:line="240" w:lineRule="auto"/>
              <w:rPr>
                <w:rFonts w:ascii="Calibri" w:eastAsia="Calibri" w:hAnsi="Calibri" w:cs="Calibri"/>
              </w:rPr>
            </w:pPr>
          </w:p>
        </w:tc>
        <w:tc>
          <w:tcPr>
            <w:tcW w:w="1944" w:type="dxa"/>
            <w:tcBorders>
              <w:top w:val="single" w:sz="0" w:space="0" w:color="000000"/>
              <w:left w:val="single" w:sz="0" w:space="0" w:color="000000"/>
              <w:bottom w:val="single" w:sz="4" w:space="0" w:color="0070C0"/>
              <w:right w:val="single" w:sz="4" w:space="0" w:color="0070C0"/>
            </w:tcBorders>
            <w:shd w:val="clear" w:color="000000" w:fill="FFFFFF"/>
            <w:tcMar>
              <w:left w:w="70" w:type="dxa"/>
              <w:right w:w="70" w:type="dxa"/>
            </w:tcMar>
            <w:vAlign w:val="center"/>
          </w:tcPr>
          <w:p w14:paraId="7942E4DD" w14:textId="77777777" w:rsidR="00D75AF3" w:rsidRDefault="00D75AF3" w:rsidP="005400BA">
            <w:pPr>
              <w:spacing w:after="0" w:line="240" w:lineRule="auto"/>
              <w:rPr>
                <w:rFonts w:ascii="Calibri" w:eastAsia="Calibri" w:hAnsi="Calibri" w:cs="Calibri"/>
              </w:rPr>
            </w:pPr>
            <w:r>
              <w:rPr>
                <w:rFonts w:ascii="Calibri" w:eastAsia="Calibri" w:hAnsi="Calibri" w:cs="Calibri"/>
                <w:color w:val="212529"/>
                <w:sz w:val="22"/>
              </w:rPr>
              <w:t>DEPJU</w:t>
            </w:r>
          </w:p>
        </w:tc>
      </w:tr>
    </w:tbl>
    <w:p w14:paraId="7451ACFD" w14:textId="77777777" w:rsidR="00D75AF3" w:rsidRDefault="00D75AF3" w:rsidP="00D75AF3"/>
    <w:p w14:paraId="643ED529" w14:textId="7FD04771" w:rsidR="00E708C8" w:rsidRDefault="00D75AF3" w:rsidP="003E655E">
      <w:pPr>
        <w:pStyle w:val="Ttulo2"/>
      </w:pPr>
      <w:bookmarkStart w:id="18" w:name="_Toc174629502"/>
      <w:r>
        <w:t>5</w:t>
      </w:r>
      <w:r w:rsidR="00E708C8" w:rsidRPr="00C77015">
        <w:t>.</w:t>
      </w:r>
      <w:r w:rsidR="00E708C8">
        <w:t>2</w:t>
      </w:r>
      <w:r w:rsidR="00E708C8" w:rsidRPr="00C77015">
        <w:t xml:space="preserve"> – </w:t>
      </w:r>
      <w:r w:rsidR="00E708C8" w:rsidRPr="00FE6CF0">
        <w:t xml:space="preserve">Representante </w:t>
      </w:r>
      <w:r w:rsidR="00E708C8">
        <w:t>da</w:t>
      </w:r>
      <w:r w:rsidR="00E708C8" w:rsidRPr="00FE6CF0">
        <w:t xml:space="preserve"> </w:t>
      </w:r>
      <w:r w:rsidR="00E708C8">
        <w:t>Direção– RD</w:t>
      </w:r>
      <w:bookmarkEnd w:id="18"/>
    </w:p>
    <w:p w14:paraId="11E5371D" w14:textId="0C002C36" w:rsidR="00E708C8" w:rsidRPr="007D4249" w:rsidRDefault="00E708C8" w:rsidP="00E708C8">
      <w:pPr>
        <w:spacing w:line="240" w:lineRule="auto"/>
        <w:ind w:left="708"/>
        <w:rPr>
          <w:szCs w:val="24"/>
        </w:rPr>
      </w:pPr>
      <w:r w:rsidRPr="007D4249">
        <w:rPr>
          <w:b/>
          <w:szCs w:val="24"/>
        </w:rPr>
        <w:t>Nome</w:t>
      </w:r>
      <w:r w:rsidRPr="007D4249">
        <w:rPr>
          <w:szCs w:val="24"/>
        </w:rPr>
        <w:t xml:space="preserve">: Mariana </w:t>
      </w:r>
      <w:proofErr w:type="spellStart"/>
      <w:r w:rsidRPr="007D4249">
        <w:rPr>
          <w:szCs w:val="24"/>
        </w:rPr>
        <w:t>Simas</w:t>
      </w:r>
      <w:proofErr w:type="spellEnd"/>
      <w:r w:rsidRPr="007D4249">
        <w:rPr>
          <w:szCs w:val="24"/>
        </w:rPr>
        <w:t xml:space="preserve"> </w:t>
      </w:r>
      <w:proofErr w:type="spellStart"/>
      <w:r w:rsidRPr="007D4249">
        <w:rPr>
          <w:szCs w:val="24"/>
        </w:rPr>
        <w:t>Claveland</w:t>
      </w:r>
      <w:proofErr w:type="spellEnd"/>
      <w:r w:rsidRPr="007D4249">
        <w:rPr>
          <w:szCs w:val="24"/>
        </w:rPr>
        <w:t xml:space="preserve"> de Oliveira</w:t>
      </w:r>
    </w:p>
    <w:p w14:paraId="218017CC" w14:textId="7D22D79E" w:rsidR="00E708C8" w:rsidRPr="007D4249" w:rsidRDefault="00E708C8" w:rsidP="00E708C8">
      <w:pPr>
        <w:spacing w:line="240" w:lineRule="auto"/>
        <w:ind w:left="708"/>
        <w:rPr>
          <w:szCs w:val="24"/>
        </w:rPr>
      </w:pPr>
      <w:r w:rsidRPr="007D4249">
        <w:rPr>
          <w:b/>
          <w:szCs w:val="24"/>
        </w:rPr>
        <w:t>Telefone</w:t>
      </w:r>
      <w:r w:rsidRPr="007D4249">
        <w:rPr>
          <w:szCs w:val="24"/>
        </w:rPr>
        <w:t>: (21) 3133-2996</w:t>
      </w:r>
    </w:p>
    <w:p w14:paraId="7668A60A" w14:textId="01D6EE7B" w:rsidR="00E708C8" w:rsidRDefault="005C0161" w:rsidP="00E708C8">
      <w:pPr>
        <w:spacing w:line="240" w:lineRule="auto"/>
        <w:ind w:left="708"/>
        <w:rPr>
          <w:b/>
          <w:color w:val="0070C0"/>
        </w:rPr>
      </w:pPr>
      <w:r>
        <w:rPr>
          <w:b/>
          <w:szCs w:val="24"/>
        </w:rPr>
        <w:t>E</w:t>
      </w:r>
      <w:r w:rsidR="00E708C8" w:rsidRPr="007D4249">
        <w:rPr>
          <w:szCs w:val="24"/>
        </w:rPr>
        <w:t>-</w:t>
      </w:r>
      <w:r w:rsidR="00E708C8" w:rsidRPr="007D4249">
        <w:rPr>
          <w:b/>
          <w:szCs w:val="24"/>
        </w:rPr>
        <w:t>mail</w:t>
      </w:r>
      <w:r w:rsidR="00E708C8" w:rsidRPr="007D4249">
        <w:rPr>
          <w:szCs w:val="24"/>
        </w:rPr>
        <w:t xml:space="preserve">: </w:t>
      </w:r>
      <w:hyperlink r:id="rId44" w:history="1">
        <w:r w:rsidR="0031047D" w:rsidRPr="00066B42">
          <w:rPr>
            <w:rStyle w:val="Hyperlink"/>
            <w:b/>
          </w:rPr>
          <w:t>marianasimas@tjrj.jus.br</w:t>
        </w:r>
      </w:hyperlink>
    </w:p>
    <w:p w14:paraId="355236B3" w14:textId="2D8786B4" w:rsidR="0031047D" w:rsidRDefault="0031047D">
      <w:pPr>
        <w:jc w:val="left"/>
        <w:rPr>
          <w:b/>
          <w:szCs w:val="24"/>
        </w:rPr>
      </w:pPr>
      <w:r>
        <w:rPr>
          <w:b/>
          <w:szCs w:val="24"/>
        </w:rPr>
        <w:br w:type="page"/>
      </w:r>
    </w:p>
    <w:p w14:paraId="52823732" w14:textId="594A86B1" w:rsidR="00133154" w:rsidRPr="00133154" w:rsidRDefault="00D75AF3" w:rsidP="008F2A1E">
      <w:pPr>
        <w:pStyle w:val="Ttulo1"/>
      </w:pPr>
      <w:bookmarkStart w:id="19" w:name="_Toc174629503"/>
      <w:r>
        <w:lastRenderedPageBreak/>
        <w:t>6</w:t>
      </w:r>
      <w:r w:rsidR="0010466F" w:rsidRPr="00DF6213">
        <w:t>. INDICADORES E MÉTRICAS INSTITUCIONAIS</w:t>
      </w:r>
      <w:bookmarkEnd w:id="19"/>
    </w:p>
    <w:p w14:paraId="6F5A8448" w14:textId="6E8F4487" w:rsidR="0023532B" w:rsidRDefault="00D75AF3" w:rsidP="003E655E">
      <w:pPr>
        <w:pStyle w:val="Ttulo2"/>
      </w:pPr>
      <w:bookmarkStart w:id="20" w:name="_Toc174629504"/>
      <w:r>
        <w:t>6</w:t>
      </w:r>
      <w:r w:rsidR="0023532B" w:rsidRPr="00DF6213">
        <w:t>.</w:t>
      </w:r>
      <w:r w:rsidR="008F2A1E">
        <w:t>1</w:t>
      </w:r>
      <w:r w:rsidR="0023532B">
        <w:t xml:space="preserve"> –</w:t>
      </w:r>
      <w:r w:rsidR="0023532B" w:rsidRPr="00DF6213">
        <w:t xml:space="preserve"> </w:t>
      </w:r>
      <w:r w:rsidR="008F2A1E">
        <w:t>Quantitativo de passagens aéreas emitidas</w:t>
      </w:r>
      <w:bookmarkEnd w:id="20"/>
      <w:r w:rsidR="0023532B">
        <w:t xml:space="preserve"> </w:t>
      </w:r>
    </w:p>
    <w:tbl>
      <w:tblPr>
        <w:tblStyle w:val="TabeladeLista1Clara-nfase5"/>
        <w:tblW w:w="0" w:type="auto"/>
        <w:tblLook w:val="04A0" w:firstRow="1" w:lastRow="0" w:firstColumn="1" w:lastColumn="0" w:noHBand="0" w:noVBand="1"/>
      </w:tblPr>
      <w:tblGrid>
        <w:gridCol w:w="10206"/>
      </w:tblGrid>
      <w:tr w:rsidR="0023532B" w:rsidRPr="00C91D58" w14:paraId="3402120E"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E91A208" w14:textId="76D665DF" w:rsidR="0023532B" w:rsidRPr="00D36144" w:rsidRDefault="008F2A1E" w:rsidP="009A57F4">
            <w:pPr>
              <w:spacing w:before="120" w:after="120"/>
              <w:jc w:val="center"/>
              <w:rPr>
                <w:smallCaps/>
                <w:color w:val="FFFFFF" w:themeColor="background1"/>
                <w:szCs w:val="24"/>
              </w:rPr>
            </w:pPr>
            <w:r>
              <w:rPr>
                <w:smallCaps/>
                <w:color w:val="FFFFFF" w:themeColor="background1"/>
                <w:szCs w:val="24"/>
              </w:rPr>
              <w:t>Quantitativo de Passagens Aéreas Emitidas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23532B" w:rsidRPr="00D30798" w14:paraId="712CB083" w14:textId="77777777" w:rsidTr="009A57F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7B7462" w14:textId="490AA5D3" w:rsidR="0023532B" w:rsidRPr="00D30798" w:rsidRDefault="004F1863" w:rsidP="009A57F4">
            <w:pPr>
              <w:spacing w:before="40" w:after="40"/>
              <w:jc w:val="center"/>
              <w:rPr>
                <w:smallCaps/>
                <w:color w:val="auto"/>
                <w:szCs w:val="24"/>
              </w:rPr>
            </w:pPr>
            <w:r w:rsidRPr="009A537A">
              <w:rPr>
                <w:smallCaps/>
                <w:color w:val="auto"/>
                <w:szCs w:val="24"/>
              </w:rPr>
              <w:t>D</w:t>
            </w:r>
            <w:r w:rsidR="00C76C47">
              <w:rPr>
                <w:smallCaps/>
                <w:color w:val="auto"/>
                <w:szCs w:val="24"/>
              </w:rPr>
              <w:t>epartamento</w:t>
            </w:r>
            <w:r w:rsidRPr="009A537A">
              <w:rPr>
                <w:smallCaps/>
                <w:color w:val="auto"/>
                <w:szCs w:val="24"/>
              </w:rPr>
              <w:t xml:space="preserve"> </w:t>
            </w:r>
            <w:r w:rsidR="00C76C47">
              <w:rPr>
                <w:smallCaps/>
                <w:color w:val="auto"/>
                <w:szCs w:val="24"/>
              </w:rPr>
              <w:t>de</w:t>
            </w:r>
            <w:r w:rsidRPr="009A537A">
              <w:rPr>
                <w:smallCaps/>
                <w:color w:val="auto"/>
                <w:szCs w:val="24"/>
              </w:rPr>
              <w:t xml:space="preserve"> C</w:t>
            </w:r>
            <w:r w:rsidR="00C76C47">
              <w:rPr>
                <w:smallCaps/>
                <w:color w:val="auto"/>
                <w:szCs w:val="24"/>
              </w:rPr>
              <w:t>erimonial</w:t>
            </w:r>
            <w:r w:rsidRPr="009A537A">
              <w:rPr>
                <w:smallCaps/>
                <w:color w:val="auto"/>
                <w:szCs w:val="24"/>
              </w:rPr>
              <w:t xml:space="preserve"> </w:t>
            </w:r>
            <w:r w:rsidR="00C76C47">
              <w:rPr>
                <w:smallCaps/>
                <w:color w:val="auto"/>
                <w:szCs w:val="24"/>
              </w:rPr>
              <w:t>e</w:t>
            </w:r>
            <w:r w:rsidRPr="009A537A">
              <w:rPr>
                <w:smallCaps/>
                <w:color w:val="auto"/>
                <w:szCs w:val="24"/>
              </w:rPr>
              <w:t xml:space="preserve"> E</w:t>
            </w:r>
            <w:r w:rsidR="00AA76DC">
              <w:rPr>
                <w:smallCaps/>
                <w:color w:val="auto"/>
                <w:szCs w:val="24"/>
              </w:rPr>
              <w:t>ventos</w:t>
            </w:r>
          </w:p>
        </w:tc>
      </w:tr>
    </w:tbl>
    <w:tbl>
      <w:tblPr>
        <w:tblStyle w:val="TabeladeGrade7Colorida-nfase5"/>
        <w:tblW w:w="10206" w:type="dxa"/>
        <w:tblInd w:w="-5" w:type="dxa"/>
        <w:tblLook w:val="04A0" w:firstRow="1" w:lastRow="0" w:firstColumn="1" w:lastColumn="0" w:noHBand="0" w:noVBand="1"/>
      </w:tblPr>
      <w:tblGrid>
        <w:gridCol w:w="6951"/>
        <w:gridCol w:w="3255"/>
      </w:tblGrid>
      <w:tr w:rsidR="0023532B" w:rsidRPr="00D30798" w14:paraId="738B1D30" w14:textId="77777777" w:rsidTr="009A57F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A7C746B" w14:textId="77777777" w:rsidR="0023532B" w:rsidRPr="00D30798" w:rsidRDefault="0023532B" w:rsidP="009A57F4">
            <w:pPr>
              <w:spacing w:before="40" w:after="40"/>
              <w:jc w:val="center"/>
              <w:rPr>
                <w:color w:val="auto"/>
                <w:szCs w:val="24"/>
              </w:rPr>
            </w:pPr>
            <w:r w:rsidRPr="00C326BB">
              <w:rPr>
                <w:color w:val="auto"/>
                <w:szCs w:val="24"/>
              </w:rPr>
              <w:t>Situações verificadas</w:t>
            </w:r>
          </w:p>
        </w:tc>
      </w:tr>
      <w:tr w:rsidR="0023532B" w:rsidRPr="00D30798" w14:paraId="229849BA" w14:textId="77777777" w:rsidTr="009A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AEB9EFE" w14:textId="77777777" w:rsidR="0023532B" w:rsidRPr="00792EDD" w:rsidRDefault="0023532B" w:rsidP="000F245C">
            <w:pPr>
              <w:spacing w:before="40" w:after="40"/>
              <w:jc w:val="right"/>
              <w:rPr>
                <w:color w:val="auto"/>
                <w:sz w:val="20"/>
                <w:szCs w:val="20"/>
              </w:rPr>
            </w:pPr>
            <w:r w:rsidRPr="00792EDD">
              <w:rPr>
                <w:color w:val="auto"/>
                <w:sz w:val="20"/>
                <w:szCs w:val="20"/>
              </w:rPr>
              <w:t>Linha de base</w:t>
            </w:r>
          </w:p>
        </w:tc>
        <w:tc>
          <w:tcPr>
            <w:tcW w:w="3255" w:type="dxa"/>
          </w:tcPr>
          <w:p w14:paraId="7C3F471E" w14:textId="740FB59F" w:rsidR="0023532B" w:rsidRPr="009F04CD" w:rsidRDefault="0023532B" w:rsidP="009A57F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23532B" w:rsidRPr="00D30798" w14:paraId="148840E1" w14:textId="77777777" w:rsidTr="009A57F4">
        <w:tc>
          <w:tcPr>
            <w:cnfStyle w:val="001000000000" w:firstRow="0" w:lastRow="0" w:firstColumn="1" w:lastColumn="0" w:oddVBand="0" w:evenVBand="0" w:oddHBand="0" w:evenHBand="0" w:firstRowFirstColumn="0" w:firstRowLastColumn="0" w:lastRowFirstColumn="0" w:lastRowLastColumn="0"/>
            <w:tcW w:w="6951" w:type="dxa"/>
          </w:tcPr>
          <w:p w14:paraId="475139EA" w14:textId="5F5AC4CB" w:rsidR="0023532B" w:rsidRPr="00792EDD" w:rsidRDefault="0023532B" w:rsidP="000F245C">
            <w:pPr>
              <w:spacing w:before="40" w:after="40"/>
              <w:jc w:val="right"/>
              <w:rPr>
                <w:color w:val="auto"/>
                <w:sz w:val="20"/>
                <w:szCs w:val="20"/>
              </w:rPr>
            </w:pPr>
            <w:r w:rsidRPr="00792EDD">
              <w:rPr>
                <w:color w:val="auto"/>
                <w:sz w:val="20"/>
                <w:szCs w:val="20"/>
              </w:rPr>
              <w:t>Situação atual</w:t>
            </w:r>
          </w:p>
        </w:tc>
        <w:tc>
          <w:tcPr>
            <w:tcW w:w="3255" w:type="dxa"/>
          </w:tcPr>
          <w:p w14:paraId="12279B94" w14:textId="19B785AE" w:rsidR="0023532B" w:rsidRPr="009F04CD" w:rsidRDefault="0023532B" w:rsidP="009A57F4">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23532B" w:rsidRPr="00D30798" w14:paraId="29CE29D4" w14:textId="77777777" w:rsidTr="009A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A2DAF7C" w14:textId="6265E960" w:rsidR="0023532B" w:rsidRPr="005C2511" w:rsidRDefault="0023532B" w:rsidP="000F245C">
            <w:pPr>
              <w:spacing w:before="40" w:after="40"/>
              <w:jc w:val="right"/>
              <w:rPr>
                <w:color w:val="auto"/>
                <w:sz w:val="20"/>
                <w:szCs w:val="20"/>
              </w:rPr>
            </w:pPr>
            <w:r w:rsidRPr="00792EDD">
              <w:rPr>
                <w:color w:val="auto"/>
                <w:sz w:val="20"/>
                <w:szCs w:val="20"/>
              </w:rPr>
              <w:t>Meta</w:t>
            </w:r>
          </w:p>
        </w:tc>
        <w:tc>
          <w:tcPr>
            <w:tcW w:w="3255" w:type="dxa"/>
          </w:tcPr>
          <w:p w14:paraId="55B20748" w14:textId="309033DC" w:rsidR="0023532B" w:rsidRPr="005C2511" w:rsidRDefault="0023532B" w:rsidP="009A57F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5DB2DDB0" w14:textId="527D5262" w:rsidR="00A233F7" w:rsidRDefault="00A233F7" w:rsidP="00C65048"/>
    <w:p w14:paraId="2CCE4FD8" w14:textId="65B0A69D" w:rsidR="00733F44" w:rsidRDefault="00733F44" w:rsidP="00733F44">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F4C67A" wp14:editId="7D6F104E">
            <wp:extent cx="3343275" cy="1981200"/>
            <wp:effectExtent l="19050" t="19050" r="28575" b="19050"/>
            <wp:docPr id="17" name="Imagem 1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2089A2D9" w14:textId="5B391B13" w:rsidR="00733F44" w:rsidRDefault="00733F44" w:rsidP="00C65048"/>
    <w:p w14:paraId="435B2C75" w14:textId="77777777" w:rsidR="007C1272" w:rsidRDefault="007C1272" w:rsidP="007C1272">
      <w:pPr>
        <w:jc w:val="cente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7C1272" w:rsidRPr="006A1DA3" w14:paraId="7C00BBD0" w14:textId="77777777" w:rsidTr="005400BA">
        <w:tc>
          <w:tcPr>
            <w:tcW w:w="10338" w:type="dxa"/>
            <w:shd w:val="clear" w:color="auto" w:fill="002060"/>
          </w:tcPr>
          <w:p w14:paraId="1BC552A8" w14:textId="77777777" w:rsidR="007C1272" w:rsidRPr="006A1DA3" w:rsidRDefault="007C1272" w:rsidP="005400BA">
            <w:pPr>
              <w:rPr>
                <w:b/>
                <w:bCs/>
                <w:szCs w:val="24"/>
              </w:rPr>
            </w:pPr>
            <w:r w:rsidRPr="006A1DA3">
              <w:rPr>
                <w:b/>
                <w:bCs/>
                <w:szCs w:val="24"/>
              </w:rPr>
              <w:t xml:space="preserve">Análise geral: </w:t>
            </w:r>
          </w:p>
        </w:tc>
      </w:tr>
      <w:tr w:rsidR="007C1272" w:rsidRPr="006A1DA3" w14:paraId="72C3F3C2" w14:textId="77777777" w:rsidTr="005400BA">
        <w:tc>
          <w:tcPr>
            <w:tcW w:w="10338" w:type="dxa"/>
          </w:tcPr>
          <w:p w14:paraId="43321106" w14:textId="165189FE" w:rsidR="007C1272" w:rsidRPr="006A1DA3" w:rsidRDefault="007C1272" w:rsidP="005400BA">
            <w:proofErr w:type="spellStart"/>
            <w:r>
              <w:t>xxx</w:t>
            </w:r>
            <w:proofErr w:type="spellEnd"/>
          </w:p>
        </w:tc>
      </w:tr>
    </w:tbl>
    <w:p w14:paraId="38D09A3E" w14:textId="35BA1D68" w:rsidR="00733F44" w:rsidRDefault="00733F44" w:rsidP="00C65048"/>
    <w:p w14:paraId="4006F34D" w14:textId="77777777" w:rsidR="00733F44" w:rsidRDefault="00733F44" w:rsidP="00C65048"/>
    <w:p w14:paraId="3842EB63" w14:textId="77777777" w:rsidR="00A233F7" w:rsidRDefault="00A233F7">
      <w:pPr>
        <w:jc w:val="left"/>
      </w:pPr>
      <w:r>
        <w:br w:type="page"/>
      </w:r>
    </w:p>
    <w:p w14:paraId="30E2DBD8" w14:textId="30946739" w:rsidR="006E0172" w:rsidRDefault="007C1272" w:rsidP="00992D28">
      <w:pPr>
        <w:pStyle w:val="Ttulo2"/>
      </w:pPr>
      <w:bookmarkStart w:id="21" w:name="_Toc174629505"/>
      <w:r>
        <w:lastRenderedPageBreak/>
        <w:t>6</w:t>
      </w:r>
      <w:r w:rsidR="006E0172" w:rsidRPr="00DF6213">
        <w:t>.</w:t>
      </w:r>
      <w:r w:rsidR="008F2A1E">
        <w:t>2</w:t>
      </w:r>
      <w:r w:rsidR="006E0172">
        <w:t xml:space="preserve"> – </w:t>
      </w:r>
      <w:r w:rsidR="006E0172" w:rsidRPr="00DE3262">
        <w:t>Precatórios</w:t>
      </w:r>
      <w:r w:rsidR="006E0172">
        <w:t xml:space="preserve"> provisionados</w:t>
      </w:r>
      <w:bookmarkEnd w:id="21"/>
    </w:p>
    <w:p w14:paraId="0A18C3B7" w14:textId="2B6BE9C0" w:rsidR="006E0172" w:rsidRDefault="007C1272" w:rsidP="006B0010">
      <w:pPr>
        <w:pStyle w:val="Ttulo2"/>
      </w:pPr>
      <w:bookmarkStart w:id="22" w:name="_Toc174629506"/>
      <w:r>
        <w:t>6</w:t>
      </w:r>
      <w:r w:rsidR="006E0172" w:rsidRPr="00DF6213">
        <w:t>.</w:t>
      </w:r>
      <w:r w:rsidR="008F2A1E">
        <w:t>2</w:t>
      </w:r>
      <w:r w:rsidR="006E0172">
        <w:t xml:space="preserve">.1 – </w:t>
      </w:r>
      <w:r w:rsidR="006E0172" w:rsidRPr="006B0010">
        <w:rPr>
          <w:sz w:val="24"/>
          <w:szCs w:val="24"/>
        </w:rPr>
        <w:t>Precatórios com depósito (valor R$)</w:t>
      </w:r>
      <w:bookmarkEnd w:id="22"/>
    </w:p>
    <w:tbl>
      <w:tblPr>
        <w:tblStyle w:val="TabeladeLista1Clara-nfase5"/>
        <w:tblW w:w="0" w:type="auto"/>
        <w:tblLook w:val="04A0" w:firstRow="1" w:lastRow="0" w:firstColumn="1" w:lastColumn="0" w:noHBand="0" w:noVBand="1"/>
      </w:tblPr>
      <w:tblGrid>
        <w:gridCol w:w="10206"/>
      </w:tblGrid>
      <w:tr w:rsidR="006E0172" w:rsidRPr="00C91D58" w14:paraId="202B8227"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318F993" w14:textId="2787FB39" w:rsidR="006E0172" w:rsidRPr="00D36144" w:rsidRDefault="004F1863" w:rsidP="009D2FA6">
            <w:pPr>
              <w:spacing w:before="120" w:after="120"/>
              <w:jc w:val="center"/>
              <w:rPr>
                <w:smallCaps/>
                <w:color w:val="FFFFFF" w:themeColor="background1"/>
                <w:szCs w:val="24"/>
              </w:rPr>
            </w:pPr>
            <w:r w:rsidRPr="00DE3262">
              <w:rPr>
                <w:smallCaps/>
                <w:color w:val="FFFFFF" w:themeColor="background1"/>
                <w:szCs w:val="24"/>
              </w:rPr>
              <w:t>P</w:t>
            </w:r>
            <w:r w:rsidR="00C76C47">
              <w:rPr>
                <w:smallCaps/>
                <w:color w:val="FFFFFF" w:themeColor="background1"/>
                <w:szCs w:val="24"/>
              </w:rPr>
              <w:t>recatórios</w:t>
            </w:r>
            <w:r w:rsidRPr="00DE3262">
              <w:rPr>
                <w:smallCaps/>
                <w:color w:val="FFFFFF" w:themeColor="background1"/>
                <w:szCs w:val="24"/>
              </w:rPr>
              <w:t xml:space="preserve"> </w:t>
            </w:r>
            <w:r w:rsidR="00C76C47">
              <w:rPr>
                <w:smallCaps/>
                <w:color w:val="FFFFFF" w:themeColor="background1"/>
                <w:szCs w:val="24"/>
              </w:rPr>
              <w:t>com</w:t>
            </w:r>
            <w:r>
              <w:rPr>
                <w:smallCaps/>
                <w:color w:val="FFFFFF" w:themeColor="background1"/>
                <w:szCs w:val="24"/>
              </w:rPr>
              <w:t xml:space="preserve"> D</w:t>
            </w:r>
            <w:r w:rsidR="00C76C47">
              <w:rPr>
                <w:smallCaps/>
                <w:color w:val="FFFFFF" w:themeColor="background1"/>
                <w:szCs w:val="24"/>
              </w:rPr>
              <w:t>epósito</w:t>
            </w:r>
            <w:r>
              <w:rPr>
                <w:smallCaps/>
                <w:color w:val="FFFFFF" w:themeColor="background1"/>
                <w:szCs w:val="24"/>
              </w:rPr>
              <w:t xml:space="preserve"> (V</w:t>
            </w:r>
            <w:r w:rsidR="00C76C47">
              <w:rPr>
                <w:smallCaps/>
                <w:color w:val="FFFFFF" w:themeColor="background1"/>
                <w:szCs w:val="24"/>
              </w:rPr>
              <w:t>alor</w:t>
            </w:r>
            <w:r>
              <w:rPr>
                <w:smallCaps/>
                <w:color w:val="FFFFFF" w:themeColor="background1"/>
                <w:szCs w:val="24"/>
              </w:rPr>
              <w:t xml:space="preserve"> R$)</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11FA4D5B"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02CCE7C" w14:textId="2F2D0A95" w:rsidR="006E0172" w:rsidRPr="00D30798" w:rsidRDefault="004F1863" w:rsidP="009D2FA6">
            <w:pPr>
              <w:spacing w:before="40" w:after="40"/>
              <w:jc w:val="center"/>
              <w:rPr>
                <w:smallCaps/>
                <w:color w:val="auto"/>
                <w:szCs w:val="24"/>
              </w:rPr>
            </w:pPr>
            <w:r w:rsidRPr="002904C3">
              <w:rPr>
                <w:smallCaps/>
                <w:color w:val="auto"/>
                <w:szCs w:val="24"/>
              </w:rPr>
              <w:t>D</w:t>
            </w:r>
            <w:r w:rsidR="00581EE9">
              <w:rPr>
                <w:smallCaps/>
                <w:color w:val="auto"/>
                <w:szCs w:val="24"/>
              </w:rPr>
              <w:t>epartamento</w:t>
            </w:r>
            <w:r w:rsidRPr="002904C3">
              <w:rPr>
                <w:smallCaps/>
                <w:color w:val="auto"/>
                <w:szCs w:val="24"/>
              </w:rPr>
              <w:t xml:space="preserve"> </w:t>
            </w:r>
            <w:r w:rsidR="00581EE9">
              <w:rPr>
                <w:smallCaps/>
                <w:color w:val="auto"/>
                <w:szCs w:val="24"/>
              </w:rPr>
              <w:t>de</w:t>
            </w:r>
            <w:r w:rsidRPr="002904C3">
              <w:rPr>
                <w:smallCaps/>
                <w:color w:val="auto"/>
                <w:szCs w:val="24"/>
              </w:rPr>
              <w:t xml:space="preserve"> P</w:t>
            </w:r>
            <w:r w:rsidR="00581EE9">
              <w:rPr>
                <w:smallCaps/>
                <w:color w:val="auto"/>
                <w:szCs w:val="24"/>
              </w:rPr>
              <w:t>recatórios</w:t>
            </w:r>
            <w:r w:rsidRPr="002904C3">
              <w:rPr>
                <w:smallCaps/>
                <w:color w:val="auto"/>
                <w:szCs w:val="24"/>
              </w:rPr>
              <w:t xml:space="preserve"> J</w:t>
            </w:r>
            <w:r w:rsidR="00581EE9">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6951"/>
        <w:gridCol w:w="3255"/>
      </w:tblGrid>
      <w:tr w:rsidR="006E0172" w:rsidRPr="00D30798" w14:paraId="39A1F7C0"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4A765B86" w14:textId="661AB6C2" w:rsidR="006E0172" w:rsidRPr="00D30798" w:rsidRDefault="006E0172" w:rsidP="009D2FA6">
            <w:pPr>
              <w:spacing w:before="40" w:after="40"/>
              <w:jc w:val="center"/>
              <w:rPr>
                <w:color w:val="auto"/>
                <w:szCs w:val="24"/>
              </w:rPr>
            </w:pPr>
            <w:r w:rsidRPr="00C326BB">
              <w:rPr>
                <w:color w:val="auto"/>
                <w:szCs w:val="24"/>
              </w:rPr>
              <w:t>Situações verificadas</w:t>
            </w:r>
          </w:p>
        </w:tc>
      </w:tr>
      <w:tr w:rsidR="006E0172" w:rsidRPr="00D30798" w14:paraId="3711F796"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5AA52F3" w14:textId="16CED23E" w:rsidR="006E0172" w:rsidRPr="00792EDD" w:rsidRDefault="006B0010" w:rsidP="009D2FA6">
            <w:pPr>
              <w:spacing w:before="40" w:after="40"/>
              <w:jc w:val="right"/>
              <w:rPr>
                <w:color w:val="auto"/>
                <w:sz w:val="20"/>
                <w:szCs w:val="20"/>
              </w:rPr>
            </w:pPr>
            <w:r>
              <w:rPr>
                <w:color w:val="auto"/>
                <w:sz w:val="20"/>
                <w:szCs w:val="20"/>
              </w:rPr>
              <w:t>1°</w:t>
            </w:r>
            <w:r w:rsidR="006E0172">
              <w:rPr>
                <w:color w:val="auto"/>
                <w:sz w:val="20"/>
                <w:szCs w:val="20"/>
              </w:rPr>
              <w:t xml:space="preserve"> semestre</w:t>
            </w:r>
            <w:r w:rsidR="007F0C25">
              <w:rPr>
                <w:color w:val="auto"/>
                <w:sz w:val="20"/>
                <w:szCs w:val="20"/>
              </w:rPr>
              <w:t>/</w:t>
            </w:r>
            <w:r w:rsidR="00A17FD4">
              <w:rPr>
                <w:color w:val="auto"/>
                <w:sz w:val="20"/>
                <w:szCs w:val="20"/>
              </w:rPr>
              <w:t>a</w:t>
            </w:r>
            <w:r>
              <w:rPr>
                <w:color w:val="auto"/>
                <w:sz w:val="20"/>
                <w:szCs w:val="20"/>
              </w:rPr>
              <w:t>nual</w:t>
            </w:r>
            <w:r w:rsidR="006E0172">
              <w:rPr>
                <w:color w:val="auto"/>
                <w:sz w:val="20"/>
                <w:szCs w:val="20"/>
              </w:rPr>
              <w:t xml:space="preserve"> 20</w:t>
            </w:r>
            <w:r w:rsidR="00A11D64">
              <w:rPr>
                <w:color w:val="auto"/>
                <w:sz w:val="20"/>
                <w:szCs w:val="20"/>
              </w:rPr>
              <w:t>XX</w:t>
            </w:r>
          </w:p>
        </w:tc>
        <w:tc>
          <w:tcPr>
            <w:tcW w:w="3255" w:type="dxa"/>
          </w:tcPr>
          <w:p w14:paraId="423CF1B8" w14:textId="11A267B6"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177C0E58" w14:textId="77777777" w:rsidTr="009D2FA6">
        <w:tc>
          <w:tcPr>
            <w:cnfStyle w:val="001000000000" w:firstRow="0" w:lastRow="0" w:firstColumn="1" w:lastColumn="0" w:oddVBand="0" w:evenVBand="0" w:oddHBand="0" w:evenHBand="0" w:firstRowFirstColumn="0" w:firstRowLastColumn="0" w:lastRowFirstColumn="0" w:lastRowLastColumn="0"/>
            <w:tcW w:w="6951" w:type="dxa"/>
          </w:tcPr>
          <w:p w14:paraId="475403DE" w14:textId="28D1B1B3" w:rsidR="006E0172" w:rsidRPr="00792EDD" w:rsidRDefault="006E0172" w:rsidP="009D2FA6">
            <w:pPr>
              <w:spacing w:before="40" w:after="40"/>
              <w:jc w:val="right"/>
              <w:rPr>
                <w:color w:val="auto"/>
                <w:sz w:val="20"/>
                <w:szCs w:val="20"/>
              </w:rPr>
            </w:pPr>
            <w:r w:rsidRPr="00792EDD">
              <w:rPr>
                <w:color w:val="auto"/>
                <w:sz w:val="20"/>
                <w:szCs w:val="20"/>
              </w:rPr>
              <w:t>Situação atua</w:t>
            </w:r>
            <w:r>
              <w:rPr>
                <w:color w:val="auto"/>
                <w:sz w:val="20"/>
                <w:szCs w:val="20"/>
              </w:rPr>
              <w:t>l (1º semestre</w:t>
            </w:r>
            <w:r w:rsidR="006B0010">
              <w:rPr>
                <w:color w:val="auto"/>
                <w:sz w:val="20"/>
                <w:szCs w:val="20"/>
              </w:rPr>
              <w:t>/</w:t>
            </w:r>
            <w:r w:rsidR="00A17FD4">
              <w:rPr>
                <w:color w:val="auto"/>
                <w:sz w:val="20"/>
                <w:szCs w:val="20"/>
              </w:rPr>
              <w:t>a</w:t>
            </w:r>
            <w:r w:rsidR="006B0010">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tcPr>
          <w:p w14:paraId="7D253556" w14:textId="1E717E98"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5D189602"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D3F013E" w14:textId="460EFB3A" w:rsidR="006E0172" w:rsidRPr="00B64B94" w:rsidRDefault="006E0172" w:rsidP="009D2FA6">
            <w:pPr>
              <w:spacing w:before="40" w:after="40"/>
              <w:jc w:val="right"/>
              <w:rPr>
                <w:color w:val="auto"/>
                <w:sz w:val="20"/>
                <w:szCs w:val="20"/>
              </w:rPr>
            </w:pPr>
            <w:r w:rsidRPr="00792EDD">
              <w:rPr>
                <w:color w:val="auto"/>
                <w:sz w:val="20"/>
                <w:szCs w:val="20"/>
              </w:rPr>
              <w:t>Meta</w:t>
            </w:r>
            <w:r>
              <w:rPr>
                <w:color w:val="auto"/>
                <w:sz w:val="20"/>
                <w:szCs w:val="20"/>
              </w:rPr>
              <w:t xml:space="preserve"> (1º semestre</w:t>
            </w:r>
            <w:r w:rsidR="006B0010">
              <w:rPr>
                <w:color w:val="auto"/>
                <w:sz w:val="20"/>
                <w:szCs w:val="20"/>
              </w:rPr>
              <w:t>/</w:t>
            </w:r>
            <w:r w:rsidR="00A17FD4">
              <w:rPr>
                <w:color w:val="auto"/>
                <w:sz w:val="20"/>
                <w:szCs w:val="20"/>
              </w:rPr>
              <w:t>a</w:t>
            </w:r>
            <w:r w:rsidR="006B0010">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tcPr>
          <w:p w14:paraId="451F4EA3" w14:textId="03126005" w:rsidR="006E0172" w:rsidRPr="00B64B94"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tbl>
      <w:tblPr>
        <w:tblStyle w:val="Tabelacomgrade"/>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343"/>
      </w:tblGrid>
      <w:tr w:rsidR="00A45C7B" w14:paraId="124E1472" w14:textId="77777777" w:rsidTr="007A3487">
        <w:trPr>
          <w:jc w:val="center"/>
        </w:trPr>
        <w:tc>
          <w:tcPr>
            <w:tcW w:w="10343" w:type="dxa"/>
            <w:vAlign w:val="center"/>
          </w:tcPr>
          <w:p w14:paraId="27ADFD37" w14:textId="237C9757" w:rsidR="007A3487" w:rsidRDefault="007A3487" w:rsidP="007A3487">
            <w:pPr>
              <w:jc w:val="center"/>
            </w:pPr>
          </w:p>
          <w:p w14:paraId="0AB847BB" w14:textId="66A8C2C9" w:rsidR="00A45C7B" w:rsidRDefault="00F53E03" w:rsidP="00F53E0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3457E78" wp14:editId="4C11BF8C">
                  <wp:extent cx="3343275" cy="1981200"/>
                  <wp:effectExtent l="19050" t="19050" r="28575" b="19050"/>
                  <wp:docPr id="24" name="Imagem 2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73842CCE" w14:textId="77777777" w:rsidR="00F53E03" w:rsidRDefault="00F53E03" w:rsidP="009D2FA6"/>
          <w:p w14:paraId="190A386B" w14:textId="5FEE44BC" w:rsidR="00F53E03" w:rsidRDefault="00F53E03" w:rsidP="00F53E0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2CFC932" wp14:editId="08666865">
                  <wp:extent cx="3343275" cy="1981200"/>
                  <wp:effectExtent l="19050" t="19050" r="28575" b="19050"/>
                  <wp:docPr id="28" name="Imagem 2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37516F2A" w14:textId="77777777" w:rsidR="00F53E03" w:rsidRDefault="00F53E03" w:rsidP="009D2FA6"/>
          <w:p w14:paraId="2797068F" w14:textId="77777777" w:rsidR="00F53E03" w:rsidRDefault="00F53E03" w:rsidP="009D2FA6"/>
          <w:p w14:paraId="46DFC9D0" w14:textId="45073132" w:rsidR="00F53E03" w:rsidRDefault="00F53E03" w:rsidP="009D2FA6"/>
        </w:tc>
      </w:tr>
      <w:tr w:rsidR="006E0172" w:rsidRPr="00B64B94" w14:paraId="4AAAE2C8" w14:textId="77777777" w:rsidTr="007A3487">
        <w:tblPrEx>
          <w:jc w:val="lef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8" w:type="dxa"/>
            <w:right w:w="108" w:type="dxa"/>
          </w:tblCellMar>
        </w:tblPrEx>
        <w:tc>
          <w:tcPr>
            <w:tcW w:w="10338" w:type="dxa"/>
            <w:shd w:val="clear" w:color="auto" w:fill="002060"/>
          </w:tcPr>
          <w:p w14:paraId="517D3018" w14:textId="77777777" w:rsidR="006E0172" w:rsidRPr="00B64B94" w:rsidRDefault="006E0172" w:rsidP="009D2FA6">
            <w:pPr>
              <w:rPr>
                <w:b/>
                <w:bCs/>
                <w:szCs w:val="24"/>
              </w:rPr>
            </w:pPr>
            <w:r w:rsidRPr="00B64B94">
              <w:rPr>
                <w:b/>
                <w:bCs/>
                <w:szCs w:val="24"/>
              </w:rPr>
              <w:t xml:space="preserve">Análise geral: </w:t>
            </w:r>
          </w:p>
        </w:tc>
      </w:tr>
      <w:tr w:rsidR="006E0172" w:rsidRPr="00B64B94" w14:paraId="2155801D" w14:textId="77777777" w:rsidTr="007A3487">
        <w:tblPrEx>
          <w:jc w:val="lef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8" w:type="dxa"/>
            <w:right w:w="108" w:type="dxa"/>
          </w:tblCellMar>
        </w:tblPrEx>
        <w:tc>
          <w:tcPr>
            <w:tcW w:w="10338" w:type="dxa"/>
          </w:tcPr>
          <w:p w14:paraId="6C41548C" w14:textId="4B3690D2" w:rsidR="006E0172" w:rsidRPr="00F53E03" w:rsidRDefault="00765CA1" w:rsidP="00F53E03">
            <w:proofErr w:type="spellStart"/>
            <w:r>
              <w:t>x</w:t>
            </w:r>
            <w:r w:rsidR="00F53E03">
              <w:t>xx</w:t>
            </w:r>
            <w:proofErr w:type="spellEnd"/>
          </w:p>
        </w:tc>
      </w:tr>
    </w:tbl>
    <w:p w14:paraId="32D56EDF" w14:textId="77777777" w:rsidR="00C76C47" w:rsidRDefault="00C76C47">
      <w:pPr>
        <w:jc w:val="left"/>
      </w:pPr>
    </w:p>
    <w:p w14:paraId="682098BF" w14:textId="0DEB746E" w:rsidR="006E0172" w:rsidRDefault="00F53E03" w:rsidP="006B0010">
      <w:pPr>
        <w:pStyle w:val="Ttulo2"/>
      </w:pPr>
      <w:bookmarkStart w:id="23" w:name="_Toc174629507"/>
      <w:r>
        <w:lastRenderedPageBreak/>
        <w:t>6</w:t>
      </w:r>
      <w:r w:rsidR="006E0172" w:rsidRPr="00DF6213">
        <w:t>.</w:t>
      </w:r>
      <w:r w:rsidR="008F2A1E">
        <w:t>2</w:t>
      </w:r>
      <w:r w:rsidR="006E0172">
        <w:t>.2 –</w:t>
      </w:r>
      <w:r w:rsidR="006E0172" w:rsidRPr="00DF6213">
        <w:t xml:space="preserve"> </w:t>
      </w:r>
      <w:r w:rsidR="006E0172" w:rsidRPr="00337E07">
        <w:rPr>
          <w:sz w:val="24"/>
          <w:szCs w:val="24"/>
        </w:rPr>
        <w:t>Precatórios com depósito (quantidade de precatórios)</w:t>
      </w:r>
      <w:bookmarkEnd w:id="23"/>
    </w:p>
    <w:tbl>
      <w:tblPr>
        <w:tblStyle w:val="TabeladeLista1Clara-nfase5"/>
        <w:tblW w:w="0" w:type="auto"/>
        <w:tblLook w:val="04A0" w:firstRow="1" w:lastRow="0" w:firstColumn="1" w:lastColumn="0" w:noHBand="0" w:noVBand="1"/>
      </w:tblPr>
      <w:tblGrid>
        <w:gridCol w:w="10206"/>
      </w:tblGrid>
      <w:tr w:rsidR="006919E0" w:rsidRPr="00C91D58" w14:paraId="5AC30374"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E48D292" w14:textId="07724CDE" w:rsidR="006919E0" w:rsidRPr="00D36144" w:rsidRDefault="006919E0" w:rsidP="00E24154">
            <w:pPr>
              <w:spacing w:before="120" w:after="120"/>
              <w:jc w:val="center"/>
              <w:rPr>
                <w:smallCaps/>
                <w:color w:val="FFFFFF" w:themeColor="background1"/>
                <w:szCs w:val="24"/>
              </w:rPr>
            </w:pPr>
            <w:r w:rsidRPr="002904C3">
              <w:rPr>
                <w:smallCaps/>
                <w:color w:val="FFFFFF" w:themeColor="background1"/>
                <w:szCs w:val="24"/>
              </w:rPr>
              <w:t>P</w:t>
            </w:r>
            <w:r>
              <w:rPr>
                <w:smallCaps/>
                <w:color w:val="FFFFFF" w:themeColor="background1"/>
                <w:szCs w:val="24"/>
              </w:rPr>
              <w:t>recatórios</w:t>
            </w:r>
            <w:r w:rsidRPr="002904C3">
              <w:rPr>
                <w:smallCaps/>
                <w:color w:val="FFFFFF" w:themeColor="background1"/>
                <w:szCs w:val="24"/>
              </w:rPr>
              <w:t xml:space="preserve"> </w:t>
            </w:r>
            <w:r>
              <w:rPr>
                <w:smallCaps/>
                <w:color w:val="FFFFFF" w:themeColor="background1"/>
                <w:szCs w:val="24"/>
              </w:rPr>
              <w:t>com</w:t>
            </w:r>
            <w:r w:rsidRPr="002904C3">
              <w:rPr>
                <w:smallCaps/>
                <w:color w:val="FFFFFF" w:themeColor="background1"/>
                <w:szCs w:val="24"/>
              </w:rPr>
              <w:t xml:space="preserve"> D</w:t>
            </w:r>
            <w:r>
              <w:rPr>
                <w:smallCaps/>
                <w:color w:val="FFFFFF" w:themeColor="background1"/>
                <w:szCs w:val="24"/>
              </w:rPr>
              <w:t>epósito</w:t>
            </w:r>
            <w:r w:rsidRPr="002904C3">
              <w:rPr>
                <w:smallCaps/>
                <w:color w:val="FFFFFF" w:themeColor="background1"/>
                <w:szCs w:val="24"/>
              </w:rPr>
              <w:t xml:space="preserve"> (Q</w:t>
            </w:r>
            <w:r>
              <w:rPr>
                <w:smallCaps/>
                <w:color w:val="FFFFFF" w:themeColor="background1"/>
                <w:szCs w:val="24"/>
              </w:rPr>
              <w:t>uantidade</w:t>
            </w:r>
            <w:r w:rsidRPr="002904C3">
              <w:rPr>
                <w:smallCaps/>
                <w:color w:val="FFFFFF" w:themeColor="background1"/>
                <w:szCs w:val="24"/>
              </w:rPr>
              <w:t xml:space="preserve"> </w:t>
            </w:r>
            <w:r>
              <w:rPr>
                <w:smallCaps/>
                <w:color w:val="FFFFFF" w:themeColor="background1"/>
                <w:szCs w:val="24"/>
              </w:rPr>
              <w:t>de</w:t>
            </w:r>
            <w:r w:rsidRPr="002904C3">
              <w:rPr>
                <w:smallCaps/>
                <w:color w:val="FFFFFF" w:themeColor="background1"/>
                <w:szCs w:val="24"/>
              </w:rPr>
              <w:t xml:space="preserve"> </w:t>
            </w:r>
            <w:r>
              <w:rPr>
                <w:smallCaps/>
                <w:color w:val="FFFFFF" w:themeColor="background1"/>
                <w:szCs w:val="24"/>
              </w:rPr>
              <w:t>Precatórios</w:t>
            </w:r>
            <w:r w:rsidRPr="002904C3">
              <w:rPr>
                <w:smallCaps/>
                <w:color w:val="FFFFFF" w:themeColor="background1"/>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919E0" w:rsidRPr="00D30798" w14:paraId="6D32A29C"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6685FDF" w14:textId="77777777" w:rsidR="006919E0" w:rsidRPr="00D30798" w:rsidRDefault="006919E0" w:rsidP="00E24154">
            <w:pPr>
              <w:spacing w:before="40" w:after="40"/>
              <w:jc w:val="center"/>
              <w:rPr>
                <w:smallCaps/>
                <w:color w:val="auto"/>
                <w:szCs w:val="24"/>
              </w:rPr>
            </w:pPr>
            <w:r w:rsidRPr="002904C3">
              <w:rPr>
                <w:smallCaps/>
                <w:color w:val="auto"/>
                <w:szCs w:val="24"/>
              </w:rPr>
              <w:t>D</w:t>
            </w:r>
            <w:r>
              <w:rPr>
                <w:smallCaps/>
                <w:color w:val="auto"/>
                <w:szCs w:val="24"/>
              </w:rPr>
              <w:t>epartamento</w:t>
            </w:r>
            <w:r w:rsidRPr="002904C3">
              <w:rPr>
                <w:smallCaps/>
                <w:color w:val="auto"/>
                <w:szCs w:val="24"/>
              </w:rPr>
              <w:t xml:space="preserve"> </w:t>
            </w:r>
            <w:r>
              <w:rPr>
                <w:smallCaps/>
                <w:color w:val="auto"/>
                <w:szCs w:val="24"/>
              </w:rPr>
              <w:t>de</w:t>
            </w:r>
            <w:r w:rsidRPr="002904C3">
              <w:rPr>
                <w:smallCaps/>
                <w:color w:val="auto"/>
                <w:szCs w:val="24"/>
              </w:rPr>
              <w:t xml:space="preserve"> P</w:t>
            </w:r>
            <w:r>
              <w:rPr>
                <w:smallCaps/>
                <w:color w:val="auto"/>
                <w:szCs w:val="24"/>
              </w:rPr>
              <w:t>recatórios</w:t>
            </w:r>
            <w:r w:rsidRPr="002904C3">
              <w:rPr>
                <w:smallCaps/>
                <w:color w:val="auto"/>
                <w:szCs w:val="24"/>
              </w:rPr>
              <w:t xml:space="preserve"> J</w:t>
            </w:r>
            <w:r>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850"/>
        <w:gridCol w:w="851"/>
        <w:gridCol w:w="850"/>
        <w:gridCol w:w="851"/>
        <w:gridCol w:w="850"/>
        <w:gridCol w:w="851"/>
        <w:gridCol w:w="850"/>
        <w:gridCol w:w="851"/>
        <w:gridCol w:w="147"/>
        <w:gridCol w:w="703"/>
        <w:gridCol w:w="851"/>
        <w:gridCol w:w="850"/>
        <w:gridCol w:w="851"/>
      </w:tblGrid>
      <w:tr w:rsidR="006919E0" w:rsidRPr="00D30798" w14:paraId="5731D574"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13"/>
            <w:shd w:val="clear" w:color="auto" w:fill="F2F2F2" w:themeFill="background1" w:themeFillShade="F2"/>
          </w:tcPr>
          <w:p w14:paraId="4A952824" w14:textId="77777777" w:rsidR="006919E0" w:rsidRPr="00D30798" w:rsidRDefault="006919E0" w:rsidP="00E24154">
            <w:pPr>
              <w:spacing w:before="40" w:after="40"/>
              <w:jc w:val="center"/>
              <w:rPr>
                <w:color w:val="auto"/>
                <w:szCs w:val="24"/>
              </w:rPr>
            </w:pPr>
            <w:r w:rsidRPr="00C326BB">
              <w:rPr>
                <w:color w:val="auto"/>
                <w:szCs w:val="24"/>
              </w:rPr>
              <w:t>Situações verificadas</w:t>
            </w:r>
          </w:p>
        </w:tc>
      </w:tr>
      <w:tr w:rsidR="006919E0" w:rsidRPr="000F245C" w14:paraId="77235F85" w14:textId="77777777" w:rsidTr="00E24154">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2E74B5" w:themeColor="accent5" w:themeShade="BF"/>
              <w:right w:val="nil"/>
            </w:tcBorders>
            <w:shd w:val="clear" w:color="auto" w:fill="DEEAF6" w:themeFill="accent5" w:themeFillTint="33"/>
          </w:tcPr>
          <w:p w14:paraId="2DD69DF5" w14:textId="77777777" w:rsidR="006919E0" w:rsidRPr="000F245C" w:rsidRDefault="006919E0" w:rsidP="00E24154">
            <w:pPr>
              <w:spacing w:before="40" w:after="40"/>
              <w:jc w:val="center"/>
              <w:rPr>
                <w:b/>
                <w:i w:val="0"/>
                <w:iCs w:val="0"/>
                <w:szCs w:val="24"/>
              </w:rPr>
            </w:pPr>
            <w:r w:rsidRPr="000F245C">
              <w:rPr>
                <w:b/>
                <w:i w:val="0"/>
                <w:iCs w:val="0"/>
                <w:szCs w:val="24"/>
              </w:rPr>
              <w:t>Jan</w:t>
            </w:r>
          </w:p>
        </w:tc>
        <w:tc>
          <w:tcPr>
            <w:tcW w:w="851" w:type="dxa"/>
            <w:tcBorders>
              <w:top w:val="single" w:sz="8" w:space="0" w:color="2E74B5" w:themeColor="accent5" w:themeShade="BF"/>
              <w:left w:val="nil"/>
              <w:bottom w:val="nil"/>
              <w:right w:val="nil"/>
            </w:tcBorders>
          </w:tcPr>
          <w:p w14:paraId="1D76792D"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Fev</w:t>
            </w:r>
            <w:proofErr w:type="spellEnd"/>
          </w:p>
        </w:tc>
        <w:tc>
          <w:tcPr>
            <w:tcW w:w="850" w:type="dxa"/>
            <w:tcBorders>
              <w:top w:val="single" w:sz="8" w:space="0" w:color="2E74B5" w:themeColor="accent5" w:themeShade="BF"/>
              <w:left w:val="nil"/>
              <w:bottom w:val="nil"/>
              <w:right w:val="nil"/>
            </w:tcBorders>
          </w:tcPr>
          <w:p w14:paraId="65137D86"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Mar</w:t>
            </w:r>
          </w:p>
        </w:tc>
        <w:tc>
          <w:tcPr>
            <w:tcW w:w="851" w:type="dxa"/>
            <w:tcBorders>
              <w:top w:val="single" w:sz="8" w:space="0" w:color="2E74B5" w:themeColor="accent5" w:themeShade="BF"/>
              <w:left w:val="nil"/>
              <w:bottom w:val="nil"/>
              <w:right w:val="nil"/>
            </w:tcBorders>
          </w:tcPr>
          <w:p w14:paraId="37C37724"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Abr</w:t>
            </w:r>
            <w:proofErr w:type="spellEnd"/>
          </w:p>
        </w:tc>
        <w:tc>
          <w:tcPr>
            <w:tcW w:w="850" w:type="dxa"/>
            <w:tcBorders>
              <w:top w:val="single" w:sz="8" w:space="0" w:color="2E74B5" w:themeColor="accent5" w:themeShade="BF"/>
              <w:left w:val="nil"/>
              <w:bottom w:val="nil"/>
              <w:right w:val="nil"/>
            </w:tcBorders>
          </w:tcPr>
          <w:p w14:paraId="60BE6469"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Mai</w:t>
            </w:r>
          </w:p>
        </w:tc>
        <w:tc>
          <w:tcPr>
            <w:tcW w:w="851" w:type="dxa"/>
            <w:tcBorders>
              <w:top w:val="single" w:sz="8" w:space="0" w:color="2E74B5" w:themeColor="accent5" w:themeShade="BF"/>
              <w:left w:val="nil"/>
              <w:bottom w:val="nil"/>
              <w:right w:val="nil"/>
            </w:tcBorders>
          </w:tcPr>
          <w:p w14:paraId="031F032A"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Jun</w:t>
            </w:r>
            <w:proofErr w:type="spellEnd"/>
          </w:p>
        </w:tc>
        <w:tc>
          <w:tcPr>
            <w:tcW w:w="850" w:type="dxa"/>
            <w:tcBorders>
              <w:top w:val="single" w:sz="8" w:space="0" w:color="2E74B5" w:themeColor="accent5" w:themeShade="BF"/>
              <w:left w:val="nil"/>
              <w:bottom w:val="nil"/>
              <w:right w:val="nil"/>
            </w:tcBorders>
          </w:tcPr>
          <w:p w14:paraId="57C90EC4"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Jul</w:t>
            </w:r>
            <w:proofErr w:type="spellEnd"/>
          </w:p>
        </w:tc>
        <w:tc>
          <w:tcPr>
            <w:tcW w:w="851" w:type="dxa"/>
            <w:tcBorders>
              <w:top w:val="single" w:sz="8" w:space="0" w:color="2E74B5" w:themeColor="accent5" w:themeShade="BF"/>
              <w:left w:val="nil"/>
              <w:bottom w:val="nil"/>
              <w:right w:val="nil"/>
            </w:tcBorders>
          </w:tcPr>
          <w:p w14:paraId="57484AFF"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Ago</w:t>
            </w:r>
            <w:proofErr w:type="spellEnd"/>
          </w:p>
        </w:tc>
        <w:tc>
          <w:tcPr>
            <w:tcW w:w="850" w:type="dxa"/>
            <w:gridSpan w:val="2"/>
            <w:tcBorders>
              <w:top w:val="single" w:sz="8" w:space="0" w:color="2E74B5" w:themeColor="accent5" w:themeShade="BF"/>
              <w:left w:val="nil"/>
              <w:bottom w:val="nil"/>
              <w:right w:val="nil"/>
            </w:tcBorders>
          </w:tcPr>
          <w:p w14:paraId="0B7208A8"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Set</w:t>
            </w:r>
          </w:p>
        </w:tc>
        <w:tc>
          <w:tcPr>
            <w:tcW w:w="851" w:type="dxa"/>
            <w:tcBorders>
              <w:top w:val="single" w:sz="8" w:space="0" w:color="2E74B5" w:themeColor="accent5" w:themeShade="BF"/>
              <w:left w:val="nil"/>
              <w:bottom w:val="nil"/>
              <w:right w:val="nil"/>
            </w:tcBorders>
          </w:tcPr>
          <w:p w14:paraId="30C2DDB7"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Out</w:t>
            </w:r>
          </w:p>
        </w:tc>
        <w:tc>
          <w:tcPr>
            <w:tcW w:w="850" w:type="dxa"/>
            <w:tcBorders>
              <w:top w:val="single" w:sz="8" w:space="0" w:color="2E74B5" w:themeColor="accent5" w:themeShade="BF"/>
              <w:left w:val="nil"/>
              <w:bottom w:val="nil"/>
              <w:right w:val="nil"/>
            </w:tcBorders>
          </w:tcPr>
          <w:p w14:paraId="3EC0704D"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Nov</w:t>
            </w:r>
            <w:proofErr w:type="spellEnd"/>
          </w:p>
        </w:tc>
        <w:tc>
          <w:tcPr>
            <w:tcW w:w="851" w:type="dxa"/>
            <w:tcBorders>
              <w:top w:val="single" w:sz="8" w:space="0" w:color="2E74B5" w:themeColor="accent5" w:themeShade="BF"/>
              <w:left w:val="nil"/>
              <w:bottom w:val="nil"/>
              <w:right w:val="nil"/>
            </w:tcBorders>
          </w:tcPr>
          <w:p w14:paraId="77A10400" w14:textId="77777777" w:rsidR="006919E0" w:rsidRPr="000F245C"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b/>
                <w:szCs w:val="24"/>
              </w:rPr>
            </w:pPr>
            <w:r w:rsidRPr="000F245C">
              <w:rPr>
                <w:b/>
                <w:szCs w:val="24"/>
              </w:rPr>
              <w:t>Dez</w:t>
            </w:r>
          </w:p>
        </w:tc>
      </w:tr>
      <w:tr w:rsidR="006919E0" w14:paraId="088EE1E3" w14:textId="77777777" w:rsidTr="00E24154">
        <w:trPr>
          <w:trHeight w:val="143"/>
        </w:trPr>
        <w:tc>
          <w:tcPr>
            <w:cnfStyle w:val="001000000000" w:firstRow="0" w:lastRow="0" w:firstColumn="1" w:lastColumn="0" w:oddVBand="0" w:evenVBand="0" w:oddHBand="0" w:evenHBand="0" w:firstRowFirstColumn="0" w:firstRowLastColumn="0" w:lastRowFirstColumn="0" w:lastRowLastColumn="0"/>
            <w:tcW w:w="850" w:type="dxa"/>
            <w:tcBorders>
              <w:bottom w:val="single" w:sz="8" w:space="0" w:color="2E74B5" w:themeColor="accent5" w:themeShade="BF"/>
              <w:right w:val="nil"/>
            </w:tcBorders>
            <w:shd w:val="clear" w:color="auto" w:fill="F2F2F2" w:themeFill="background1" w:themeFillShade="F2"/>
          </w:tcPr>
          <w:p w14:paraId="23146455" w14:textId="77777777" w:rsidR="006919E0" w:rsidRDefault="006919E0" w:rsidP="00E24154">
            <w:pPr>
              <w:spacing w:before="40" w:after="40"/>
              <w:jc w:val="center"/>
              <w:rPr>
                <w:i w:val="0"/>
                <w:iCs w:val="0"/>
                <w:szCs w:val="24"/>
              </w:rPr>
            </w:pPr>
            <w:r>
              <w:rPr>
                <w:i w:val="0"/>
                <w:iCs w:val="0"/>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059E3D3"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7385F269"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4B1A166"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5D89BE9D"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086270EB"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43929FB8"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B062018"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gridSpan w:val="2"/>
            <w:tcBorders>
              <w:top w:val="nil"/>
              <w:left w:val="nil"/>
              <w:bottom w:val="single" w:sz="8" w:space="0" w:color="2E74B5" w:themeColor="accent5" w:themeShade="BF"/>
              <w:right w:val="nil"/>
            </w:tcBorders>
            <w:shd w:val="clear" w:color="auto" w:fill="F2F2F2" w:themeFill="background1" w:themeFillShade="F2"/>
          </w:tcPr>
          <w:p w14:paraId="650A3925"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543F272B"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15CE7796"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2CCE7C9A" w14:textId="77777777" w:rsidR="006919E0"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r>
      <w:tr w:rsidR="006919E0" w:rsidRPr="00D30798" w14:paraId="64B033FE" w14:textId="77777777" w:rsidTr="00E24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6C7C6EF2" w14:textId="77777777" w:rsidR="006919E0" w:rsidRPr="00792EDD" w:rsidRDefault="006919E0" w:rsidP="00E24154">
            <w:pPr>
              <w:spacing w:before="40" w:after="40"/>
              <w:jc w:val="right"/>
              <w:rPr>
                <w:color w:val="auto"/>
                <w:sz w:val="20"/>
                <w:szCs w:val="20"/>
              </w:rPr>
            </w:pPr>
            <w:r>
              <w:rPr>
                <w:color w:val="auto"/>
                <w:sz w:val="20"/>
                <w:szCs w:val="20"/>
              </w:rPr>
              <w:t>1º semestre/anual 20XX</w:t>
            </w:r>
          </w:p>
        </w:tc>
        <w:tc>
          <w:tcPr>
            <w:tcW w:w="3255" w:type="dxa"/>
            <w:gridSpan w:val="4"/>
          </w:tcPr>
          <w:p w14:paraId="7CB91D91" w14:textId="77777777" w:rsidR="006919E0" w:rsidRPr="009F04CD"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919E0" w:rsidRPr="00D30798" w14:paraId="342D55E6" w14:textId="77777777" w:rsidTr="00E24154">
        <w:tc>
          <w:tcPr>
            <w:cnfStyle w:val="001000000000" w:firstRow="0" w:lastRow="0" w:firstColumn="1" w:lastColumn="0" w:oddVBand="0" w:evenVBand="0" w:oddHBand="0" w:evenHBand="0" w:firstRowFirstColumn="0" w:firstRowLastColumn="0" w:lastRowFirstColumn="0" w:lastRowLastColumn="0"/>
            <w:tcW w:w="6951" w:type="dxa"/>
            <w:gridSpan w:val="9"/>
          </w:tcPr>
          <w:p w14:paraId="56C77BE7" w14:textId="77777777" w:rsidR="006919E0" w:rsidRPr="00792EDD" w:rsidRDefault="006919E0" w:rsidP="00E24154">
            <w:pPr>
              <w:spacing w:before="40" w:after="40"/>
              <w:jc w:val="right"/>
              <w:rPr>
                <w:color w:val="auto"/>
                <w:sz w:val="20"/>
                <w:szCs w:val="20"/>
              </w:rPr>
            </w:pPr>
            <w:r w:rsidRPr="00792EDD">
              <w:rPr>
                <w:color w:val="auto"/>
                <w:sz w:val="20"/>
                <w:szCs w:val="20"/>
              </w:rPr>
              <w:t>Situação atual</w:t>
            </w:r>
            <w:r>
              <w:rPr>
                <w:color w:val="auto"/>
                <w:sz w:val="20"/>
                <w:szCs w:val="20"/>
              </w:rPr>
              <w:t xml:space="preserve"> (1º semestre/anual 20XX)</w:t>
            </w:r>
          </w:p>
        </w:tc>
        <w:tc>
          <w:tcPr>
            <w:tcW w:w="3255" w:type="dxa"/>
            <w:gridSpan w:val="4"/>
          </w:tcPr>
          <w:p w14:paraId="3DE92496" w14:textId="77777777" w:rsidR="006919E0" w:rsidRPr="009F04CD" w:rsidRDefault="006919E0" w:rsidP="00E24154">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919E0" w:rsidRPr="00D30798" w14:paraId="234C9B62" w14:textId="77777777" w:rsidTr="00E24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4A45365D" w14:textId="77777777" w:rsidR="006919E0" w:rsidRPr="002904C3" w:rsidRDefault="006919E0" w:rsidP="00E24154">
            <w:pPr>
              <w:spacing w:before="40" w:after="40"/>
              <w:jc w:val="right"/>
              <w:rPr>
                <w:color w:val="auto"/>
                <w:sz w:val="20"/>
                <w:szCs w:val="20"/>
              </w:rPr>
            </w:pPr>
            <w:r w:rsidRPr="00792EDD">
              <w:rPr>
                <w:color w:val="auto"/>
                <w:sz w:val="20"/>
                <w:szCs w:val="20"/>
              </w:rPr>
              <w:t>Meta</w:t>
            </w:r>
            <w:r>
              <w:rPr>
                <w:color w:val="auto"/>
                <w:sz w:val="20"/>
                <w:szCs w:val="20"/>
              </w:rPr>
              <w:t xml:space="preserve"> (1º semestre/anual 20XX)</w:t>
            </w:r>
          </w:p>
        </w:tc>
        <w:tc>
          <w:tcPr>
            <w:tcW w:w="3255" w:type="dxa"/>
            <w:gridSpan w:val="4"/>
          </w:tcPr>
          <w:p w14:paraId="5C437782" w14:textId="77777777" w:rsidR="006919E0" w:rsidRPr="002904C3" w:rsidRDefault="006919E0" w:rsidP="00E2415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4025E0C6" w14:textId="77777777" w:rsidR="003B3FA7" w:rsidRDefault="003B3FA7" w:rsidP="000D6945">
      <w:pPr>
        <w:jc w:val="center"/>
      </w:pPr>
    </w:p>
    <w:p w14:paraId="74A37661" w14:textId="38439DDF" w:rsidR="006E0172" w:rsidRDefault="006919E0" w:rsidP="006E017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AE48B79" wp14:editId="6CC76391">
            <wp:extent cx="3343275" cy="1981200"/>
            <wp:effectExtent l="19050" t="19050" r="28575" b="19050"/>
            <wp:docPr id="30" name="Imagem 3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150C58F1" w14:textId="63202A6B" w:rsidR="006919E0" w:rsidRDefault="006919E0" w:rsidP="006E017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A52D6DC" wp14:editId="27096EDF">
            <wp:extent cx="3343275" cy="1981200"/>
            <wp:effectExtent l="19050" t="19050" r="28575" b="19050"/>
            <wp:docPr id="8" name="Imagem 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solidFill>
                        <a:schemeClr val="tx1"/>
                      </a:solidFill>
                    </a:ln>
                  </pic:spPr>
                </pic:pic>
              </a:graphicData>
            </a:graphic>
          </wp:inline>
        </w:drawing>
      </w:r>
      <w:r>
        <w:fldChar w:fldCharType="end"/>
      </w:r>
    </w:p>
    <w:p w14:paraId="64082622" w14:textId="27ABC955" w:rsidR="00900D2B" w:rsidRDefault="00900D2B" w:rsidP="006E0172">
      <w:pPr>
        <w:jc w:val="center"/>
      </w:pPr>
    </w:p>
    <w:p w14:paraId="045799B3" w14:textId="77777777" w:rsidR="00900D2B" w:rsidRDefault="00900D2B" w:rsidP="006E0172">
      <w:pPr>
        <w:jc w:val="cente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E0172" w:rsidRPr="002904C3" w14:paraId="56C4CD8D" w14:textId="77777777" w:rsidTr="009D2FA6">
        <w:tc>
          <w:tcPr>
            <w:tcW w:w="10338" w:type="dxa"/>
            <w:shd w:val="clear" w:color="auto" w:fill="002060"/>
          </w:tcPr>
          <w:p w14:paraId="3E016678" w14:textId="77777777" w:rsidR="006E0172" w:rsidRPr="002904C3" w:rsidRDefault="006E0172" w:rsidP="009D2FA6">
            <w:pPr>
              <w:rPr>
                <w:b/>
                <w:bCs/>
                <w:szCs w:val="24"/>
              </w:rPr>
            </w:pPr>
            <w:r w:rsidRPr="002904C3">
              <w:rPr>
                <w:b/>
                <w:bCs/>
                <w:szCs w:val="24"/>
              </w:rPr>
              <w:t xml:space="preserve">Análise geral: </w:t>
            </w:r>
          </w:p>
        </w:tc>
      </w:tr>
      <w:tr w:rsidR="006E0172" w:rsidRPr="002904C3" w14:paraId="1AE4D90B" w14:textId="77777777" w:rsidTr="009D2FA6">
        <w:tc>
          <w:tcPr>
            <w:tcW w:w="10338" w:type="dxa"/>
          </w:tcPr>
          <w:p w14:paraId="56D740FC" w14:textId="0A185922" w:rsidR="006E0172" w:rsidRPr="002904C3" w:rsidRDefault="00900D2B" w:rsidP="00900D2B">
            <w:pPr>
              <w:rPr>
                <w:sz w:val="22"/>
              </w:rPr>
            </w:pPr>
            <w:proofErr w:type="spellStart"/>
            <w:r>
              <w:rPr>
                <w:sz w:val="22"/>
              </w:rPr>
              <w:t>xxx</w:t>
            </w:r>
            <w:proofErr w:type="spellEnd"/>
          </w:p>
        </w:tc>
      </w:tr>
    </w:tbl>
    <w:p w14:paraId="58673823" w14:textId="7D2690B7" w:rsidR="006E0172" w:rsidRDefault="00900D2B" w:rsidP="006B0010">
      <w:pPr>
        <w:pStyle w:val="Ttulo2"/>
      </w:pPr>
      <w:bookmarkStart w:id="24" w:name="_Toc174629508"/>
      <w:r>
        <w:lastRenderedPageBreak/>
        <w:t>6</w:t>
      </w:r>
      <w:r w:rsidR="00BC54D1">
        <w:t>.</w:t>
      </w:r>
      <w:r w:rsidR="008F2A1E">
        <w:t>2</w:t>
      </w:r>
      <w:r w:rsidR="00BC54D1">
        <w:t xml:space="preserve">.3 – </w:t>
      </w:r>
      <w:r w:rsidR="00BC54D1" w:rsidRPr="004E59AC">
        <w:rPr>
          <w:sz w:val="24"/>
          <w:szCs w:val="24"/>
        </w:rPr>
        <w:t>Precatórios com depósito (quantidade de depósitos)</w:t>
      </w:r>
      <w:bookmarkEnd w:id="24"/>
    </w:p>
    <w:tbl>
      <w:tblPr>
        <w:tblStyle w:val="TabeladeLista1Clara-nfase5"/>
        <w:tblW w:w="0" w:type="auto"/>
        <w:tblLook w:val="04A0" w:firstRow="1" w:lastRow="0" w:firstColumn="1" w:lastColumn="0" w:noHBand="0" w:noVBand="1"/>
      </w:tblPr>
      <w:tblGrid>
        <w:gridCol w:w="10206"/>
      </w:tblGrid>
      <w:tr w:rsidR="006E0172" w:rsidRPr="00C91D58" w14:paraId="06E9BAC7"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AE178F3" w14:textId="0BAAA30D" w:rsidR="006E0172" w:rsidRPr="00D36144" w:rsidRDefault="00B95988" w:rsidP="009D2FA6">
            <w:pPr>
              <w:spacing w:before="120" w:after="120"/>
              <w:jc w:val="center"/>
              <w:rPr>
                <w:smallCaps/>
                <w:color w:val="FFFFFF" w:themeColor="background1"/>
                <w:szCs w:val="24"/>
              </w:rPr>
            </w:pPr>
            <w:r w:rsidRPr="002904C3">
              <w:rPr>
                <w:smallCaps/>
                <w:color w:val="FFFFFF" w:themeColor="background1"/>
                <w:szCs w:val="24"/>
              </w:rPr>
              <w:t>P</w:t>
            </w:r>
            <w:r w:rsidR="006463E0">
              <w:rPr>
                <w:smallCaps/>
                <w:color w:val="FFFFFF" w:themeColor="background1"/>
                <w:szCs w:val="24"/>
              </w:rPr>
              <w:t>recatórios</w:t>
            </w:r>
            <w:r w:rsidRPr="002904C3">
              <w:rPr>
                <w:smallCaps/>
                <w:color w:val="FFFFFF" w:themeColor="background1"/>
                <w:szCs w:val="24"/>
              </w:rPr>
              <w:t xml:space="preserve"> </w:t>
            </w:r>
            <w:r w:rsidR="006463E0">
              <w:rPr>
                <w:smallCaps/>
                <w:color w:val="FFFFFF" w:themeColor="background1"/>
                <w:szCs w:val="24"/>
              </w:rPr>
              <w:t>com</w:t>
            </w:r>
            <w:r w:rsidRPr="002904C3">
              <w:rPr>
                <w:smallCaps/>
                <w:color w:val="FFFFFF" w:themeColor="background1"/>
                <w:szCs w:val="24"/>
              </w:rPr>
              <w:t xml:space="preserve"> D</w:t>
            </w:r>
            <w:r w:rsidR="006463E0">
              <w:rPr>
                <w:smallCaps/>
                <w:color w:val="FFFFFF" w:themeColor="background1"/>
                <w:szCs w:val="24"/>
              </w:rPr>
              <w:t>epósito</w:t>
            </w:r>
            <w:r w:rsidRPr="002904C3">
              <w:rPr>
                <w:smallCaps/>
                <w:color w:val="FFFFFF" w:themeColor="background1"/>
                <w:szCs w:val="24"/>
              </w:rPr>
              <w:t xml:space="preserve"> (Q</w:t>
            </w:r>
            <w:r w:rsidR="006463E0">
              <w:rPr>
                <w:smallCaps/>
                <w:color w:val="FFFFFF" w:themeColor="background1"/>
                <w:szCs w:val="24"/>
              </w:rPr>
              <w:t>uantidade</w:t>
            </w:r>
            <w:r w:rsidRPr="002904C3">
              <w:rPr>
                <w:smallCaps/>
                <w:color w:val="FFFFFF" w:themeColor="background1"/>
                <w:szCs w:val="24"/>
              </w:rPr>
              <w:t xml:space="preserve"> </w:t>
            </w:r>
            <w:r w:rsidR="006463E0">
              <w:rPr>
                <w:smallCaps/>
                <w:color w:val="FFFFFF" w:themeColor="background1"/>
                <w:szCs w:val="24"/>
              </w:rPr>
              <w:t>de</w:t>
            </w:r>
            <w:r w:rsidRPr="002904C3">
              <w:rPr>
                <w:smallCaps/>
                <w:color w:val="FFFFFF" w:themeColor="background1"/>
                <w:szCs w:val="24"/>
              </w:rPr>
              <w:t xml:space="preserve"> D</w:t>
            </w:r>
            <w:r w:rsidR="006463E0">
              <w:rPr>
                <w:smallCaps/>
                <w:color w:val="FFFFFF" w:themeColor="background1"/>
                <w:szCs w:val="24"/>
              </w:rPr>
              <w:t>epósitos</w:t>
            </w:r>
            <w:r w:rsidRPr="002904C3">
              <w:rPr>
                <w:smallCaps/>
                <w:color w:val="FFFFFF" w:themeColor="background1"/>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0AF07516"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FAF161F" w14:textId="58D214F4" w:rsidR="006E0172" w:rsidRPr="00D30798" w:rsidRDefault="00B95988" w:rsidP="009D2FA6">
            <w:pPr>
              <w:spacing w:before="40" w:after="40"/>
              <w:jc w:val="center"/>
              <w:rPr>
                <w:smallCaps/>
                <w:color w:val="auto"/>
                <w:szCs w:val="24"/>
              </w:rPr>
            </w:pPr>
            <w:r w:rsidRPr="002904C3">
              <w:rPr>
                <w:smallCaps/>
                <w:color w:val="auto"/>
                <w:szCs w:val="24"/>
              </w:rPr>
              <w:t>D</w:t>
            </w:r>
            <w:r w:rsidR="006463E0">
              <w:rPr>
                <w:smallCaps/>
                <w:color w:val="auto"/>
                <w:szCs w:val="24"/>
              </w:rPr>
              <w:t>epartamento</w:t>
            </w:r>
            <w:r w:rsidRPr="002904C3">
              <w:rPr>
                <w:smallCaps/>
                <w:color w:val="auto"/>
                <w:szCs w:val="24"/>
              </w:rPr>
              <w:t xml:space="preserve"> </w:t>
            </w:r>
            <w:r w:rsidR="006463E0">
              <w:rPr>
                <w:smallCaps/>
                <w:color w:val="auto"/>
                <w:szCs w:val="24"/>
              </w:rPr>
              <w:t>de</w:t>
            </w:r>
            <w:r w:rsidRPr="002904C3">
              <w:rPr>
                <w:smallCaps/>
                <w:color w:val="auto"/>
                <w:szCs w:val="24"/>
              </w:rPr>
              <w:t xml:space="preserve"> P</w:t>
            </w:r>
            <w:r w:rsidR="006463E0">
              <w:rPr>
                <w:smallCaps/>
                <w:color w:val="auto"/>
                <w:szCs w:val="24"/>
              </w:rPr>
              <w:t>recatórios</w:t>
            </w:r>
            <w:r w:rsidRPr="002904C3">
              <w:rPr>
                <w:smallCaps/>
                <w:color w:val="auto"/>
                <w:szCs w:val="24"/>
              </w:rPr>
              <w:t xml:space="preserve"> J</w:t>
            </w:r>
            <w:r w:rsidR="006463E0">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850"/>
        <w:gridCol w:w="851"/>
        <w:gridCol w:w="850"/>
        <w:gridCol w:w="851"/>
        <w:gridCol w:w="850"/>
        <w:gridCol w:w="851"/>
        <w:gridCol w:w="850"/>
        <w:gridCol w:w="851"/>
        <w:gridCol w:w="147"/>
        <w:gridCol w:w="703"/>
        <w:gridCol w:w="851"/>
        <w:gridCol w:w="850"/>
        <w:gridCol w:w="851"/>
      </w:tblGrid>
      <w:tr w:rsidR="006E0172" w:rsidRPr="00D30798" w14:paraId="39FAB5FD"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13"/>
            <w:shd w:val="clear" w:color="auto" w:fill="F2F2F2" w:themeFill="background1" w:themeFillShade="F2"/>
          </w:tcPr>
          <w:p w14:paraId="45C88DF4" w14:textId="2132DD60" w:rsidR="006E0172" w:rsidRPr="00D30798" w:rsidRDefault="006E0172" w:rsidP="009D2FA6">
            <w:pPr>
              <w:spacing w:before="40" w:after="40"/>
              <w:jc w:val="center"/>
              <w:rPr>
                <w:color w:val="auto"/>
                <w:szCs w:val="24"/>
              </w:rPr>
            </w:pPr>
            <w:r w:rsidRPr="00C326BB">
              <w:rPr>
                <w:color w:val="auto"/>
                <w:szCs w:val="24"/>
              </w:rPr>
              <w:t>Situações verificadas</w:t>
            </w:r>
          </w:p>
        </w:tc>
      </w:tr>
      <w:tr w:rsidR="006E0172" w:rsidRPr="000F245C" w14:paraId="37EFBDF2" w14:textId="77777777" w:rsidTr="009D2FA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2E74B5" w:themeColor="accent5" w:themeShade="BF"/>
              <w:right w:val="nil"/>
            </w:tcBorders>
            <w:shd w:val="clear" w:color="auto" w:fill="DEEAF6" w:themeFill="accent5" w:themeFillTint="33"/>
          </w:tcPr>
          <w:p w14:paraId="62247769" w14:textId="77777777" w:rsidR="006E0172" w:rsidRPr="000F245C" w:rsidRDefault="006E0172" w:rsidP="009D2FA6">
            <w:pPr>
              <w:spacing w:before="40" w:after="40"/>
              <w:jc w:val="center"/>
              <w:rPr>
                <w:b/>
                <w:i w:val="0"/>
                <w:iCs w:val="0"/>
                <w:szCs w:val="24"/>
              </w:rPr>
            </w:pPr>
            <w:r w:rsidRPr="000F245C">
              <w:rPr>
                <w:b/>
                <w:i w:val="0"/>
                <w:iCs w:val="0"/>
                <w:szCs w:val="24"/>
              </w:rPr>
              <w:t>Jan</w:t>
            </w:r>
          </w:p>
        </w:tc>
        <w:tc>
          <w:tcPr>
            <w:tcW w:w="851" w:type="dxa"/>
            <w:tcBorders>
              <w:top w:val="single" w:sz="8" w:space="0" w:color="2E74B5" w:themeColor="accent5" w:themeShade="BF"/>
              <w:left w:val="nil"/>
              <w:bottom w:val="nil"/>
              <w:right w:val="nil"/>
            </w:tcBorders>
          </w:tcPr>
          <w:p w14:paraId="2C05E272"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Fev</w:t>
            </w:r>
            <w:proofErr w:type="spellEnd"/>
          </w:p>
        </w:tc>
        <w:tc>
          <w:tcPr>
            <w:tcW w:w="850" w:type="dxa"/>
            <w:tcBorders>
              <w:top w:val="single" w:sz="8" w:space="0" w:color="2E74B5" w:themeColor="accent5" w:themeShade="BF"/>
              <w:left w:val="nil"/>
              <w:bottom w:val="nil"/>
              <w:right w:val="nil"/>
            </w:tcBorders>
          </w:tcPr>
          <w:p w14:paraId="78CCE71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Mar</w:t>
            </w:r>
          </w:p>
        </w:tc>
        <w:tc>
          <w:tcPr>
            <w:tcW w:w="851" w:type="dxa"/>
            <w:tcBorders>
              <w:top w:val="single" w:sz="8" w:space="0" w:color="2E74B5" w:themeColor="accent5" w:themeShade="BF"/>
              <w:left w:val="nil"/>
              <w:bottom w:val="nil"/>
              <w:right w:val="nil"/>
            </w:tcBorders>
          </w:tcPr>
          <w:p w14:paraId="67CA0F41"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Abr</w:t>
            </w:r>
            <w:proofErr w:type="spellEnd"/>
          </w:p>
        </w:tc>
        <w:tc>
          <w:tcPr>
            <w:tcW w:w="850" w:type="dxa"/>
            <w:tcBorders>
              <w:top w:val="single" w:sz="8" w:space="0" w:color="2E74B5" w:themeColor="accent5" w:themeShade="BF"/>
              <w:left w:val="nil"/>
              <w:bottom w:val="nil"/>
              <w:right w:val="nil"/>
            </w:tcBorders>
          </w:tcPr>
          <w:p w14:paraId="4DB82FEA"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Mai</w:t>
            </w:r>
          </w:p>
        </w:tc>
        <w:tc>
          <w:tcPr>
            <w:tcW w:w="851" w:type="dxa"/>
            <w:tcBorders>
              <w:top w:val="single" w:sz="8" w:space="0" w:color="2E74B5" w:themeColor="accent5" w:themeShade="BF"/>
              <w:left w:val="nil"/>
              <w:bottom w:val="nil"/>
              <w:right w:val="nil"/>
            </w:tcBorders>
          </w:tcPr>
          <w:p w14:paraId="2E131527"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Jun</w:t>
            </w:r>
            <w:proofErr w:type="spellEnd"/>
          </w:p>
        </w:tc>
        <w:tc>
          <w:tcPr>
            <w:tcW w:w="850" w:type="dxa"/>
            <w:tcBorders>
              <w:top w:val="single" w:sz="8" w:space="0" w:color="2E74B5" w:themeColor="accent5" w:themeShade="BF"/>
              <w:left w:val="nil"/>
              <w:bottom w:val="nil"/>
              <w:right w:val="nil"/>
            </w:tcBorders>
          </w:tcPr>
          <w:p w14:paraId="2D1F3749"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Jul</w:t>
            </w:r>
            <w:proofErr w:type="spellEnd"/>
          </w:p>
        </w:tc>
        <w:tc>
          <w:tcPr>
            <w:tcW w:w="851" w:type="dxa"/>
            <w:tcBorders>
              <w:top w:val="single" w:sz="8" w:space="0" w:color="2E74B5" w:themeColor="accent5" w:themeShade="BF"/>
              <w:left w:val="nil"/>
              <w:bottom w:val="nil"/>
              <w:right w:val="nil"/>
            </w:tcBorders>
          </w:tcPr>
          <w:p w14:paraId="2198B540"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Ago</w:t>
            </w:r>
            <w:proofErr w:type="spellEnd"/>
          </w:p>
        </w:tc>
        <w:tc>
          <w:tcPr>
            <w:tcW w:w="850" w:type="dxa"/>
            <w:gridSpan w:val="2"/>
            <w:tcBorders>
              <w:top w:val="single" w:sz="8" w:space="0" w:color="2E74B5" w:themeColor="accent5" w:themeShade="BF"/>
              <w:left w:val="nil"/>
              <w:bottom w:val="nil"/>
              <w:right w:val="nil"/>
            </w:tcBorders>
          </w:tcPr>
          <w:p w14:paraId="7A6E27E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Set</w:t>
            </w:r>
          </w:p>
        </w:tc>
        <w:tc>
          <w:tcPr>
            <w:tcW w:w="851" w:type="dxa"/>
            <w:tcBorders>
              <w:top w:val="single" w:sz="8" w:space="0" w:color="2E74B5" w:themeColor="accent5" w:themeShade="BF"/>
              <w:left w:val="nil"/>
              <w:bottom w:val="nil"/>
              <w:right w:val="nil"/>
            </w:tcBorders>
          </w:tcPr>
          <w:p w14:paraId="6EFD7F9D"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Out</w:t>
            </w:r>
          </w:p>
        </w:tc>
        <w:tc>
          <w:tcPr>
            <w:tcW w:w="850" w:type="dxa"/>
            <w:tcBorders>
              <w:top w:val="single" w:sz="8" w:space="0" w:color="2E74B5" w:themeColor="accent5" w:themeShade="BF"/>
              <w:left w:val="nil"/>
              <w:bottom w:val="nil"/>
              <w:right w:val="nil"/>
            </w:tcBorders>
          </w:tcPr>
          <w:p w14:paraId="0E159AF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Nov</w:t>
            </w:r>
            <w:proofErr w:type="spellEnd"/>
          </w:p>
        </w:tc>
        <w:tc>
          <w:tcPr>
            <w:tcW w:w="851" w:type="dxa"/>
            <w:tcBorders>
              <w:top w:val="single" w:sz="8" w:space="0" w:color="2E74B5" w:themeColor="accent5" w:themeShade="BF"/>
              <w:left w:val="nil"/>
              <w:bottom w:val="nil"/>
              <w:right w:val="nil"/>
            </w:tcBorders>
          </w:tcPr>
          <w:p w14:paraId="6DE65249"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szCs w:val="24"/>
              </w:rPr>
            </w:pPr>
            <w:r w:rsidRPr="000F245C">
              <w:rPr>
                <w:b/>
                <w:szCs w:val="24"/>
              </w:rPr>
              <w:t>Dez</w:t>
            </w:r>
          </w:p>
        </w:tc>
      </w:tr>
      <w:tr w:rsidR="006E0172" w14:paraId="2ED08039" w14:textId="77777777" w:rsidTr="009D2FA6">
        <w:trPr>
          <w:trHeight w:val="143"/>
        </w:trPr>
        <w:tc>
          <w:tcPr>
            <w:cnfStyle w:val="001000000000" w:firstRow="0" w:lastRow="0" w:firstColumn="1" w:lastColumn="0" w:oddVBand="0" w:evenVBand="0" w:oddHBand="0" w:evenHBand="0" w:firstRowFirstColumn="0" w:firstRowLastColumn="0" w:lastRowFirstColumn="0" w:lastRowLastColumn="0"/>
            <w:tcW w:w="850" w:type="dxa"/>
            <w:tcBorders>
              <w:bottom w:val="single" w:sz="8" w:space="0" w:color="2E74B5" w:themeColor="accent5" w:themeShade="BF"/>
              <w:right w:val="nil"/>
            </w:tcBorders>
            <w:shd w:val="clear" w:color="auto" w:fill="F2F2F2" w:themeFill="background1" w:themeFillShade="F2"/>
          </w:tcPr>
          <w:p w14:paraId="0356B779" w14:textId="77777777" w:rsidR="006E0172" w:rsidRDefault="006E0172" w:rsidP="009D2FA6">
            <w:pPr>
              <w:spacing w:before="40" w:after="40"/>
              <w:jc w:val="center"/>
              <w:rPr>
                <w:i w:val="0"/>
                <w:iCs w:val="0"/>
                <w:szCs w:val="24"/>
              </w:rPr>
            </w:pPr>
            <w:r>
              <w:rPr>
                <w:i w:val="0"/>
                <w:iCs w:val="0"/>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30C9462B"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3495B5B7"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E68FC01"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4C9899FD"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155860D8"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7A880174"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4EACA7D1" w14:textId="5425E791"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gridSpan w:val="2"/>
            <w:tcBorders>
              <w:top w:val="nil"/>
              <w:left w:val="nil"/>
              <w:bottom w:val="single" w:sz="8" w:space="0" w:color="2E74B5" w:themeColor="accent5" w:themeShade="BF"/>
              <w:right w:val="nil"/>
            </w:tcBorders>
            <w:shd w:val="clear" w:color="auto" w:fill="F2F2F2" w:themeFill="background1" w:themeFillShade="F2"/>
          </w:tcPr>
          <w:p w14:paraId="50AECD53" w14:textId="241B6F06"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5D07BF2B" w14:textId="08733C28"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0D3DC28B" w14:textId="32429381"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155D13E2" w14:textId="08B9EFBC" w:rsidR="006E0172" w:rsidRDefault="00D21657"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r>
      <w:tr w:rsidR="006E0172" w:rsidRPr="00D30798" w14:paraId="40D72B2C"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0FD3CA40" w14:textId="2794E79A" w:rsidR="006E0172" w:rsidRPr="00792EDD" w:rsidRDefault="006E0172" w:rsidP="009D2FA6">
            <w:pPr>
              <w:spacing w:before="40" w:after="40"/>
              <w:jc w:val="right"/>
              <w:rPr>
                <w:color w:val="auto"/>
                <w:sz w:val="20"/>
                <w:szCs w:val="20"/>
              </w:rPr>
            </w:pPr>
            <w:r>
              <w:rPr>
                <w:color w:val="auto"/>
                <w:sz w:val="20"/>
                <w:szCs w:val="20"/>
              </w:rPr>
              <w:t>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p>
        </w:tc>
        <w:tc>
          <w:tcPr>
            <w:tcW w:w="3255" w:type="dxa"/>
            <w:gridSpan w:val="4"/>
          </w:tcPr>
          <w:p w14:paraId="4B02ADED" w14:textId="602EB2EC"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3F4F9E74" w14:textId="77777777" w:rsidTr="009D2FA6">
        <w:tc>
          <w:tcPr>
            <w:cnfStyle w:val="001000000000" w:firstRow="0" w:lastRow="0" w:firstColumn="1" w:lastColumn="0" w:oddVBand="0" w:evenVBand="0" w:oddHBand="0" w:evenHBand="0" w:firstRowFirstColumn="0" w:firstRowLastColumn="0" w:lastRowFirstColumn="0" w:lastRowLastColumn="0"/>
            <w:tcW w:w="6951" w:type="dxa"/>
            <w:gridSpan w:val="9"/>
          </w:tcPr>
          <w:p w14:paraId="19A01B2B" w14:textId="23B5B86A" w:rsidR="006E0172" w:rsidRPr="00792EDD" w:rsidRDefault="006E0172" w:rsidP="009D2FA6">
            <w:pPr>
              <w:spacing w:before="40" w:after="40"/>
              <w:jc w:val="right"/>
              <w:rPr>
                <w:color w:val="auto"/>
                <w:sz w:val="20"/>
                <w:szCs w:val="20"/>
              </w:rPr>
            </w:pPr>
            <w:r w:rsidRPr="00792EDD">
              <w:rPr>
                <w:color w:val="auto"/>
                <w:sz w:val="20"/>
                <w:szCs w:val="20"/>
              </w:rPr>
              <w:t>Situação atual</w:t>
            </w:r>
            <w:r>
              <w:rPr>
                <w:color w:val="auto"/>
                <w:sz w:val="20"/>
                <w:szCs w:val="20"/>
              </w:rPr>
              <w:t xml:space="preserve"> (1º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2E3EEE7B" w14:textId="7A92E757"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2C708D82"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6C7EA3B3" w14:textId="30D2E4B5" w:rsidR="006E0172" w:rsidRPr="002904C3" w:rsidRDefault="006E0172" w:rsidP="009D2FA6">
            <w:pPr>
              <w:spacing w:before="40" w:after="40"/>
              <w:jc w:val="right"/>
              <w:rPr>
                <w:color w:val="auto"/>
                <w:sz w:val="20"/>
                <w:szCs w:val="20"/>
              </w:rPr>
            </w:pPr>
            <w:r w:rsidRPr="00792EDD">
              <w:rPr>
                <w:color w:val="auto"/>
                <w:sz w:val="20"/>
                <w:szCs w:val="20"/>
              </w:rPr>
              <w:t>Meta</w:t>
            </w:r>
            <w:r>
              <w:rPr>
                <w:color w:val="auto"/>
                <w:sz w:val="20"/>
                <w:szCs w:val="20"/>
              </w:rPr>
              <w:t xml:space="preserve"> (1º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515B08E1" w14:textId="70C1EC1D" w:rsidR="006E0172" w:rsidRPr="002904C3"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0F50E9B7" w14:textId="77777777" w:rsidR="003B3FA7" w:rsidRDefault="003B3FA7" w:rsidP="003B3FA7">
      <w:pPr>
        <w:jc w:val="center"/>
      </w:pPr>
    </w:p>
    <w:p w14:paraId="74F19209" w14:textId="4F556EEF" w:rsidR="006E0172" w:rsidRDefault="004D2786" w:rsidP="003B3FA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42C9F77" wp14:editId="6EEE8446">
            <wp:extent cx="2990850" cy="2012315"/>
            <wp:effectExtent l="19050" t="19050" r="19050" b="26035"/>
            <wp:docPr id="31" name="Imagem 3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1B8DAA42" w14:textId="7DF8B83A" w:rsidR="004D2786" w:rsidRDefault="004D2786" w:rsidP="003B3FA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BB0265B" wp14:editId="0FBC48E1">
            <wp:extent cx="2990850" cy="2012315"/>
            <wp:effectExtent l="19050" t="19050" r="19050" b="26035"/>
            <wp:docPr id="11" name="Imagem 1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49C0933D" w14:textId="7BDD62E6" w:rsidR="00295796" w:rsidRDefault="00295796" w:rsidP="003B3FA7">
      <w:pPr>
        <w:jc w:val="cente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E0172" w:rsidRPr="006A1DA3" w14:paraId="68B4C49F" w14:textId="77777777" w:rsidTr="009D2FA6">
        <w:tc>
          <w:tcPr>
            <w:tcW w:w="10338" w:type="dxa"/>
            <w:shd w:val="clear" w:color="auto" w:fill="002060"/>
          </w:tcPr>
          <w:p w14:paraId="25A29181" w14:textId="77777777" w:rsidR="006E0172" w:rsidRPr="006A1DA3" w:rsidRDefault="006E0172" w:rsidP="009D2FA6">
            <w:pPr>
              <w:rPr>
                <w:b/>
                <w:bCs/>
                <w:szCs w:val="24"/>
              </w:rPr>
            </w:pPr>
            <w:r w:rsidRPr="006A1DA3">
              <w:rPr>
                <w:b/>
                <w:bCs/>
                <w:szCs w:val="24"/>
              </w:rPr>
              <w:t xml:space="preserve">Análise geral: </w:t>
            </w:r>
          </w:p>
        </w:tc>
      </w:tr>
      <w:tr w:rsidR="006E0172" w:rsidRPr="006A1DA3" w14:paraId="5AD7DD74" w14:textId="77777777" w:rsidTr="009D2FA6">
        <w:tc>
          <w:tcPr>
            <w:tcW w:w="10338" w:type="dxa"/>
          </w:tcPr>
          <w:p w14:paraId="79B97559" w14:textId="5D01C329" w:rsidR="006E0172" w:rsidRPr="006A1DA3" w:rsidRDefault="008C0AE8" w:rsidP="009D2FA6">
            <w:proofErr w:type="spellStart"/>
            <w:r>
              <w:t>xxx</w:t>
            </w:r>
            <w:proofErr w:type="spellEnd"/>
          </w:p>
        </w:tc>
      </w:tr>
    </w:tbl>
    <w:p w14:paraId="26578A60" w14:textId="13BA77DC" w:rsidR="006E0172" w:rsidRDefault="008C0AE8" w:rsidP="00ED1486">
      <w:pPr>
        <w:pStyle w:val="Ttulo2"/>
      </w:pPr>
      <w:bookmarkStart w:id="25" w:name="_Toc174629509"/>
      <w:r>
        <w:lastRenderedPageBreak/>
        <w:t>6</w:t>
      </w:r>
      <w:r w:rsidR="006E0172" w:rsidRPr="00DF6213">
        <w:t>.</w:t>
      </w:r>
      <w:r w:rsidR="008F2A1E">
        <w:t>3</w:t>
      </w:r>
      <w:r w:rsidR="006E0172">
        <w:t xml:space="preserve"> –</w:t>
      </w:r>
      <w:r w:rsidR="006E0172" w:rsidRPr="00DF6213">
        <w:t xml:space="preserve"> </w:t>
      </w:r>
      <w:r w:rsidR="006E0172" w:rsidRPr="006A1DA3">
        <w:t>Precatórios com mandado de pagamento expedido</w:t>
      </w:r>
      <w:bookmarkEnd w:id="25"/>
      <w:r w:rsidR="006E0172" w:rsidRPr="006A1DA3">
        <w:t xml:space="preserve"> </w:t>
      </w:r>
    </w:p>
    <w:p w14:paraId="0764598C" w14:textId="32CD836D" w:rsidR="006E0172" w:rsidRDefault="008C0AE8" w:rsidP="006B0010">
      <w:pPr>
        <w:pStyle w:val="Ttulo2"/>
      </w:pPr>
      <w:bookmarkStart w:id="26" w:name="_Toc174629510"/>
      <w:r>
        <w:t>6</w:t>
      </w:r>
      <w:r w:rsidR="006E0172" w:rsidRPr="00DF6213">
        <w:t>.</w:t>
      </w:r>
      <w:r w:rsidR="008F2A1E">
        <w:t>3</w:t>
      </w:r>
      <w:r w:rsidR="006E0172">
        <w:t xml:space="preserve">.1 – </w:t>
      </w:r>
      <w:r w:rsidR="006E0172" w:rsidRPr="006B0010">
        <w:rPr>
          <w:sz w:val="24"/>
          <w:szCs w:val="24"/>
        </w:rPr>
        <w:t>Precatórios com mandado de pagamento expedido (valor R$)</w:t>
      </w:r>
      <w:bookmarkEnd w:id="26"/>
    </w:p>
    <w:tbl>
      <w:tblPr>
        <w:tblStyle w:val="TabeladeLista1Clara-nfase5"/>
        <w:tblW w:w="0" w:type="auto"/>
        <w:tblLook w:val="04A0" w:firstRow="1" w:lastRow="0" w:firstColumn="1" w:lastColumn="0" w:noHBand="0" w:noVBand="1"/>
      </w:tblPr>
      <w:tblGrid>
        <w:gridCol w:w="10206"/>
      </w:tblGrid>
      <w:tr w:rsidR="006E0172" w:rsidRPr="00C91D58" w14:paraId="421E7B1A"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FCC0D14" w14:textId="7C1990B0" w:rsidR="006E0172" w:rsidRPr="00D36144" w:rsidRDefault="00B95988" w:rsidP="009D2FA6">
            <w:pPr>
              <w:spacing w:before="120" w:after="120"/>
              <w:jc w:val="center"/>
              <w:rPr>
                <w:smallCaps/>
                <w:color w:val="FFFFFF" w:themeColor="background1"/>
                <w:szCs w:val="24"/>
              </w:rPr>
            </w:pPr>
            <w:r w:rsidRPr="00DE3262">
              <w:rPr>
                <w:smallCaps/>
                <w:color w:val="FFFFFF" w:themeColor="background1"/>
                <w:szCs w:val="24"/>
              </w:rPr>
              <w:t>P</w:t>
            </w:r>
            <w:r w:rsidR="006463E0">
              <w:rPr>
                <w:smallCaps/>
                <w:color w:val="FFFFFF" w:themeColor="background1"/>
                <w:szCs w:val="24"/>
              </w:rPr>
              <w:t>recatórios</w:t>
            </w:r>
            <w:r w:rsidRPr="00DE3262">
              <w:rPr>
                <w:smallCaps/>
                <w:color w:val="FFFFFF" w:themeColor="background1"/>
                <w:szCs w:val="24"/>
              </w:rPr>
              <w:t xml:space="preserve"> </w:t>
            </w:r>
            <w:r w:rsidR="006463E0">
              <w:rPr>
                <w:smallCaps/>
                <w:color w:val="FFFFFF" w:themeColor="background1"/>
                <w:szCs w:val="24"/>
              </w:rPr>
              <w:t>com</w:t>
            </w:r>
            <w:r w:rsidRPr="00494AE2">
              <w:rPr>
                <w:smallCaps/>
                <w:color w:val="FFFFFF" w:themeColor="background1"/>
                <w:szCs w:val="24"/>
              </w:rPr>
              <w:t xml:space="preserve"> M</w:t>
            </w:r>
            <w:r w:rsidR="006463E0">
              <w:rPr>
                <w:smallCaps/>
                <w:color w:val="FFFFFF" w:themeColor="background1"/>
                <w:szCs w:val="24"/>
              </w:rPr>
              <w:t>andado</w:t>
            </w:r>
            <w:r w:rsidRPr="00494AE2">
              <w:rPr>
                <w:smallCaps/>
                <w:color w:val="FFFFFF" w:themeColor="background1"/>
                <w:szCs w:val="24"/>
              </w:rPr>
              <w:t xml:space="preserve"> </w:t>
            </w:r>
            <w:r w:rsidR="006463E0">
              <w:rPr>
                <w:smallCaps/>
                <w:color w:val="FFFFFF" w:themeColor="background1"/>
                <w:szCs w:val="24"/>
              </w:rPr>
              <w:t>de</w:t>
            </w:r>
            <w:r w:rsidRPr="00494AE2">
              <w:rPr>
                <w:smallCaps/>
                <w:color w:val="FFFFFF" w:themeColor="background1"/>
                <w:szCs w:val="24"/>
              </w:rPr>
              <w:t xml:space="preserve"> P</w:t>
            </w:r>
            <w:r w:rsidR="006463E0">
              <w:rPr>
                <w:smallCaps/>
                <w:color w:val="FFFFFF" w:themeColor="background1"/>
                <w:szCs w:val="24"/>
              </w:rPr>
              <w:t>agamento</w:t>
            </w:r>
            <w:r w:rsidRPr="00494AE2">
              <w:rPr>
                <w:smallCaps/>
                <w:color w:val="FFFFFF" w:themeColor="background1"/>
                <w:szCs w:val="24"/>
              </w:rPr>
              <w:t xml:space="preserve"> E</w:t>
            </w:r>
            <w:r w:rsidR="006463E0">
              <w:rPr>
                <w:smallCaps/>
                <w:color w:val="FFFFFF" w:themeColor="background1"/>
                <w:szCs w:val="24"/>
              </w:rPr>
              <w:t>xpedido</w:t>
            </w:r>
            <w:r w:rsidRPr="00494AE2">
              <w:rPr>
                <w:smallCaps/>
                <w:color w:val="FFFFFF" w:themeColor="background1"/>
                <w:szCs w:val="24"/>
              </w:rPr>
              <w:t xml:space="preserve"> </w:t>
            </w:r>
            <w:r>
              <w:rPr>
                <w:smallCaps/>
                <w:color w:val="FFFFFF" w:themeColor="background1"/>
                <w:szCs w:val="24"/>
              </w:rPr>
              <w:t>(V</w:t>
            </w:r>
            <w:r w:rsidR="006463E0">
              <w:rPr>
                <w:smallCaps/>
                <w:color w:val="FFFFFF" w:themeColor="background1"/>
                <w:szCs w:val="24"/>
              </w:rPr>
              <w:t>alor</w:t>
            </w:r>
            <w:r>
              <w:rPr>
                <w:smallCaps/>
                <w:color w:val="FFFFFF" w:themeColor="background1"/>
                <w:szCs w:val="24"/>
              </w:rPr>
              <w:t xml:space="preserve"> R$)</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1C6736A4"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6656F2F" w14:textId="766C3003" w:rsidR="006E0172" w:rsidRPr="00D30798" w:rsidRDefault="00B95988" w:rsidP="009D2FA6">
            <w:pPr>
              <w:spacing w:before="40" w:after="40"/>
              <w:jc w:val="center"/>
              <w:rPr>
                <w:smallCaps/>
                <w:color w:val="auto"/>
                <w:szCs w:val="24"/>
              </w:rPr>
            </w:pPr>
            <w:r w:rsidRPr="002904C3">
              <w:rPr>
                <w:smallCaps/>
                <w:color w:val="auto"/>
                <w:szCs w:val="24"/>
              </w:rPr>
              <w:t>D</w:t>
            </w:r>
            <w:r w:rsidR="006463E0">
              <w:rPr>
                <w:smallCaps/>
                <w:color w:val="auto"/>
                <w:szCs w:val="24"/>
              </w:rPr>
              <w:t>epartamento</w:t>
            </w:r>
            <w:r w:rsidRPr="002904C3">
              <w:rPr>
                <w:smallCaps/>
                <w:color w:val="auto"/>
                <w:szCs w:val="24"/>
              </w:rPr>
              <w:t xml:space="preserve"> </w:t>
            </w:r>
            <w:r w:rsidR="006463E0">
              <w:rPr>
                <w:smallCaps/>
                <w:color w:val="auto"/>
                <w:szCs w:val="24"/>
              </w:rPr>
              <w:t>de</w:t>
            </w:r>
            <w:r w:rsidRPr="002904C3">
              <w:rPr>
                <w:smallCaps/>
                <w:color w:val="auto"/>
                <w:szCs w:val="24"/>
              </w:rPr>
              <w:t xml:space="preserve"> P</w:t>
            </w:r>
            <w:r w:rsidR="006463E0">
              <w:rPr>
                <w:smallCaps/>
                <w:color w:val="auto"/>
                <w:szCs w:val="24"/>
              </w:rPr>
              <w:t>recatórios</w:t>
            </w:r>
            <w:r w:rsidRPr="002904C3">
              <w:rPr>
                <w:smallCaps/>
                <w:color w:val="auto"/>
                <w:szCs w:val="24"/>
              </w:rPr>
              <w:t xml:space="preserve"> J</w:t>
            </w:r>
            <w:r w:rsidR="006463E0">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6951"/>
        <w:gridCol w:w="3255"/>
      </w:tblGrid>
      <w:tr w:rsidR="006E0172" w:rsidRPr="00D30798" w14:paraId="4E102D75"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3EA7FFE1" w14:textId="49667B08" w:rsidR="006E0172" w:rsidRPr="00D30798" w:rsidRDefault="006E0172" w:rsidP="009D2FA6">
            <w:pPr>
              <w:spacing w:before="40" w:after="40"/>
              <w:jc w:val="center"/>
              <w:rPr>
                <w:color w:val="auto"/>
                <w:szCs w:val="24"/>
              </w:rPr>
            </w:pPr>
            <w:r w:rsidRPr="00C326BB">
              <w:rPr>
                <w:color w:val="auto"/>
                <w:szCs w:val="24"/>
              </w:rPr>
              <w:t>Situações verificadas</w:t>
            </w:r>
          </w:p>
        </w:tc>
      </w:tr>
      <w:tr w:rsidR="006E0172" w:rsidRPr="00D30798" w14:paraId="123C1F3B"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DACCFB9" w14:textId="08B0D29D" w:rsidR="006E0172" w:rsidRPr="00792EDD" w:rsidRDefault="006E0172" w:rsidP="009D2FA6">
            <w:pPr>
              <w:spacing w:before="40" w:after="40"/>
              <w:jc w:val="right"/>
              <w:rPr>
                <w:color w:val="auto"/>
                <w:sz w:val="20"/>
                <w:szCs w:val="20"/>
              </w:rPr>
            </w:pPr>
            <w:r>
              <w:rPr>
                <w:color w:val="auto"/>
                <w:sz w:val="20"/>
                <w:szCs w:val="20"/>
              </w:rPr>
              <w:t>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p>
        </w:tc>
        <w:tc>
          <w:tcPr>
            <w:tcW w:w="3255" w:type="dxa"/>
          </w:tcPr>
          <w:p w14:paraId="49A9CD77" w14:textId="7B8AADE1"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0A511C07" w14:textId="77777777" w:rsidTr="009D2FA6">
        <w:tc>
          <w:tcPr>
            <w:cnfStyle w:val="001000000000" w:firstRow="0" w:lastRow="0" w:firstColumn="1" w:lastColumn="0" w:oddVBand="0" w:evenVBand="0" w:oddHBand="0" w:evenHBand="0" w:firstRowFirstColumn="0" w:firstRowLastColumn="0" w:lastRowFirstColumn="0" w:lastRowLastColumn="0"/>
            <w:tcW w:w="6951" w:type="dxa"/>
          </w:tcPr>
          <w:p w14:paraId="2786DB79" w14:textId="64B8BC44" w:rsidR="006E0172" w:rsidRPr="00792EDD" w:rsidRDefault="006E0172" w:rsidP="009D2FA6">
            <w:pPr>
              <w:spacing w:before="40" w:after="40"/>
              <w:jc w:val="right"/>
              <w:rPr>
                <w:color w:val="auto"/>
                <w:sz w:val="20"/>
                <w:szCs w:val="20"/>
              </w:rPr>
            </w:pPr>
            <w:r w:rsidRPr="00792EDD">
              <w:rPr>
                <w:color w:val="auto"/>
                <w:sz w:val="20"/>
                <w:szCs w:val="20"/>
              </w:rPr>
              <w:t>Situação atua</w:t>
            </w:r>
            <w:r>
              <w:rPr>
                <w:color w:val="auto"/>
                <w:sz w:val="20"/>
                <w:szCs w:val="20"/>
              </w:rPr>
              <w:t>l (1º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tcPr>
          <w:p w14:paraId="7B9E7DE8" w14:textId="123D97FD"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1E97D390"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4ACFE00" w14:textId="1EC1E266" w:rsidR="006E0172" w:rsidRPr="00B64B94" w:rsidRDefault="006E0172" w:rsidP="009D2FA6">
            <w:pPr>
              <w:spacing w:before="40" w:after="40"/>
              <w:jc w:val="right"/>
              <w:rPr>
                <w:color w:val="auto"/>
                <w:sz w:val="20"/>
                <w:szCs w:val="20"/>
              </w:rPr>
            </w:pPr>
            <w:r w:rsidRPr="00792EDD">
              <w:rPr>
                <w:color w:val="auto"/>
                <w:sz w:val="20"/>
                <w:szCs w:val="20"/>
              </w:rPr>
              <w:t>Meta</w:t>
            </w:r>
            <w:r>
              <w:rPr>
                <w:color w:val="auto"/>
                <w:sz w:val="20"/>
                <w:szCs w:val="20"/>
              </w:rPr>
              <w:t xml:space="preserve"> (1º semestre</w:t>
            </w:r>
            <w:r w:rsidR="00FA2962">
              <w:rPr>
                <w:color w:val="auto"/>
                <w:sz w:val="20"/>
                <w:szCs w:val="20"/>
              </w:rPr>
              <w:t>/</w:t>
            </w:r>
            <w:r w:rsidR="00A17FD4">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tcPr>
          <w:p w14:paraId="5B992E73" w14:textId="5FFC7324" w:rsidR="006E0172" w:rsidRPr="00B64B94"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501B4F76" w14:textId="4C762551" w:rsidR="000F1813" w:rsidRDefault="000F1813" w:rsidP="000F1813">
      <w:pPr>
        <w:jc w:val="center"/>
      </w:pPr>
    </w:p>
    <w:p w14:paraId="6B826C3D" w14:textId="65FD6324" w:rsidR="00295796" w:rsidRDefault="00295796" w:rsidP="000F181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1F4294C" wp14:editId="0EE0ED54">
            <wp:extent cx="2990850" cy="2012315"/>
            <wp:effectExtent l="19050" t="19050" r="19050" b="26035"/>
            <wp:docPr id="34" name="Imagem 3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44D152B1" w14:textId="2D5E1862" w:rsidR="00295796" w:rsidRDefault="00295796" w:rsidP="000F181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DDA3767" wp14:editId="078C2F0E">
            <wp:extent cx="2990850" cy="2012315"/>
            <wp:effectExtent l="19050" t="19050" r="19050" b="26035"/>
            <wp:docPr id="13" name="Imagem 1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1E824D06" w14:textId="7E154A74" w:rsidR="003B3FA7" w:rsidRDefault="003B3FA7">
      <w:pPr>
        <w:jc w:val="left"/>
      </w:pPr>
    </w:p>
    <w:p w14:paraId="11D64CD0" w14:textId="77777777" w:rsidR="00295796" w:rsidRDefault="00295796">
      <w:pPr>
        <w:jc w:val="left"/>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295796" w:rsidRPr="006A1DA3" w14:paraId="2ACB3B92" w14:textId="77777777" w:rsidTr="00E24154">
        <w:tc>
          <w:tcPr>
            <w:tcW w:w="10338" w:type="dxa"/>
            <w:shd w:val="clear" w:color="auto" w:fill="002060"/>
          </w:tcPr>
          <w:p w14:paraId="3E50549F" w14:textId="77777777" w:rsidR="00295796" w:rsidRPr="006A1DA3" w:rsidRDefault="00295796" w:rsidP="00E24154">
            <w:pPr>
              <w:rPr>
                <w:b/>
                <w:bCs/>
                <w:szCs w:val="24"/>
              </w:rPr>
            </w:pPr>
            <w:r w:rsidRPr="006A1DA3">
              <w:rPr>
                <w:b/>
                <w:bCs/>
                <w:szCs w:val="24"/>
              </w:rPr>
              <w:t xml:space="preserve">Análise geral: </w:t>
            </w:r>
          </w:p>
        </w:tc>
      </w:tr>
      <w:tr w:rsidR="00295796" w:rsidRPr="006A1DA3" w14:paraId="43891C73" w14:textId="77777777" w:rsidTr="00E24154">
        <w:tc>
          <w:tcPr>
            <w:tcW w:w="10338" w:type="dxa"/>
          </w:tcPr>
          <w:p w14:paraId="51B90F34" w14:textId="77777777" w:rsidR="00295796" w:rsidRPr="006A1DA3" w:rsidRDefault="00295796" w:rsidP="00E24154">
            <w:proofErr w:type="spellStart"/>
            <w:r>
              <w:t>xxx</w:t>
            </w:r>
            <w:proofErr w:type="spellEnd"/>
          </w:p>
        </w:tc>
      </w:tr>
    </w:tbl>
    <w:p w14:paraId="7171A035" w14:textId="1B152EBE" w:rsidR="006E0172" w:rsidRDefault="00295796" w:rsidP="00337E07">
      <w:pPr>
        <w:pStyle w:val="Ttulo2"/>
      </w:pPr>
      <w:bookmarkStart w:id="27" w:name="_Toc174629511"/>
      <w:r>
        <w:lastRenderedPageBreak/>
        <w:t>6</w:t>
      </w:r>
      <w:r w:rsidR="006E0172" w:rsidRPr="00DF6213">
        <w:t>.</w:t>
      </w:r>
      <w:r w:rsidR="008F2A1E">
        <w:t>3</w:t>
      </w:r>
      <w:r w:rsidR="006E0172">
        <w:t>.2 –</w:t>
      </w:r>
      <w:r w:rsidR="006E0172" w:rsidRPr="00DF6213">
        <w:t xml:space="preserve"> </w:t>
      </w:r>
      <w:r w:rsidR="006E0172" w:rsidRPr="00337E07">
        <w:rPr>
          <w:sz w:val="24"/>
          <w:szCs w:val="24"/>
        </w:rPr>
        <w:t>Precatórios com mandado de pagamento expedido (quantidade de precatórios)</w:t>
      </w:r>
      <w:bookmarkEnd w:id="27"/>
    </w:p>
    <w:tbl>
      <w:tblPr>
        <w:tblStyle w:val="TabeladeLista1Clara-nfase5"/>
        <w:tblW w:w="0" w:type="auto"/>
        <w:tblLook w:val="04A0" w:firstRow="1" w:lastRow="0" w:firstColumn="1" w:lastColumn="0" w:noHBand="0" w:noVBand="1"/>
      </w:tblPr>
      <w:tblGrid>
        <w:gridCol w:w="10206"/>
      </w:tblGrid>
      <w:tr w:rsidR="006E0172" w:rsidRPr="00C91D58" w14:paraId="5F6F8E5C"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F1BFAC1" w14:textId="1B110AC7" w:rsidR="006E0172" w:rsidRPr="00D36144" w:rsidRDefault="00B95988" w:rsidP="009D2FA6">
            <w:pPr>
              <w:spacing w:before="120" w:after="120"/>
              <w:jc w:val="center"/>
              <w:rPr>
                <w:smallCaps/>
                <w:color w:val="FFFFFF" w:themeColor="background1"/>
                <w:szCs w:val="24"/>
              </w:rPr>
            </w:pPr>
            <w:r w:rsidRPr="006A1DA3">
              <w:rPr>
                <w:smallCaps/>
                <w:color w:val="FFFFFF" w:themeColor="background1"/>
                <w:szCs w:val="24"/>
              </w:rPr>
              <w:t>P</w:t>
            </w:r>
            <w:r w:rsidR="006463E0">
              <w:rPr>
                <w:smallCaps/>
                <w:color w:val="FFFFFF" w:themeColor="background1"/>
                <w:szCs w:val="24"/>
              </w:rPr>
              <w:t>recatórios</w:t>
            </w:r>
            <w:r w:rsidRPr="006A1DA3">
              <w:rPr>
                <w:smallCaps/>
                <w:color w:val="FFFFFF" w:themeColor="background1"/>
                <w:szCs w:val="24"/>
              </w:rPr>
              <w:t xml:space="preserve"> </w:t>
            </w:r>
            <w:r w:rsidR="006463E0">
              <w:rPr>
                <w:smallCaps/>
                <w:color w:val="FFFFFF" w:themeColor="background1"/>
                <w:szCs w:val="24"/>
              </w:rPr>
              <w:t>com</w:t>
            </w:r>
            <w:r w:rsidRPr="006A1DA3">
              <w:rPr>
                <w:smallCaps/>
                <w:color w:val="FFFFFF" w:themeColor="background1"/>
                <w:szCs w:val="24"/>
              </w:rPr>
              <w:t xml:space="preserve"> M</w:t>
            </w:r>
            <w:r w:rsidR="006463E0">
              <w:rPr>
                <w:smallCaps/>
                <w:color w:val="FFFFFF" w:themeColor="background1"/>
                <w:szCs w:val="24"/>
              </w:rPr>
              <w:t>andado</w:t>
            </w:r>
            <w:r w:rsidRPr="006A1DA3">
              <w:rPr>
                <w:smallCaps/>
                <w:color w:val="FFFFFF" w:themeColor="background1"/>
                <w:szCs w:val="24"/>
              </w:rPr>
              <w:t xml:space="preserve"> </w:t>
            </w:r>
            <w:r w:rsidR="006463E0">
              <w:rPr>
                <w:smallCaps/>
                <w:color w:val="FFFFFF" w:themeColor="background1"/>
                <w:szCs w:val="24"/>
              </w:rPr>
              <w:t>de</w:t>
            </w:r>
            <w:r w:rsidRPr="006A1DA3">
              <w:rPr>
                <w:smallCaps/>
                <w:color w:val="FFFFFF" w:themeColor="background1"/>
                <w:szCs w:val="24"/>
              </w:rPr>
              <w:t xml:space="preserve"> P</w:t>
            </w:r>
            <w:r w:rsidR="006463E0">
              <w:rPr>
                <w:smallCaps/>
                <w:color w:val="FFFFFF" w:themeColor="background1"/>
                <w:szCs w:val="24"/>
              </w:rPr>
              <w:t>agamento</w:t>
            </w:r>
            <w:r w:rsidRPr="006A1DA3">
              <w:rPr>
                <w:smallCaps/>
                <w:color w:val="FFFFFF" w:themeColor="background1"/>
                <w:szCs w:val="24"/>
              </w:rPr>
              <w:t xml:space="preserve"> E</w:t>
            </w:r>
            <w:r w:rsidR="006463E0">
              <w:rPr>
                <w:smallCaps/>
                <w:color w:val="FFFFFF" w:themeColor="background1"/>
                <w:szCs w:val="24"/>
              </w:rPr>
              <w:t>xpedido</w:t>
            </w:r>
            <w:r w:rsidRPr="006A1DA3">
              <w:rPr>
                <w:smallCaps/>
                <w:color w:val="FFFFFF" w:themeColor="background1"/>
                <w:szCs w:val="24"/>
              </w:rPr>
              <w:t xml:space="preserve"> (Q</w:t>
            </w:r>
            <w:r w:rsidR="006463E0">
              <w:rPr>
                <w:smallCaps/>
                <w:color w:val="FFFFFF" w:themeColor="background1"/>
                <w:szCs w:val="24"/>
              </w:rPr>
              <w:t>uantidade</w:t>
            </w:r>
            <w:r w:rsidRPr="006A1DA3">
              <w:rPr>
                <w:smallCaps/>
                <w:color w:val="FFFFFF" w:themeColor="background1"/>
                <w:szCs w:val="24"/>
              </w:rPr>
              <w:t xml:space="preserve"> </w:t>
            </w:r>
            <w:r w:rsidR="006463E0">
              <w:rPr>
                <w:smallCaps/>
                <w:color w:val="FFFFFF" w:themeColor="background1"/>
                <w:szCs w:val="24"/>
              </w:rPr>
              <w:t>de</w:t>
            </w:r>
            <w:r w:rsidRPr="006A1DA3">
              <w:rPr>
                <w:smallCaps/>
                <w:color w:val="FFFFFF" w:themeColor="background1"/>
                <w:szCs w:val="24"/>
              </w:rPr>
              <w:t xml:space="preserve"> P</w:t>
            </w:r>
            <w:r w:rsidR="006463E0">
              <w:rPr>
                <w:smallCaps/>
                <w:color w:val="FFFFFF" w:themeColor="background1"/>
                <w:szCs w:val="24"/>
              </w:rPr>
              <w:t>recatórios</w:t>
            </w:r>
            <w:r w:rsidRPr="006A1DA3">
              <w:rPr>
                <w:smallCaps/>
                <w:color w:val="FFFFFF" w:themeColor="background1"/>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27790D73"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5B54DDD" w14:textId="612C2B9F" w:rsidR="006E0172" w:rsidRPr="00D30798" w:rsidRDefault="00B95988" w:rsidP="009D2FA6">
            <w:pPr>
              <w:spacing w:before="40" w:after="40"/>
              <w:jc w:val="center"/>
              <w:rPr>
                <w:smallCaps/>
                <w:color w:val="auto"/>
                <w:szCs w:val="24"/>
              </w:rPr>
            </w:pPr>
            <w:r w:rsidRPr="006A1DA3">
              <w:rPr>
                <w:smallCaps/>
                <w:color w:val="auto"/>
                <w:szCs w:val="24"/>
              </w:rPr>
              <w:t>D</w:t>
            </w:r>
            <w:r w:rsidR="006463E0">
              <w:rPr>
                <w:smallCaps/>
                <w:color w:val="auto"/>
                <w:szCs w:val="24"/>
              </w:rPr>
              <w:t>epartamento</w:t>
            </w:r>
            <w:r w:rsidRPr="006A1DA3">
              <w:rPr>
                <w:smallCaps/>
                <w:color w:val="auto"/>
                <w:szCs w:val="24"/>
              </w:rPr>
              <w:t xml:space="preserve"> </w:t>
            </w:r>
            <w:r w:rsidR="006463E0">
              <w:rPr>
                <w:smallCaps/>
                <w:color w:val="auto"/>
                <w:szCs w:val="24"/>
              </w:rPr>
              <w:t>de</w:t>
            </w:r>
            <w:r w:rsidRPr="006A1DA3">
              <w:rPr>
                <w:smallCaps/>
                <w:color w:val="auto"/>
                <w:szCs w:val="24"/>
              </w:rPr>
              <w:t xml:space="preserve"> P</w:t>
            </w:r>
            <w:r w:rsidR="006463E0">
              <w:rPr>
                <w:smallCaps/>
                <w:color w:val="auto"/>
                <w:szCs w:val="24"/>
              </w:rPr>
              <w:t>recatórios</w:t>
            </w:r>
            <w:r w:rsidRPr="006A1DA3">
              <w:rPr>
                <w:smallCaps/>
                <w:color w:val="auto"/>
                <w:szCs w:val="24"/>
              </w:rPr>
              <w:t xml:space="preserve"> J</w:t>
            </w:r>
            <w:r w:rsidR="006463E0">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850"/>
        <w:gridCol w:w="851"/>
        <w:gridCol w:w="850"/>
        <w:gridCol w:w="851"/>
        <w:gridCol w:w="850"/>
        <w:gridCol w:w="851"/>
        <w:gridCol w:w="850"/>
        <w:gridCol w:w="851"/>
        <w:gridCol w:w="147"/>
        <w:gridCol w:w="703"/>
        <w:gridCol w:w="851"/>
        <w:gridCol w:w="850"/>
        <w:gridCol w:w="851"/>
      </w:tblGrid>
      <w:tr w:rsidR="006E0172" w:rsidRPr="00D30798" w14:paraId="78A6D9AB"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13"/>
            <w:tcBorders>
              <w:bottom w:val="single" w:sz="8" w:space="0" w:color="2E74B5" w:themeColor="accent5" w:themeShade="BF"/>
            </w:tcBorders>
            <w:shd w:val="clear" w:color="auto" w:fill="F2F2F2" w:themeFill="background1" w:themeFillShade="F2"/>
          </w:tcPr>
          <w:p w14:paraId="6A05B969" w14:textId="76AD2B58" w:rsidR="006E0172" w:rsidRPr="00D30798" w:rsidRDefault="006E0172" w:rsidP="009D2FA6">
            <w:pPr>
              <w:spacing w:before="40" w:after="40"/>
              <w:jc w:val="center"/>
              <w:rPr>
                <w:color w:val="auto"/>
                <w:szCs w:val="24"/>
              </w:rPr>
            </w:pPr>
            <w:r w:rsidRPr="00C326BB">
              <w:rPr>
                <w:color w:val="auto"/>
                <w:szCs w:val="24"/>
              </w:rPr>
              <w:t>Situações verificadas</w:t>
            </w:r>
            <w:r>
              <w:rPr>
                <w:color w:val="auto"/>
                <w:szCs w:val="24"/>
              </w:rPr>
              <w:t xml:space="preserve"> </w:t>
            </w:r>
          </w:p>
        </w:tc>
      </w:tr>
      <w:tr w:rsidR="006E0172" w:rsidRPr="00D30798" w14:paraId="0766721C" w14:textId="77777777" w:rsidTr="009D2FA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2E74B5" w:themeColor="accent5" w:themeShade="BF"/>
              <w:right w:val="nil"/>
            </w:tcBorders>
            <w:shd w:val="clear" w:color="auto" w:fill="DEEAF6" w:themeFill="accent5" w:themeFillTint="33"/>
          </w:tcPr>
          <w:p w14:paraId="33F95DDF" w14:textId="77777777" w:rsidR="006E0172" w:rsidRPr="000F245C" w:rsidRDefault="006E0172" w:rsidP="009D2FA6">
            <w:pPr>
              <w:spacing w:before="40" w:after="40"/>
              <w:jc w:val="center"/>
              <w:rPr>
                <w:b/>
                <w:i w:val="0"/>
                <w:iCs w:val="0"/>
                <w:szCs w:val="24"/>
              </w:rPr>
            </w:pPr>
            <w:r w:rsidRPr="000F245C">
              <w:rPr>
                <w:b/>
                <w:i w:val="0"/>
                <w:iCs w:val="0"/>
                <w:szCs w:val="24"/>
              </w:rPr>
              <w:t>Jan</w:t>
            </w:r>
          </w:p>
        </w:tc>
        <w:tc>
          <w:tcPr>
            <w:tcW w:w="851" w:type="dxa"/>
            <w:tcBorders>
              <w:top w:val="single" w:sz="8" w:space="0" w:color="2E74B5" w:themeColor="accent5" w:themeShade="BF"/>
              <w:left w:val="nil"/>
              <w:bottom w:val="nil"/>
              <w:right w:val="nil"/>
            </w:tcBorders>
          </w:tcPr>
          <w:p w14:paraId="00930B7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Fev</w:t>
            </w:r>
            <w:proofErr w:type="spellEnd"/>
          </w:p>
        </w:tc>
        <w:tc>
          <w:tcPr>
            <w:tcW w:w="850" w:type="dxa"/>
            <w:tcBorders>
              <w:top w:val="single" w:sz="8" w:space="0" w:color="2E74B5" w:themeColor="accent5" w:themeShade="BF"/>
              <w:left w:val="nil"/>
              <w:bottom w:val="nil"/>
              <w:right w:val="nil"/>
            </w:tcBorders>
          </w:tcPr>
          <w:p w14:paraId="242B3A02"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Mar</w:t>
            </w:r>
          </w:p>
        </w:tc>
        <w:tc>
          <w:tcPr>
            <w:tcW w:w="851" w:type="dxa"/>
            <w:tcBorders>
              <w:top w:val="single" w:sz="8" w:space="0" w:color="2E74B5" w:themeColor="accent5" w:themeShade="BF"/>
              <w:left w:val="nil"/>
              <w:bottom w:val="nil"/>
              <w:right w:val="nil"/>
            </w:tcBorders>
          </w:tcPr>
          <w:p w14:paraId="295D228A"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Abr</w:t>
            </w:r>
            <w:proofErr w:type="spellEnd"/>
          </w:p>
        </w:tc>
        <w:tc>
          <w:tcPr>
            <w:tcW w:w="850" w:type="dxa"/>
            <w:tcBorders>
              <w:top w:val="single" w:sz="8" w:space="0" w:color="2E74B5" w:themeColor="accent5" w:themeShade="BF"/>
              <w:left w:val="nil"/>
              <w:bottom w:val="nil"/>
              <w:right w:val="nil"/>
            </w:tcBorders>
          </w:tcPr>
          <w:p w14:paraId="7502D5DE"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Mai</w:t>
            </w:r>
          </w:p>
        </w:tc>
        <w:tc>
          <w:tcPr>
            <w:tcW w:w="851" w:type="dxa"/>
            <w:tcBorders>
              <w:top w:val="single" w:sz="8" w:space="0" w:color="2E74B5" w:themeColor="accent5" w:themeShade="BF"/>
              <w:left w:val="nil"/>
              <w:bottom w:val="nil"/>
              <w:right w:val="nil"/>
            </w:tcBorders>
          </w:tcPr>
          <w:p w14:paraId="08D3A40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Jun</w:t>
            </w:r>
            <w:proofErr w:type="spellEnd"/>
          </w:p>
        </w:tc>
        <w:tc>
          <w:tcPr>
            <w:tcW w:w="850" w:type="dxa"/>
            <w:tcBorders>
              <w:top w:val="single" w:sz="8" w:space="0" w:color="2E74B5" w:themeColor="accent5" w:themeShade="BF"/>
              <w:left w:val="nil"/>
              <w:bottom w:val="nil"/>
              <w:right w:val="nil"/>
            </w:tcBorders>
          </w:tcPr>
          <w:p w14:paraId="3A480126"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Jul</w:t>
            </w:r>
            <w:proofErr w:type="spellEnd"/>
          </w:p>
        </w:tc>
        <w:tc>
          <w:tcPr>
            <w:tcW w:w="851" w:type="dxa"/>
            <w:tcBorders>
              <w:top w:val="single" w:sz="8" w:space="0" w:color="2E74B5" w:themeColor="accent5" w:themeShade="BF"/>
              <w:left w:val="nil"/>
              <w:bottom w:val="nil"/>
              <w:right w:val="nil"/>
            </w:tcBorders>
          </w:tcPr>
          <w:p w14:paraId="7760E485"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Ago</w:t>
            </w:r>
            <w:proofErr w:type="spellEnd"/>
          </w:p>
        </w:tc>
        <w:tc>
          <w:tcPr>
            <w:tcW w:w="850" w:type="dxa"/>
            <w:gridSpan w:val="2"/>
            <w:tcBorders>
              <w:top w:val="single" w:sz="8" w:space="0" w:color="2E74B5" w:themeColor="accent5" w:themeShade="BF"/>
              <w:left w:val="nil"/>
              <w:bottom w:val="nil"/>
              <w:right w:val="nil"/>
            </w:tcBorders>
          </w:tcPr>
          <w:p w14:paraId="5B2BBABA"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Set</w:t>
            </w:r>
          </w:p>
        </w:tc>
        <w:tc>
          <w:tcPr>
            <w:tcW w:w="851" w:type="dxa"/>
            <w:tcBorders>
              <w:top w:val="single" w:sz="8" w:space="0" w:color="2E74B5" w:themeColor="accent5" w:themeShade="BF"/>
              <w:left w:val="nil"/>
              <w:bottom w:val="nil"/>
              <w:right w:val="nil"/>
            </w:tcBorders>
          </w:tcPr>
          <w:p w14:paraId="37A74784"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Out</w:t>
            </w:r>
          </w:p>
        </w:tc>
        <w:tc>
          <w:tcPr>
            <w:tcW w:w="850" w:type="dxa"/>
            <w:tcBorders>
              <w:top w:val="single" w:sz="8" w:space="0" w:color="2E74B5" w:themeColor="accent5" w:themeShade="BF"/>
              <w:left w:val="nil"/>
              <w:bottom w:val="nil"/>
              <w:right w:val="nil"/>
            </w:tcBorders>
          </w:tcPr>
          <w:p w14:paraId="276F538B"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Nov</w:t>
            </w:r>
            <w:proofErr w:type="spellEnd"/>
          </w:p>
        </w:tc>
        <w:tc>
          <w:tcPr>
            <w:tcW w:w="851" w:type="dxa"/>
            <w:tcBorders>
              <w:top w:val="single" w:sz="8" w:space="0" w:color="2E74B5" w:themeColor="accent5" w:themeShade="BF"/>
              <w:left w:val="nil"/>
              <w:bottom w:val="nil"/>
              <w:right w:val="nil"/>
            </w:tcBorders>
          </w:tcPr>
          <w:p w14:paraId="74E4C4FF"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szCs w:val="24"/>
              </w:rPr>
            </w:pPr>
            <w:r w:rsidRPr="000F245C">
              <w:rPr>
                <w:b/>
                <w:szCs w:val="24"/>
              </w:rPr>
              <w:t>Dez</w:t>
            </w:r>
          </w:p>
        </w:tc>
      </w:tr>
      <w:tr w:rsidR="006E0172" w:rsidRPr="00D30798" w14:paraId="432A8A9F" w14:textId="77777777" w:rsidTr="009D2FA6">
        <w:trPr>
          <w:trHeight w:val="143"/>
        </w:trPr>
        <w:tc>
          <w:tcPr>
            <w:cnfStyle w:val="001000000000" w:firstRow="0" w:lastRow="0" w:firstColumn="1" w:lastColumn="0" w:oddVBand="0" w:evenVBand="0" w:oddHBand="0" w:evenHBand="0" w:firstRowFirstColumn="0" w:firstRowLastColumn="0" w:lastRowFirstColumn="0" w:lastRowLastColumn="0"/>
            <w:tcW w:w="850" w:type="dxa"/>
            <w:tcBorders>
              <w:bottom w:val="single" w:sz="8" w:space="0" w:color="2E74B5" w:themeColor="accent5" w:themeShade="BF"/>
              <w:right w:val="nil"/>
            </w:tcBorders>
            <w:shd w:val="clear" w:color="auto" w:fill="F2F2F2" w:themeFill="background1" w:themeFillShade="F2"/>
          </w:tcPr>
          <w:p w14:paraId="00345F3D" w14:textId="77777777" w:rsidR="006E0172" w:rsidRDefault="006E0172" w:rsidP="009D2FA6">
            <w:pPr>
              <w:spacing w:before="40" w:after="40"/>
              <w:jc w:val="center"/>
              <w:rPr>
                <w:i w:val="0"/>
                <w:iCs w:val="0"/>
                <w:szCs w:val="24"/>
              </w:rPr>
            </w:pPr>
            <w:r>
              <w:rPr>
                <w:i w:val="0"/>
                <w:iCs w:val="0"/>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4364A13"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61C4AD78"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513FB27A"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13AEE304"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3747CB1F"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584846B7"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7CDCE3E" w14:textId="3E40A9A1"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gridSpan w:val="2"/>
            <w:tcBorders>
              <w:top w:val="nil"/>
              <w:left w:val="nil"/>
              <w:bottom w:val="single" w:sz="8" w:space="0" w:color="2E74B5" w:themeColor="accent5" w:themeShade="BF"/>
              <w:right w:val="nil"/>
            </w:tcBorders>
            <w:shd w:val="clear" w:color="auto" w:fill="F2F2F2" w:themeFill="background1" w:themeFillShade="F2"/>
          </w:tcPr>
          <w:p w14:paraId="5D6E12B6" w14:textId="76C4BF8E"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62D0C96D" w14:textId="3B1B336B"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7ECC375B" w14:textId="7EB98DF5"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B749950" w14:textId="46FDC504"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r>
      <w:tr w:rsidR="006E0172" w:rsidRPr="00D30798" w14:paraId="4431AC23"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Borders>
              <w:top w:val="single" w:sz="8" w:space="0" w:color="2E74B5" w:themeColor="accent5" w:themeShade="BF"/>
            </w:tcBorders>
          </w:tcPr>
          <w:p w14:paraId="5214D9A4" w14:textId="48F53CD2" w:rsidR="006E0172" w:rsidRPr="000F245C" w:rsidRDefault="006E0172" w:rsidP="009D2FA6">
            <w:pPr>
              <w:spacing w:before="40" w:after="40"/>
              <w:jc w:val="right"/>
              <w:rPr>
                <w:color w:val="auto"/>
                <w:sz w:val="20"/>
                <w:szCs w:val="20"/>
              </w:rPr>
            </w:pPr>
            <w:r>
              <w:rPr>
                <w:color w:val="auto"/>
                <w:sz w:val="20"/>
                <w:szCs w:val="20"/>
              </w:rPr>
              <w:t>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p>
        </w:tc>
        <w:tc>
          <w:tcPr>
            <w:tcW w:w="3255" w:type="dxa"/>
            <w:gridSpan w:val="4"/>
            <w:tcBorders>
              <w:top w:val="single" w:sz="8" w:space="0" w:color="2E74B5" w:themeColor="accent5" w:themeShade="BF"/>
            </w:tcBorders>
          </w:tcPr>
          <w:p w14:paraId="04EE474B" w14:textId="107BF8FB"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3D48440A" w14:textId="77777777" w:rsidTr="009D2FA6">
        <w:tc>
          <w:tcPr>
            <w:cnfStyle w:val="001000000000" w:firstRow="0" w:lastRow="0" w:firstColumn="1" w:lastColumn="0" w:oddVBand="0" w:evenVBand="0" w:oddHBand="0" w:evenHBand="0" w:firstRowFirstColumn="0" w:firstRowLastColumn="0" w:lastRowFirstColumn="0" w:lastRowLastColumn="0"/>
            <w:tcW w:w="6951" w:type="dxa"/>
            <w:gridSpan w:val="9"/>
          </w:tcPr>
          <w:p w14:paraId="40A594C7" w14:textId="25DF844E" w:rsidR="006E0172" w:rsidRPr="000F245C" w:rsidRDefault="006E0172" w:rsidP="009D2FA6">
            <w:pPr>
              <w:spacing w:before="40" w:after="40"/>
              <w:jc w:val="right"/>
              <w:rPr>
                <w:color w:val="auto"/>
                <w:sz w:val="20"/>
                <w:szCs w:val="20"/>
              </w:rPr>
            </w:pPr>
            <w:r w:rsidRPr="000F245C">
              <w:rPr>
                <w:color w:val="auto"/>
                <w:sz w:val="20"/>
                <w:szCs w:val="20"/>
              </w:rPr>
              <w:t>Situação atual</w:t>
            </w:r>
            <w:r>
              <w:rPr>
                <w:color w:val="auto"/>
                <w:sz w:val="20"/>
                <w:szCs w:val="20"/>
              </w:rPr>
              <w:t xml:space="preserve"> (1º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2B497CDF" w14:textId="7F0B7671"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2F758D30"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tcPr>
          <w:p w14:paraId="186702FC" w14:textId="4F59277A" w:rsidR="006E0172" w:rsidRPr="000F245C" w:rsidRDefault="006E0172" w:rsidP="009D2FA6">
            <w:pPr>
              <w:spacing w:before="40" w:after="40"/>
              <w:jc w:val="right"/>
              <w:rPr>
                <w:color w:val="auto"/>
                <w:sz w:val="20"/>
                <w:szCs w:val="20"/>
              </w:rPr>
            </w:pPr>
            <w:r w:rsidRPr="000F245C">
              <w:rPr>
                <w:color w:val="auto"/>
                <w:sz w:val="20"/>
                <w:szCs w:val="20"/>
              </w:rPr>
              <w:t>Meta</w:t>
            </w:r>
            <w:r>
              <w:rPr>
                <w:color w:val="auto"/>
                <w:sz w:val="20"/>
                <w:szCs w:val="20"/>
              </w:rPr>
              <w:t xml:space="preserve"> (1º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42EA3EBC" w14:textId="75CBD544" w:rsidR="006E0172" w:rsidRPr="006A1DA3"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49FB7F11" w14:textId="77777777" w:rsidR="000F1813" w:rsidRDefault="000F1813" w:rsidP="000F1813">
      <w:pPr>
        <w:jc w:val="center"/>
      </w:pPr>
    </w:p>
    <w:p w14:paraId="70820637" w14:textId="77777777" w:rsidR="00295796" w:rsidRDefault="00295796" w:rsidP="00295796">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2E5EA4D" wp14:editId="595A625D">
            <wp:extent cx="2990850" cy="2012315"/>
            <wp:effectExtent l="19050" t="19050" r="19050" b="26035"/>
            <wp:docPr id="37" name="Imagem 3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58E1CC93" w14:textId="77777777" w:rsidR="00295796" w:rsidRDefault="00295796" w:rsidP="00295796">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3344A7B" wp14:editId="681A3AA1">
            <wp:extent cx="2990850" cy="2012315"/>
            <wp:effectExtent l="19050" t="19050" r="19050" b="26035"/>
            <wp:docPr id="18" name="Imagem 1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2012315"/>
                    </a:xfrm>
                    <a:prstGeom prst="rect">
                      <a:avLst/>
                    </a:prstGeom>
                    <a:noFill/>
                    <a:ln>
                      <a:solidFill>
                        <a:schemeClr val="tx1"/>
                      </a:solidFill>
                    </a:ln>
                  </pic:spPr>
                </pic:pic>
              </a:graphicData>
            </a:graphic>
          </wp:inline>
        </w:drawing>
      </w:r>
      <w:r>
        <w:fldChar w:fldCharType="end"/>
      </w:r>
    </w:p>
    <w:p w14:paraId="42C14FCF" w14:textId="3A5F3EDE" w:rsidR="006E0172" w:rsidRPr="00213D5D" w:rsidRDefault="006E0172" w:rsidP="00295796">
      <w:pPr>
        <w:jc w:val="center"/>
      </w:pPr>
      <w:r>
        <w:fldChar w:fldCharType="begin"/>
      </w:r>
      <w:r>
        <w:instrText xml:space="preserve"> LINK \\Tjerj204\asdin\DIPEP\09-RIGER\Objetivo da Qualidade\Modelos de RIGER\Modelo de RIGER GABPRES\RIGER GABPRES_Gráficos.xlsx "Gráficos![RIGER GABPRES_Gráficos.xlsx]Gráficos Gráfico 23" "" \a \p \* MERGEFORMAT </w:instrText>
      </w:r>
      <w:r>
        <w:fldChar w:fldCharType="end"/>
      </w: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E0172" w:rsidRPr="006A1DA3" w14:paraId="0EDC1F30" w14:textId="77777777" w:rsidTr="009D2FA6">
        <w:tc>
          <w:tcPr>
            <w:tcW w:w="10338" w:type="dxa"/>
            <w:shd w:val="clear" w:color="auto" w:fill="002060"/>
          </w:tcPr>
          <w:p w14:paraId="0D1F8FCB" w14:textId="77777777" w:rsidR="006E0172" w:rsidRPr="006A1DA3" w:rsidRDefault="006E0172" w:rsidP="009D2FA6">
            <w:pPr>
              <w:rPr>
                <w:b/>
                <w:bCs/>
                <w:szCs w:val="24"/>
              </w:rPr>
            </w:pPr>
            <w:r w:rsidRPr="006A1DA3">
              <w:rPr>
                <w:b/>
                <w:bCs/>
                <w:szCs w:val="24"/>
              </w:rPr>
              <w:t xml:space="preserve">Análise geral: </w:t>
            </w:r>
          </w:p>
        </w:tc>
      </w:tr>
      <w:tr w:rsidR="006E0172" w:rsidRPr="006A1DA3" w14:paraId="03A5A913" w14:textId="77777777" w:rsidTr="009D2FA6">
        <w:tc>
          <w:tcPr>
            <w:tcW w:w="10338" w:type="dxa"/>
          </w:tcPr>
          <w:p w14:paraId="7A4351CA" w14:textId="56F9708A" w:rsidR="006E0172" w:rsidRPr="000F1813" w:rsidRDefault="00295796" w:rsidP="009D2FA6">
            <w:proofErr w:type="spellStart"/>
            <w:r>
              <w:t>xxx</w:t>
            </w:r>
            <w:proofErr w:type="spellEnd"/>
          </w:p>
        </w:tc>
      </w:tr>
    </w:tbl>
    <w:p w14:paraId="0553E698" w14:textId="5B6BAE31" w:rsidR="006E0172" w:rsidRPr="009D2FA6" w:rsidRDefault="00295796" w:rsidP="009D2FA6">
      <w:pPr>
        <w:pStyle w:val="Ttulo2"/>
      </w:pPr>
      <w:bookmarkStart w:id="28" w:name="_Toc174629512"/>
      <w:r>
        <w:lastRenderedPageBreak/>
        <w:t>6</w:t>
      </w:r>
      <w:r w:rsidR="009D2FA6" w:rsidRPr="009D2FA6">
        <w:t>.</w:t>
      </w:r>
      <w:r w:rsidR="008F2A1E">
        <w:t>3</w:t>
      </w:r>
      <w:r w:rsidR="009D2FA6" w:rsidRPr="009D2FA6">
        <w:t>.3 – Precatórios com mandado de pagamento expedido (quantidade de pagamentos)</w:t>
      </w:r>
      <w:bookmarkEnd w:id="28"/>
    </w:p>
    <w:tbl>
      <w:tblPr>
        <w:tblStyle w:val="TabeladeLista1Clara-nfase5"/>
        <w:tblW w:w="0" w:type="auto"/>
        <w:tblLook w:val="04A0" w:firstRow="1" w:lastRow="0" w:firstColumn="1" w:lastColumn="0" w:noHBand="0" w:noVBand="1"/>
      </w:tblPr>
      <w:tblGrid>
        <w:gridCol w:w="10206"/>
      </w:tblGrid>
      <w:tr w:rsidR="006E0172" w:rsidRPr="00C91D58" w14:paraId="72B51EC7" w14:textId="77777777" w:rsidTr="004F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EC1FA88" w14:textId="53EF566D" w:rsidR="006E0172" w:rsidRPr="00D36144" w:rsidRDefault="00B95988" w:rsidP="009D2FA6">
            <w:pPr>
              <w:spacing w:before="120" w:after="120"/>
              <w:jc w:val="center"/>
              <w:rPr>
                <w:smallCaps/>
                <w:color w:val="FFFFFF" w:themeColor="background1"/>
                <w:szCs w:val="24"/>
              </w:rPr>
            </w:pPr>
            <w:r>
              <w:rPr>
                <w:smallCaps/>
                <w:color w:val="FFFFFF" w:themeColor="background1"/>
                <w:szCs w:val="24"/>
              </w:rPr>
              <w:t>P</w:t>
            </w:r>
            <w:r w:rsidR="00624981">
              <w:rPr>
                <w:smallCaps/>
                <w:color w:val="FFFFFF" w:themeColor="background1"/>
                <w:szCs w:val="24"/>
              </w:rPr>
              <w:t>recatórios</w:t>
            </w:r>
            <w:r>
              <w:rPr>
                <w:smallCaps/>
                <w:color w:val="FFFFFF" w:themeColor="background1"/>
                <w:szCs w:val="24"/>
              </w:rPr>
              <w:t xml:space="preserve"> </w:t>
            </w:r>
            <w:r w:rsidR="00624981">
              <w:rPr>
                <w:smallCaps/>
                <w:color w:val="FFFFFF" w:themeColor="background1"/>
                <w:szCs w:val="24"/>
              </w:rPr>
              <w:t>com</w:t>
            </w:r>
            <w:r>
              <w:rPr>
                <w:smallCaps/>
                <w:color w:val="FFFFFF" w:themeColor="background1"/>
                <w:szCs w:val="24"/>
              </w:rPr>
              <w:t xml:space="preserve"> M</w:t>
            </w:r>
            <w:r w:rsidR="00624981">
              <w:rPr>
                <w:smallCaps/>
                <w:color w:val="FFFFFF" w:themeColor="background1"/>
                <w:szCs w:val="24"/>
              </w:rPr>
              <w:t>andado</w:t>
            </w:r>
            <w:r>
              <w:rPr>
                <w:smallCaps/>
                <w:color w:val="FFFFFF" w:themeColor="background1"/>
                <w:szCs w:val="24"/>
              </w:rPr>
              <w:t xml:space="preserve"> </w:t>
            </w:r>
            <w:r w:rsidR="00624981">
              <w:rPr>
                <w:smallCaps/>
                <w:color w:val="FFFFFF" w:themeColor="background1"/>
                <w:szCs w:val="24"/>
              </w:rPr>
              <w:t>de</w:t>
            </w:r>
            <w:r>
              <w:rPr>
                <w:smallCaps/>
                <w:color w:val="FFFFFF" w:themeColor="background1"/>
                <w:szCs w:val="24"/>
              </w:rPr>
              <w:t xml:space="preserve"> P</w:t>
            </w:r>
            <w:r w:rsidR="00624981">
              <w:rPr>
                <w:smallCaps/>
                <w:color w:val="FFFFFF" w:themeColor="background1"/>
                <w:szCs w:val="24"/>
              </w:rPr>
              <w:t>agamento</w:t>
            </w:r>
            <w:r>
              <w:rPr>
                <w:smallCaps/>
                <w:color w:val="FFFFFF" w:themeColor="background1"/>
                <w:szCs w:val="24"/>
              </w:rPr>
              <w:t xml:space="preserve"> E</w:t>
            </w:r>
            <w:r w:rsidR="00624981">
              <w:rPr>
                <w:smallCaps/>
                <w:color w:val="FFFFFF" w:themeColor="background1"/>
                <w:szCs w:val="24"/>
              </w:rPr>
              <w:t>xpedido</w:t>
            </w:r>
            <w:r>
              <w:rPr>
                <w:smallCaps/>
                <w:color w:val="FFFFFF" w:themeColor="background1"/>
                <w:szCs w:val="24"/>
              </w:rPr>
              <w:t xml:space="preserve"> (Q</w:t>
            </w:r>
            <w:r w:rsidR="00624981">
              <w:rPr>
                <w:smallCaps/>
                <w:color w:val="FFFFFF" w:themeColor="background1"/>
                <w:szCs w:val="24"/>
              </w:rPr>
              <w:t>uantidade</w:t>
            </w:r>
            <w:r>
              <w:rPr>
                <w:smallCaps/>
                <w:color w:val="FFFFFF" w:themeColor="background1"/>
                <w:szCs w:val="24"/>
              </w:rPr>
              <w:t xml:space="preserve"> </w:t>
            </w:r>
            <w:r w:rsidR="00624981">
              <w:rPr>
                <w:smallCaps/>
                <w:color w:val="FFFFFF" w:themeColor="background1"/>
                <w:szCs w:val="24"/>
              </w:rPr>
              <w:t>de</w:t>
            </w:r>
            <w:r>
              <w:rPr>
                <w:smallCaps/>
                <w:color w:val="FFFFFF" w:themeColor="background1"/>
                <w:szCs w:val="24"/>
              </w:rPr>
              <w:t xml:space="preserve"> P</w:t>
            </w:r>
            <w:r w:rsidR="00624981">
              <w:rPr>
                <w:smallCaps/>
                <w:color w:val="FFFFFF" w:themeColor="background1"/>
                <w:szCs w:val="24"/>
              </w:rPr>
              <w:t>agamentos</w:t>
            </w:r>
            <w:r>
              <w:rPr>
                <w:smallCaps/>
                <w:color w:val="FFFFFF" w:themeColor="background1"/>
                <w:szCs w:val="24"/>
              </w:rPr>
              <w:t>)</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E0172" w:rsidRPr="00D30798" w14:paraId="7A2420B2" w14:textId="77777777" w:rsidTr="009D2FA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96A9D5F" w14:textId="4318D43A" w:rsidR="006E0172" w:rsidRPr="00D30798" w:rsidRDefault="00B95988" w:rsidP="009D2FA6">
            <w:pPr>
              <w:spacing w:before="40" w:after="40"/>
              <w:jc w:val="center"/>
              <w:rPr>
                <w:smallCaps/>
                <w:color w:val="auto"/>
                <w:szCs w:val="24"/>
              </w:rPr>
            </w:pPr>
            <w:r w:rsidRPr="006A1DA3">
              <w:rPr>
                <w:smallCaps/>
                <w:color w:val="auto"/>
                <w:szCs w:val="24"/>
              </w:rPr>
              <w:t>D</w:t>
            </w:r>
            <w:r w:rsidR="00624981">
              <w:rPr>
                <w:smallCaps/>
                <w:color w:val="auto"/>
                <w:szCs w:val="24"/>
              </w:rPr>
              <w:t>epartamento</w:t>
            </w:r>
            <w:r w:rsidRPr="006A1DA3">
              <w:rPr>
                <w:smallCaps/>
                <w:color w:val="auto"/>
                <w:szCs w:val="24"/>
              </w:rPr>
              <w:t xml:space="preserve"> </w:t>
            </w:r>
            <w:r w:rsidR="00624981">
              <w:rPr>
                <w:smallCaps/>
                <w:color w:val="auto"/>
                <w:szCs w:val="24"/>
              </w:rPr>
              <w:t>de</w:t>
            </w:r>
            <w:r w:rsidRPr="006A1DA3">
              <w:rPr>
                <w:smallCaps/>
                <w:color w:val="auto"/>
                <w:szCs w:val="24"/>
              </w:rPr>
              <w:t xml:space="preserve"> P</w:t>
            </w:r>
            <w:r w:rsidR="00624981">
              <w:rPr>
                <w:smallCaps/>
                <w:color w:val="auto"/>
                <w:szCs w:val="24"/>
              </w:rPr>
              <w:t>recatórios</w:t>
            </w:r>
            <w:r w:rsidRPr="006A1DA3">
              <w:rPr>
                <w:smallCaps/>
                <w:color w:val="auto"/>
                <w:szCs w:val="24"/>
              </w:rPr>
              <w:t xml:space="preserve"> J</w:t>
            </w:r>
            <w:r w:rsidR="00624981">
              <w:rPr>
                <w:smallCaps/>
                <w:color w:val="auto"/>
                <w:szCs w:val="24"/>
              </w:rPr>
              <w:t>udiciais</w:t>
            </w:r>
          </w:p>
        </w:tc>
      </w:tr>
    </w:tbl>
    <w:tbl>
      <w:tblPr>
        <w:tblStyle w:val="TabeladeGrade7Colorida-nfase5"/>
        <w:tblW w:w="10206" w:type="dxa"/>
        <w:tblInd w:w="-5" w:type="dxa"/>
        <w:tblLook w:val="04A0" w:firstRow="1" w:lastRow="0" w:firstColumn="1" w:lastColumn="0" w:noHBand="0" w:noVBand="1"/>
      </w:tblPr>
      <w:tblGrid>
        <w:gridCol w:w="850"/>
        <w:gridCol w:w="851"/>
        <w:gridCol w:w="850"/>
        <w:gridCol w:w="851"/>
        <w:gridCol w:w="850"/>
        <w:gridCol w:w="851"/>
        <w:gridCol w:w="850"/>
        <w:gridCol w:w="851"/>
        <w:gridCol w:w="147"/>
        <w:gridCol w:w="703"/>
        <w:gridCol w:w="851"/>
        <w:gridCol w:w="850"/>
        <w:gridCol w:w="851"/>
      </w:tblGrid>
      <w:tr w:rsidR="006E0172" w:rsidRPr="00D30798" w14:paraId="4E700E92" w14:textId="77777777" w:rsidTr="009D2FA6">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13"/>
            <w:shd w:val="clear" w:color="auto" w:fill="F2F2F2" w:themeFill="background1" w:themeFillShade="F2"/>
          </w:tcPr>
          <w:p w14:paraId="57074F0A" w14:textId="273743AF" w:rsidR="006E0172" w:rsidRPr="00D30798" w:rsidRDefault="006E0172" w:rsidP="009D2FA6">
            <w:pPr>
              <w:spacing w:before="40" w:after="40"/>
              <w:jc w:val="center"/>
              <w:rPr>
                <w:color w:val="auto"/>
                <w:szCs w:val="24"/>
              </w:rPr>
            </w:pPr>
            <w:r w:rsidRPr="00C326BB">
              <w:rPr>
                <w:color w:val="auto"/>
                <w:szCs w:val="24"/>
              </w:rPr>
              <w:t>Situações verificadas</w:t>
            </w:r>
          </w:p>
        </w:tc>
      </w:tr>
      <w:tr w:rsidR="006E0172" w:rsidRPr="000F245C" w14:paraId="4EC5188A" w14:textId="77777777" w:rsidTr="009D2FA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2E74B5" w:themeColor="accent5" w:themeShade="BF"/>
              <w:right w:val="nil"/>
            </w:tcBorders>
            <w:shd w:val="clear" w:color="auto" w:fill="DEEAF6" w:themeFill="accent5" w:themeFillTint="33"/>
          </w:tcPr>
          <w:p w14:paraId="3BEBCC02" w14:textId="77777777" w:rsidR="006E0172" w:rsidRPr="000F245C" w:rsidRDefault="006E0172" w:rsidP="009D2FA6">
            <w:pPr>
              <w:spacing w:before="40" w:after="40"/>
              <w:jc w:val="center"/>
              <w:rPr>
                <w:b/>
                <w:i w:val="0"/>
                <w:iCs w:val="0"/>
                <w:szCs w:val="24"/>
              </w:rPr>
            </w:pPr>
            <w:r w:rsidRPr="000F245C">
              <w:rPr>
                <w:b/>
                <w:i w:val="0"/>
                <w:iCs w:val="0"/>
                <w:szCs w:val="24"/>
              </w:rPr>
              <w:t>Jan</w:t>
            </w:r>
          </w:p>
        </w:tc>
        <w:tc>
          <w:tcPr>
            <w:tcW w:w="851" w:type="dxa"/>
            <w:tcBorders>
              <w:top w:val="single" w:sz="8" w:space="0" w:color="2E74B5" w:themeColor="accent5" w:themeShade="BF"/>
              <w:left w:val="nil"/>
              <w:bottom w:val="nil"/>
              <w:right w:val="nil"/>
            </w:tcBorders>
          </w:tcPr>
          <w:p w14:paraId="5FFE41D1"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Fev</w:t>
            </w:r>
            <w:proofErr w:type="spellEnd"/>
          </w:p>
        </w:tc>
        <w:tc>
          <w:tcPr>
            <w:tcW w:w="850" w:type="dxa"/>
            <w:tcBorders>
              <w:top w:val="single" w:sz="8" w:space="0" w:color="2E74B5" w:themeColor="accent5" w:themeShade="BF"/>
              <w:left w:val="nil"/>
              <w:bottom w:val="nil"/>
              <w:right w:val="nil"/>
            </w:tcBorders>
          </w:tcPr>
          <w:p w14:paraId="382FC7A4"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Mar</w:t>
            </w:r>
          </w:p>
        </w:tc>
        <w:tc>
          <w:tcPr>
            <w:tcW w:w="851" w:type="dxa"/>
            <w:tcBorders>
              <w:top w:val="single" w:sz="8" w:space="0" w:color="2E74B5" w:themeColor="accent5" w:themeShade="BF"/>
              <w:left w:val="nil"/>
              <w:bottom w:val="nil"/>
              <w:right w:val="nil"/>
            </w:tcBorders>
          </w:tcPr>
          <w:p w14:paraId="1C0ABAD1"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Abr</w:t>
            </w:r>
            <w:proofErr w:type="spellEnd"/>
          </w:p>
        </w:tc>
        <w:tc>
          <w:tcPr>
            <w:tcW w:w="850" w:type="dxa"/>
            <w:tcBorders>
              <w:top w:val="single" w:sz="8" w:space="0" w:color="2E74B5" w:themeColor="accent5" w:themeShade="BF"/>
              <w:left w:val="nil"/>
              <w:bottom w:val="nil"/>
              <w:right w:val="nil"/>
            </w:tcBorders>
          </w:tcPr>
          <w:p w14:paraId="62ADAE67"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Mai</w:t>
            </w:r>
          </w:p>
        </w:tc>
        <w:tc>
          <w:tcPr>
            <w:tcW w:w="851" w:type="dxa"/>
            <w:tcBorders>
              <w:top w:val="single" w:sz="8" w:space="0" w:color="2E74B5" w:themeColor="accent5" w:themeShade="BF"/>
              <w:left w:val="nil"/>
              <w:bottom w:val="nil"/>
              <w:right w:val="nil"/>
            </w:tcBorders>
          </w:tcPr>
          <w:p w14:paraId="3C089463"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Jun</w:t>
            </w:r>
            <w:proofErr w:type="spellEnd"/>
          </w:p>
        </w:tc>
        <w:tc>
          <w:tcPr>
            <w:tcW w:w="850" w:type="dxa"/>
            <w:tcBorders>
              <w:top w:val="single" w:sz="8" w:space="0" w:color="2E74B5" w:themeColor="accent5" w:themeShade="BF"/>
              <w:left w:val="nil"/>
              <w:bottom w:val="nil"/>
              <w:right w:val="nil"/>
            </w:tcBorders>
          </w:tcPr>
          <w:p w14:paraId="3031742E"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Jul</w:t>
            </w:r>
            <w:proofErr w:type="spellEnd"/>
          </w:p>
        </w:tc>
        <w:tc>
          <w:tcPr>
            <w:tcW w:w="851" w:type="dxa"/>
            <w:tcBorders>
              <w:top w:val="single" w:sz="8" w:space="0" w:color="2E74B5" w:themeColor="accent5" w:themeShade="BF"/>
              <w:left w:val="nil"/>
              <w:bottom w:val="nil"/>
              <w:right w:val="nil"/>
            </w:tcBorders>
          </w:tcPr>
          <w:p w14:paraId="7442D6DC"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Ago</w:t>
            </w:r>
            <w:proofErr w:type="spellEnd"/>
          </w:p>
        </w:tc>
        <w:tc>
          <w:tcPr>
            <w:tcW w:w="850" w:type="dxa"/>
            <w:gridSpan w:val="2"/>
            <w:tcBorders>
              <w:top w:val="single" w:sz="8" w:space="0" w:color="2E74B5" w:themeColor="accent5" w:themeShade="BF"/>
              <w:left w:val="nil"/>
              <w:bottom w:val="nil"/>
              <w:right w:val="nil"/>
            </w:tcBorders>
          </w:tcPr>
          <w:p w14:paraId="4339A112"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Set</w:t>
            </w:r>
          </w:p>
        </w:tc>
        <w:tc>
          <w:tcPr>
            <w:tcW w:w="851" w:type="dxa"/>
            <w:tcBorders>
              <w:top w:val="single" w:sz="8" w:space="0" w:color="2E74B5" w:themeColor="accent5" w:themeShade="BF"/>
              <w:left w:val="nil"/>
              <w:bottom w:val="nil"/>
              <w:right w:val="nil"/>
            </w:tcBorders>
          </w:tcPr>
          <w:p w14:paraId="14E4FFCA"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r w:rsidRPr="000F245C">
              <w:rPr>
                <w:b/>
                <w:i/>
                <w:iCs/>
                <w:szCs w:val="24"/>
              </w:rPr>
              <w:t>Out</w:t>
            </w:r>
          </w:p>
        </w:tc>
        <w:tc>
          <w:tcPr>
            <w:tcW w:w="850" w:type="dxa"/>
            <w:tcBorders>
              <w:top w:val="single" w:sz="8" w:space="0" w:color="2E74B5" w:themeColor="accent5" w:themeShade="BF"/>
              <w:left w:val="nil"/>
              <w:bottom w:val="nil"/>
              <w:right w:val="nil"/>
            </w:tcBorders>
          </w:tcPr>
          <w:p w14:paraId="3035B077"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i/>
                <w:iCs/>
                <w:szCs w:val="24"/>
              </w:rPr>
            </w:pPr>
            <w:proofErr w:type="spellStart"/>
            <w:r w:rsidRPr="000F245C">
              <w:rPr>
                <w:b/>
                <w:i/>
                <w:iCs/>
                <w:szCs w:val="24"/>
              </w:rPr>
              <w:t>Nov</w:t>
            </w:r>
            <w:proofErr w:type="spellEnd"/>
          </w:p>
        </w:tc>
        <w:tc>
          <w:tcPr>
            <w:tcW w:w="851" w:type="dxa"/>
            <w:tcBorders>
              <w:top w:val="single" w:sz="8" w:space="0" w:color="2E74B5" w:themeColor="accent5" w:themeShade="BF"/>
              <w:left w:val="nil"/>
              <w:bottom w:val="nil"/>
              <w:right w:val="nil"/>
            </w:tcBorders>
          </w:tcPr>
          <w:p w14:paraId="16BF9508" w14:textId="77777777" w:rsidR="006E0172" w:rsidRPr="000F245C"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b/>
                <w:szCs w:val="24"/>
              </w:rPr>
            </w:pPr>
            <w:r w:rsidRPr="000F245C">
              <w:rPr>
                <w:b/>
                <w:szCs w:val="24"/>
              </w:rPr>
              <w:t>Dez</w:t>
            </w:r>
          </w:p>
        </w:tc>
      </w:tr>
      <w:tr w:rsidR="006E0172" w14:paraId="3F9C8DCF" w14:textId="77777777" w:rsidTr="009D2FA6">
        <w:trPr>
          <w:trHeight w:val="143"/>
        </w:trPr>
        <w:tc>
          <w:tcPr>
            <w:cnfStyle w:val="001000000000" w:firstRow="0" w:lastRow="0" w:firstColumn="1" w:lastColumn="0" w:oddVBand="0" w:evenVBand="0" w:oddHBand="0" w:evenHBand="0" w:firstRowFirstColumn="0" w:firstRowLastColumn="0" w:lastRowFirstColumn="0" w:lastRowLastColumn="0"/>
            <w:tcW w:w="850" w:type="dxa"/>
            <w:tcBorders>
              <w:bottom w:val="single" w:sz="8" w:space="0" w:color="2E74B5" w:themeColor="accent5" w:themeShade="BF"/>
              <w:right w:val="nil"/>
            </w:tcBorders>
            <w:shd w:val="clear" w:color="auto" w:fill="F2F2F2" w:themeFill="background1" w:themeFillShade="F2"/>
          </w:tcPr>
          <w:p w14:paraId="7A4B4EA8" w14:textId="77777777" w:rsidR="006E0172" w:rsidRDefault="006E0172" w:rsidP="009D2FA6">
            <w:pPr>
              <w:spacing w:before="40" w:after="40"/>
              <w:jc w:val="center"/>
              <w:rPr>
                <w:i w:val="0"/>
                <w:iCs w:val="0"/>
                <w:szCs w:val="24"/>
              </w:rPr>
            </w:pPr>
            <w:r>
              <w:rPr>
                <w:i w:val="0"/>
                <w:iCs w:val="0"/>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36156BC8"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6ED4AF18"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04E2AF2"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01D2703E"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0128A46A"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0F38183B" w14:textId="77777777" w:rsidR="006E0172"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76064FDD" w14:textId="6605168A"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gridSpan w:val="2"/>
            <w:tcBorders>
              <w:top w:val="nil"/>
              <w:left w:val="nil"/>
              <w:bottom w:val="single" w:sz="8" w:space="0" w:color="2E74B5" w:themeColor="accent5" w:themeShade="BF"/>
              <w:right w:val="nil"/>
            </w:tcBorders>
            <w:shd w:val="clear" w:color="auto" w:fill="F2F2F2" w:themeFill="background1" w:themeFillShade="F2"/>
          </w:tcPr>
          <w:p w14:paraId="6B32C674" w14:textId="7309B88A"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15F43539" w14:textId="58C0807D"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0" w:type="dxa"/>
            <w:tcBorders>
              <w:top w:val="nil"/>
              <w:left w:val="nil"/>
              <w:bottom w:val="single" w:sz="8" w:space="0" w:color="2E74B5" w:themeColor="accent5" w:themeShade="BF"/>
              <w:right w:val="nil"/>
            </w:tcBorders>
            <w:shd w:val="clear" w:color="auto" w:fill="F2F2F2" w:themeFill="background1" w:themeFillShade="F2"/>
          </w:tcPr>
          <w:p w14:paraId="54AA8088" w14:textId="00B57669"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c>
          <w:tcPr>
            <w:tcW w:w="851" w:type="dxa"/>
            <w:tcBorders>
              <w:top w:val="nil"/>
              <w:left w:val="nil"/>
              <w:bottom w:val="single" w:sz="8" w:space="0" w:color="2E74B5" w:themeColor="accent5" w:themeShade="BF"/>
              <w:right w:val="nil"/>
            </w:tcBorders>
            <w:shd w:val="clear" w:color="auto" w:fill="F2F2F2" w:themeFill="background1" w:themeFillShade="F2"/>
          </w:tcPr>
          <w:p w14:paraId="2C11BD6B" w14:textId="24E0E91E" w:rsidR="006E0172" w:rsidRDefault="00C2590C" w:rsidP="009D2FA6">
            <w:pPr>
              <w:spacing w:before="40" w:after="40"/>
              <w:jc w:val="center"/>
              <w:cnfStyle w:val="000000000000" w:firstRow="0" w:lastRow="0" w:firstColumn="0" w:lastColumn="0" w:oddVBand="0" w:evenVBand="0" w:oddHBand="0" w:evenHBand="0" w:firstRowFirstColumn="0" w:firstRowLastColumn="0" w:lastRowFirstColumn="0" w:lastRowLastColumn="0"/>
              <w:rPr>
                <w:i/>
                <w:iCs/>
                <w:szCs w:val="24"/>
              </w:rPr>
            </w:pPr>
            <w:r>
              <w:rPr>
                <w:i/>
                <w:iCs/>
                <w:szCs w:val="24"/>
              </w:rPr>
              <w:t>XXX</w:t>
            </w:r>
          </w:p>
        </w:tc>
      </w:tr>
      <w:tr w:rsidR="006E0172" w:rsidRPr="00D30798" w14:paraId="6CBCEBE8" w14:textId="77777777" w:rsidTr="009D2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gridSpan w:val="9"/>
            <w:shd w:val="clear" w:color="auto" w:fill="auto"/>
          </w:tcPr>
          <w:p w14:paraId="73F9132A" w14:textId="4DFC3B43" w:rsidR="006E0172" w:rsidRPr="00792EDD" w:rsidRDefault="006E0172" w:rsidP="009D2FA6">
            <w:pPr>
              <w:spacing w:before="40" w:after="40"/>
              <w:jc w:val="right"/>
              <w:rPr>
                <w:color w:val="auto"/>
                <w:sz w:val="20"/>
                <w:szCs w:val="20"/>
              </w:rPr>
            </w:pPr>
            <w:r>
              <w:rPr>
                <w:color w:val="auto"/>
                <w:sz w:val="20"/>
                <w:szCs w:val="20"/>
              </w:rPr>
              <w:t>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p>
        </w:tc>
        <w:tc>
          <w:tcPr>
            <w:tcW w:w="3255" w:type="dxa"/>
            <w:gridSpan w:val="4"/>
          </w:tcPr>
          <w:p w14:paraId="356131B6" w14:textId="635BF6C4" w:rsidR="006E0172" w:rsidRPr="009F04CD"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E0172" w:rsidRPr="00D30798" w14:paraId="2ABFE18C" w14:textId="77777777" w:rsidTr="009D2FA6">
        <w:tc>
          <w:tcPr>
            <w:cnfStyle w:val="001000000000" w:firstRow="0" w:lastRow="0" w:firstColumn="1" w:lastColumn="0" w:oddVBand="0" w:evenVBand="0" w:oddHBand="0" w:evenHBand="0" w:firstRowFirstColumn="0" w:firstRowLastColumn="0" w:lastRowFirstColumn="0" w:lastRowLastColumn="0"/>
            <w:tcW w:w="6951" w:type="dxa"/>
            <w:gridSpan w:val="9"/>
            <w:shd w:val="clear" w:color="auto" w:fill="auto"/>
          </w:tcPr>
          <w:p w14:paraId="26B3067D" w14:textId="508AF53C" w:rsidR="006E0172" w:rsidRPr="00792EDD" w:rsidRDefault="006E0172" w:rsidP="009D2FA6">
            <w:pPr>
              <w:spacing w:before="40" w:after="40"/>
              <w:jc w:val="right"/>
              <w:rPr>
                <w:color w:val="auto"/>
                <w:sz w:val="20"/>
                <w:szCs w:val="20"/>
              </w:rPr>
            </w:pPr>
            <w:r w:rsidRPr="00792EDD">
              <w:rPr>
                <w:color w:val="auto"/>
                <w:sz w:val="20"/>
                <w:szCs w:val="20"/>
              </w:rPr>
              <w:t>Situação atual</w:t>
            </w:r>
            <w:r>
              <w:rPr>
                <w:color w:val="auto"/>
                <w:sz w:val="20"/>
                <w:szCs w:val="20"/>
              </w:rPr>
              <w:t xml:space="preserve"> (1º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3D0CAFC5" w14:textId="5A16B95C" w:rsidR="006E0172" w:rsidRPr="009F04CD" w:rsidRDefault="006E0172" w:rsidP="009D2FA6">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E0172" w:rsidRPr="00D30798" w14:paraId="66F3BA02" w14:textId="77777777" w:rsidTr="009D2FA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6951" w:type="dxa"/>
            <w:gridSpan w:val="9"/>
            <w:shd w:val="clear" w:color="auto" w:fill="auto"/>
          </w:tcPr>
          <w:p w14:paraId="1E3C8E8E" w14:textId="503E8846" w:rsidR="006E0172" w:rsidRPr="006A1DA3" w:rsidRDefault="006E0172" w:rsidP="009D2FA6">
            <w:pPr>
              <w:spacing w:before="40" w:after="40"/>
              <w:jc w:val="right"/>
              <w:rPr>
                <w:color w:val="auto"/>
                <w:sz w:val="20"/>
                <w:szCs w:val="20"/>
              </w:rPr>
            </w:pPr>
            <w:r w:rsidRPr="00792EDD">
              <w:rPr>
                <w:color w:val="auto"/>
                <w:sz w:val="20"/>
                <w:szCs w:val="20"/>
              </w:rPr>
              <w:t>Meta</w:t>
            </w:r>
            <w:r>
              <w:rPr>
                <w:color w:val="auto"/>
                <w:sz w:val="20"/>
                <w:szCs w:val="20"/>
              </w:rPr>
              <w:t xml:space="preserve"> (1º semestre</w:t>
            </w:r>
            <w:r w:rsidR="00FA2962">
              <w:rPr>
                <w:color w:val="auto"/>
                <w:sz w:val="20"/>
                <w:szCs w:val="20"/>
              </w:rPr>
              <w:t>/</w:t>
            </w:r>
            <w:r w:rsidR="003F71D6">
              <w:rPr>
                <w:color w:val="auto"/>
                <w:sz w:val="20"/>
                <w:szCs w:val="20"/>
              </w:rPr>
              <w:t>a</w:t>
            </w:r>
            <w:r w:rsidR="00FA2962">
              <w:rPr>
                <w:color w:val="auto"/>
                <w:sz w:val="20"/>
                <w:szCs w:val="20"/>
              </w:rPr>
              <w:t>nual</w:t>
            </w:r>
            <w:r>
              <w:rPr>
                <w:color w:val="auto"/>
                <w:sz w:val="20"/>
                <w:szCs w:val="20"/>
              </w:rPr>
              <w:t xml:space="preserve"> 20</w:t>
            </w:r>
            <w:r w:rsidR="00A11D64">
              <w:rPr>
                <w:color w:val="auto"/>
                <w:sz w:val="20"/>
                <w:szCs w:val="20"/>
              </w:rPr>
              <w:t>XX</w:t>
            </w:r>
            <w:r>
              <w:rPr>
                <w:color w:val="auto"/>
                <w:sz w:val="20"/>
                <w:szCs w:val="20"/>
              </w:rPr>
              <w:t>)</w:t>
            </w:r>
          </w:p>
        </w:tc>
        <w:tc>
          <w:tcPr>
            <w:tcW w:w="3255" w:type="dxa"/>
            <w:gridSpan w:val="4"/>
          </w:tcPr>
          <w:p w14:paraId="14359722" w14:textId="34D1D770" w:rsidR="006E0172" w:rsidRPr="006A1DA3" w:rsidRDefault="006E0172" w:rsidP="009D2FA6">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2ADDC5A1" w14:textId="2180E868" w:rsidR="000F1813" w:rsidRDefault="000F1813" w:rsidP="000F1813">
      <w:pPr>
        <w:jc w:val="center"/>
      </w:pPr>
    </w:p>
    <w:p w14:paraId="69609D05" w14:textId="0C808884" w:rsidR="00295796" w:rsidRDefault="00295796" w:rsidP="000F181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9514488" wp14:editId="2DBED1BA">
            <wp:extent cx="2990850" cy="1838325"/>
            <wp:effectExtent l="19050" t="19050" r="19050" b="28575"/>
            <wp:docPr id="40" name="Imagem 4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1838325"/>
                    </a:xfrm>
                    <a:prstGeom prst="rect">
                      <a:avLst/>
                    </a:prstGeom>
                    <a:noFill/>
                    <a:ln>
                      <a:solidFill>
                        <a:schemeClr val="tx1"/>
                      </a:solidFill>
                    </a:ln>
                  </pic:spPr>
                </pic:pic>
              </a:graphicData>
            </a:graphic>
          </wp:inline>
        </w:drawing>
      </w:r>
      <w:r>
        <w:fldChar w:fldCharType="end"/>
      </w:r>
    </w:p>
    <w:p w14:paraId="3A01EF6B" w14:textId="57A9B869" w:rsidR="00295796" w:rsidRDefault="00295796" w:rsidP="000F1813">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74C82C0" wp14:editId="1D40BD45">
            <wp:extent cx="2990850" cy="1838325"/>
            <wp:effectExtent l="19050" t="19050" r="19050" b="28575"/>
            <wp:docPr id="19" name="Imagem 1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1838325"/>
                    </a:xfrm>
                    <a:prstGeom prst="rect">
                      <a:avLst/>
                    </a:prstGeom>
                    <a:noFill/>
                    <a:ln>
                      <a:solidFill>
                        <a:schemeClr val="tx1"/>
                      </a:solidFill>
                    </a:ln>
                  </pic:spPr>
                </pic:pic>
              </a:graphicData>
            </a:graphic>
          </wp:inline>
        </w:drawing>
      </w:r>
      <w:r>
        <w:fldChar w:fldCharType="end"/>
      </w:r>
    </w:p>
    <w:p w14:paraId="251484C4" w14:textId="68C24ADB" w:rsidR="00295796" w:rsidRDefault="00295796" w:rsidP="000F1813">
      <w:pPr>
        <w:jc w:val="center"/>
      </w:pPr>
    </w:p>
    <w:p w14:paraId="00BEB4D0" w14:textId="77777777" w:rsidR="00295796" w:rsidRDefault="00295796" w:rsidP="000F1813">
      <w:pPr>
        <w:jc w:val="center"/>
      </w:pPr>
    </w:p>
    <w:p w14:paraId="705151A5" w14:textId="77777777" w:rsidR="006E0172" w:rsidRPr="00C00472" w:rsidRDefault="006E0172" w:rsidP="006E0172">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spacing w:after="0" w:line="240" w:lineRule="auto"/>
        <w:rPr>
          <w:b/>
          <w:bCs/>
          <w:szCs w:val="24"/>
        </w:rPr>
      </w:pPr>
      <w:r w:rsidRPr="00824543">
        <w:rPr>
          <w:b/>
          <w:bCs/>
          <w:szCs w:val="24"/>
        </w:rPr>
        <w:t>Análise geral</w:t>
      </w:r>
      <w:r w:rsidRPr="00C00472">
        <w:rPr>
          <w:b/>
          <w:bCs/>
          <w:szCs w:val="24"/>
        </w:rPr>
        <w:t xml:space="preserve">: </w:t>
      </w:r>
    </w:p>
    <w:p w14:paraId="52B00EE5" w14:textId="5AC23D9B" w:rsidR="009D2FA6" w:rsidRPr="00B57D25" w:rsidRDefault="00295796" w:rsidP="00B57D25">
      <w:pPr>
        <w:pBdr>
          <w:top w:val="single" w:sz="4" w:space="1" w:color="0070C0"/>
          <w:left w:val="single" w:sz="4" w:space="4" w:color="0070C0"/>
          <w:bottom w:val="single" w:sz="4" w:space="1" w:color="0070C0"/>
          <w:right w:val="single" w:sz="4" w:space="4" w:color="0070C0"/>
          <w:between w:val="single" w:sz="4" w:space="1" w:color="0070C0"/>
          <w:bar w:val="single" w:sz="4" w:color="0070C0"/>
        </w:pBdr>
        <w:spacing w:after="0" w:line="240" w:lineRule="auto"/>
        <w:rPr>
          <w:b/>
          <w:bCs/>
          <w:sz w:val="22"/>
          <w:szCs w:val="22"/>
        </w:rPr>
      </w:pPr>
      <w:proofErr w:type="spellStart"/>
      <w:r>
        <w:t>xxx</w:t>
      </w:r>
      <w:proofErr w:type="spellEnd"/>
    </w:p>
    <w:p w14:paraId="35F5DF98" w14:textId="2B9D7274" w:rsidR="009D2FA6" w:rsidRPr="009D2FA6" w:rsidRDefault="00295796" w:rsidP="00ED1486">
      <w:pPr>
        <w:pStyle w:val="Ttulo2"/>
      </w:pPr>
      <w:bookmarkStart w:id="29" w:name="_Toc174629513"/>
      <w:r>
        <w:lastRenderedPageBreak/>
        <w:t>6</w:t>
      </w:r>
      <w:r w:rsidR="00C91FE8">
        <w:t>.</w:t>
      </w:r>
      <w:r w:rsidR="008F2A1E">
        <w:t>4</w:t>
      </w:r>
      <w:r w:rsidR="00C91FE8">
        <w:t xml:space="preserve"> - Atendimentos realizados</w:t>
      </w:r>
      <w:bookmarkEnd w:id="29"/>
    </w:p>
    <w:p w14:paraId="2C30711E" w14:textId="721AEE57" w:rsidR="00C91FE8" w:rsidRPr="009D2FA6" w:rsidRDefault="00AC2F42" w:rsidP="00C91FE8">
      <w:pPr>
        <w:pStyle w:val="Ttulo2"/>
      </w:pPr>
      <w:bookmarkStart w:id="30" w:name="_Toc174629514"/>
      <w:r>
        <w:t>6</w:t>
      </w:r>
      <w:r w:rsidR="00C91FE8">
        <w:t>.</w:t>
      </w:r>
      <w:r w:rsidR="008F2A1E">
        <w:t>4</w:t>
      </w:r>
      <w:r w:rsidR="00C91FE8">
        <w:t>.1 – Atendimentos realizados: Presencial, telefônico e virtual</w:t>
      </w:r>
      <w:bookmarkEnd w:id="30"/>
    </w:p>
    <w:tbl>
      <w:tblPr>
        <w:tblStyle w:val="TabeladeLista1Clara-nfase5"/>
        <w:tblW w:w="0" w:type="auto"/>
        <w:tblInd w:w="142" w:type="dxa"/>
        <w:tblLook w:val="04A0" w:firstRow="1" w:lastRow="0" w:firstColumn="1" w:lastColumn="0" w:noHBand="0" w:noVBand="1"/>
      </w:tblPr>
      <w:tblGrid>
        <w:gridCol w:w="10064"/>
      </w:tblGrid>
      <w:tr w:rsidR="00AC2F42" w:rsidRPr="00C91D58" w14:paraId="00AC4488" w14:textId="77777777" w:rsidTr="00AC2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shd w:val="clear" w:color="auto" w:fill="00B0F0"/>
          </w:tcPr>
          <w:p w14:paraId="5B3AFA96" w14:textId="77777777" w:rsidR="00AC2F42" w:rsidRPr="00D36144" w:rsidRDefault="00AC2F42" w:rsidP="00E24154">
            <w:pPr>
              <w:spacing w:before="120" w:after="120"/>
              <w:jc w:val="center"/>
              <w:rPr>
                <w:smallCaps/>
                <w:color w:val="FFFFFF" w:themeColor="background1"/>
                <w:szCs w:val="24"/>
              </w:rPr>
            </w:pPr>
            <w:r>
              <w:rPr>
                <w:smallCaps/>
                <w:color w:val="FFFFFF" w:themeColor="background1"/>
                <w:szCs w:val="24"/>
              </w:rPr>
              <w:t>Atendimentos realizados</w:t>
            </w:r>
            <w:r w:rsidRPr="00025BF5">
              <w:rPr>
                <w:smallCaps/>
                <w:color w:val="FFFFFF" w:themeColor="background1"/>
                <w:szCs w:val="24"/>
              </w:rPr>
              <w:t>: Presencial, telefônico e virtual</w:t>
            </w:r>
          </w:p>
        </w:tc>
      </w:tr>
    </w:tbl>
    <w:tbl>
      <w:tblPr>
        <w:tblStyle w:val="TabeladeLista6Colorida-nfase5"/>
        <w:tblW w:w="10064" w:type="dxa"/>
        <w:tblInd w:w="142" w:type="dxa"/>
        <w:shd w:val="clear" w:color="auto" w:fill="D9E2F3" w:themeFill="accent1" w:themeFillTint="33"/>
        <w:tblLook w:val="04A0" w:firstRow="1" w:lastRow="0" w:firstColumn="1" w:lastColumn="0" w:noHBand="0" w:noVBand="1"/>
      </w:tblPr>
      <w:tblGrid>
        <w:gridCol w:w="10064"/>
      </w:tblGrid>
      <w:tr w:rsidR="00AC2F42" w:rsidRPr="00D30798" w14:paraId="508F188D" w14:textId="77777777" w:rsidTr="00AC2F42">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064" w:type="dxa"/>
            <w:shd w:val="clear" w:color="auto" w:fill="D9E2F3" w:themeFill="accent1" w:themeFillTint="33"/>
            <w:vAlign w:val="center"/>
          </w:tcPr>
          <w:p w14:paraId="6BCDC86E" w14:textId="77777777" w:rsidR="00AC2F42" w:rsidRPr="00D30798" w:rsidRDefault="00AC2F42" w:rsidP="00E24154">
            <w:pPr>
              <w:spacing w:before="40" w:after="40"/>
              <w:jc w:val="center"/>
              <w:rPr>
                <w:smallCaps/>
                <w:color w:val="auto"/>
                <w:szCs w:val="24"/>
              </w:rPr>
            </w:pPr>
            <w:r w:rsidRPr="002904C3">
              <w:rPr>
                <w:smallCaps/>
                <w:color w:val="auto"/>
                <w:szCs w:val="24"/>
              </w:rPr>
              <w:t>Departamento de Precatórios Judiciais</w:t>
            </w:r>
          </w:p>
        </w:tc>
      </w:tr>
    </w:tbl>
    <w:tbl>
      <w:tblPr>
        <w:tblStyle w:val="TabeladeGrade7Colorida-nfase5"/>
        <w:tblW w:w="10064" w:type="dxa"/>
        <w:tblInd w:w="142" w:type="dxa"/>
        <w:tblLook w:val="04A0" w:firstRow="1" w:lastRow="0" w:firstColumn="1" w:lastColumn="0" w:noHBand="0" w:noVBand="1"/>
      </w:tblPr>
      <w:tblGrid>
        <w:gridCol w:w="10064"/>
      </w:tblGrid>
      <w:tr w:rsidR="00AC2F42" w:rsidRPr="00D30798" w14:paraId="4E5982E2" w14:textId="77777777" w:rsidTr="00AC2F42">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064" w:type="dxa"/>
            <w:shd w:val="clear" w:color="auto" w:fill="F2F2F2" w:themeFill="background1" w:themeFillShade="F2"/>
          </w:tcPr>
          <w:p w14:paraId="1CADB084" w14:textId="1D63B68E" w:rsidR="00AC2F42" w:rsidRPr="00D30798" w:rsidRDefault="00AC2F42" w:rsidP="00E24154">
            <w:pPr>
              <w:spacing w:before="40" w:after="40"/>
              <w:jc w:val="center"/>
              <w:rPr>
                <w:color w:val="auto"/>
                <w:szCs w:val="24"/>
              </w:rPr>
            </w:pPr>
            <w:r w:rsidRPr="00C326BB">
              <w:rPr>
                <w:color w:val="auto"/>
                <w:szCs w:val="24"/>
              </w:rPr>
              <w:t>Situações verificadas</w:t>
            </w:r>
            <w:r>
              <w:rPr>
                <w:color w:val="auto"/>
                <w:szCs w:val="24"/>
              </w:rPr>
              <w:t xml:space="preserve"> </w:t>
            </w:r>
          </w:p>
        </w:tc>
      </w:tr>
    </w:tbl>
    <w:tbl>
      <w:tblPr>
        <w:tblStyle w:val="Tabelacomgrade"/>
        <w:tblW w:w="114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1482"/>
      </w:tblGrid>
      <w:tr w:rsidR="00AC2F42" w14:paraId="6B0DCD74" w14:textId="77777777" w:rsidTr="00E24154">
        <w:trPr>
          <w:jc w:val="center"/>
        </w:trPr>
        <w:tc>
          <w:tcPr>
            <w:tcW w:w="11482" w:type="dxa"/>
            <w:vAlign w:val="center"/>
          </w:tcPr>
          <w:tbl>
            <w:tblPr>
              <w:tblStyle w:val="TabeladeGrade7Colorida-nfase5"/>
              <w:tblpPr w:leftFromText="141" w:rightFromText="141" w:vertAnchor="text" w:horzAnchor="margin" w:tblpXSpec="center" w:tblpY="-149"/>
              <w:tblOverlap w:val="never"/>
              <w:tblW w:w="10206" w:type="dxa"/>
              <w:tblLayout w:type="fixed"/>
              <w:tblLook w:val="04A0" w:firstRow="1" w:lastRow="0" w:firstColumn="1" w:lastColumn="0" w:noHBand="0" w:noVBand="1"/>
            </w:tblPr>
            <w:tblGrid>
              <w:gridCol w:w="2694"/>
              <w:gridCol w:w="1417"/>
              <w:gridCol w:w="1418"/>
              <w:gridCol w:w="4677"/>
            </w:tblGrid>
            <w:tr w:rsidR="00AC2F42" w:rsidRPr="00D30798" w14:paraId="08D7DF81" w14:textId="77777777" w:rsidTr="00AC2F42">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2694" w:type="dxa"/>
                </w:tcPr>
                <w:p w14:paraId="5AFEE427" w14:textId="77777777" w:rsidR="00AC2F42" w:rsidRPr="00A53BFC" w:rsidRDefault="00AC2F42" w:rsidP="00E24154">
                  <w:pPr>
                    <w:spacing w:before="40" w:after="40"/>
                    <w:jc w:val="center"/>
                    <w:rPr>
                      <w:i w:val="0"/>
                      <w:sz w:val="20"/>
                      <w:szCs w:val="20"/>
                    </w:rPr>
                  </w:pPr>
                </w:p>
              </w:tc>
              <w:tc>
                <w:tcPr>
                  <w:tcW w:w="1417" w:type="dxa"/>
                  <w:shd w:val="clear" w:color="auto" w:fill="F2F2F2" w:themeFill="background1" w:themeFillShade="F2"/>
                </w:tcPr>
                <w:p w14:paraId="7F839404" w14:textId="77777777" w:rsidR="00AC2F42" w:rsidRPr="00A53BFC" w:rsidRDefault="00AC2F42" w:rsidP="00E24154">
                  <w:pPr>
                    <w:spacing w:before="40" w:after="40"/>
                    <w:jc w:val="center"/>
                    <w:cnfStyle w:val="100000000000" w:firstRow="1" w:lastRow="0" w:firstColumn="0" w:lastColumn="0" w:oddVBand="0" w:evenVBand="0" w:oddHBand="0" w:evenHBand="0" w:firstRowFirstColumn="0" w:firstRowLastColumn="0" w:lastRowFirstColumn="0" w:lastRowLastColumn="0"/>
                    <w:rPr>
                      <w:b w:val="0"/>
                      <w:i/>
                      <w:sz w:val="20"/>
                      <w:szCs w:val="20"/>
                    </w:rPr>
                  </w:pPr>
                  <w:r w:rsidRPr="00A53BFC">
                    <w:rPr>
                      <w:i/>
                      <w:sz w:val="20"/>
                      <w:szCs w:val="20"/>
                    </w:rPr>
                    <w:t>Advogados</w:t>
                  </w:r>
                </w:p>
              </w:tc>
              <w:tc>
                <w:tcPr>
                  <w:tcW w:w="1418" w:type="dxa"/>
                  <w:shd w:val="clear" w:color="auto" w:fill="F2F2F2" w:themeFill="background1" w:themeFillShade="F2"/>
                </w:tcPr>
                <w:p w14:paraId="75D25436" w14:textId="77777777" w:rsidR="00AC2F42" w:rsidRPr="00A53BFC" w:rsidRDefault="00AC2F42" w:rsidP="00E24154">
                  <w:pPr>
                    <w:spacing w:before="40" w:after="4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53BFC">
                    <w:rPr>
                      <w:sz w:val="20"/>
                      <w:szCs w:val="20"/>
                    </w:rPr>
                    <w:t>Beneficiários</w:t>
                  </w:r>
                </w:p>
              </w:tc>
              <w:tc>
                <w:tcPr>
                  <w:tcW w:w="4677" w:type="dxa"/>
                  <w:shd w:val="clear" w:color="auto" w:fill="F2F2F2" w:themeFill="background1" w:themeFillShade="F2"/>
                </w:tcPr>
                <w:p w14:paraId="20F59813" w14:textId="77777777" w:rsidR="00AC2F42" w:rsidRPr="00EB5373" w:rsidRDefault="00AC2F42" w:rsidP="00E2415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EB5373">
                    <w:rPr>
                      <w:sz w:val="20"/>
                      <w:szCs w:val="20"/>
                    </w:rPr>
                    <w:t>Público geral</w:t>
                  </w:r>
                </w:p>
              </w:tc>
            </w:tr>
            <w:tr w:rsidR="00AC2F42" w:rsidRPr="00D30798" w14:paraId="25AC42E6" w14:textId="77777777" w:rsidTr="00AC2F4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694" w:type="dxa"/>
                  <w:shd w:val="clear" w:color="auto" w:fill="D0CECE" w:themeFill="background2" w:themeFillShade="E6"/>
                </w:tcPr>
                <w:p w14:paraId="5CA62018" w14:textId="77777777" w:rsidR="00AC2F42" w:rsidRPr="00406C6B" w:rsidRDefault="00AC2F42" w:rsidP="00E24154">
                  <w:pPr>
                    <w:spacing w:before="40" w:after="40"/>
                    <w:jc w:val="center"/>
                    <w:rPr>
                      <w:b/>
                      <w:i w:val="0"/>
                      <w:sz w:val="20"/>
                      <w:szCs w:val="20"/>
                    </w:rPr>
                  </w:pPr>
                  <w:r w:rsidRPr="00406C6B">
                    <w:rPr>
                      <w:b/>
                      <w:i w:val="0"/>
                      <w:sz w:val="20"/>
                      <w:szCs w:val="20"/>
                    </w:rPr>
                    <w:t>Total geral</w:t>
                  </w:r>
                </w:p>
              </w:tc>
              <w:tc>
                <w:tcPr>
                  <w:tcW w:w="7512" w:type="dxa"/>
                  <w:gridSpan w:val="3"/>
                  <w:shd w:val="clear" w:color="auto" w:fill="D0CECE" w:themeFill="background2" w:themeFillShade="E6"/>
                </w:tcPr>
                <w:p w14:paraId="6C2A1674" w14:textId="22DB307B" w:rsidR="00AC2F42" w:rsidRPr="00406C6B" w:rsidRDefault="00AC2F42" w:rsidP="00E24154">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406C6B">
                    <w:rPr>
                      <w:b/>
                      <w:sz w:val="20"/>
                      <w:szCs w:val="20"/>
                    </w:rPr>
                    <w:t xml:space="preserve"> </w:t>
                  </w:r>
                </w:p>
              </w:tc>
            </w:tr>
            <w:tr w:rsidR="00AC2F42" w:rsidRPr="00D30798" w14:paraId="10C99EDB" w14:textId="77777777" w:rsidTr="00AC2F42">
              <w:trPr>
                <w:trHeight w:val="143"/>
              </w:trPr>
              <w:tc>
                <w:tcPr>
                  <w:cnfStyle w:val="001000000000" w:firstRow="0" w:lastRow="0" w:firstColumn="1" w:lastColumn="0" w:oddVBand="0" w:evenVBand="0" w:oddHBand="0" w:evenHBand="0" w:firstRowFirstColumn="0" w:firstRowLastColumn="0" w:lastRowFirstColumn="0" w:lastRowLastColumn="0"/>
                  <w:tcW w:w="2694" w:type="dxa"/>
                  <w:shd w:val="clear" w:color="auto" w:fill="D0CECE" w:themeFill="background2" w:themeFillShade="E6"/>
                </w:tcPr>
                <w:p w14:paraId="5C8F349D" w14:textId="77777777" w:rsidR="00AC2F42" w:rsidRPr="00A53BFC" w:rsidRDefault="00AC2F42" w:rsidP="00E24154">
                  <w:pPr>
                    <w:spacing w:before="40" w:after="40"/>
                    <w:jc w:val="center"/>
                    <w:rPr>
                      <w:b/>
                      <w:i w:val="0"/>
                      <w:sz w:val="20"/>
                      <w:szCs w:val="20"/>
                    </w:rPr>
                  </w:pPr>
                  <w:r>
                    <w:rPr>
                      <w:b/>
                      <w:i w:val="0"/>
                      <w:sz w:val="20"/>
                      <w:szCs w:val="20"/>
                    </w:rPr>
                    <w:t>Total de Atendimentos</w:t>
                  </w:r>
                </w:p>
              </w:tc>
              <w:tc>
                <w:tcPr>
                  <w:tcW w:w="1417" w:type="dxa"/>
                  <w:shd w:val="clear" w:color="auto" w:fill="D0CECE" w:themeFill="background2" w:themeFillShade="E6"/>
                </w:tcPr>
                <w:p w14:paraId="7CE25AAD" w14:textId="1568C3B1" w:rsidR="00AC2F42" w:rsidRPr="00A53BFC" w:rsidRDefault="00AC2F42" w:rsidP="00E24154">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1418" w:type="dxa"/>
                  <w:shd w:val="clear" w:color="auto" w:fill="D0CECE" w:themeFill="background2" w:themeFillShade="E6"/>
                </w:tcPr>
                <w:p w14:paraId="12BD916B" w14:textId="18E7F32D" w:rsidR="00AC2F42" w:rsidRPr="00A53BFC" w:rsidRDefault="00AC2F42" w:rsidP="00E24154">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677" w:type="dxa"/>
                  <w:shd w:val="clear" w:color="auto" w:fill="D0CECE" w:themeFill="background2" w:themeFillShade="E6"/>
                </w:tcPr>
                <w:p w14:paraId="0D805F03" w14:textId="4DDFAC75" w:rsidR="00AC2F42" w:rsidRDefault="00AC2F42" w:rsidP="00E24154">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r>
            <w:tr w:rsidR="00AC2F42" w:rsidRPr="00D30798" w14:paraId="21030CA0" w14:textId="77777777" w:rsidTr="00AC2F4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694" w:type="dxa"/>
                  <w:shd w:val="clear" w:color="auto" w:fill="F2F2F2" w:themeFill="background1" w:themeFillShade="F2"/>
                </w:tcPr>
                <w:p w14:paraId="21DFE3D8" w14:textId="77777777" w:rsidR="00AC2F42" w:rsidRPr="00A53BFC" w:rsidRDefault="00AC2F42" w:rsidP="00E24154">
                  <w:pPr>
                    <w:spacing w:before="40" w:after="40"/>
                    <w:jc w:val="center"/>
                    <w:rPr>
                      <w:b/>
                      <w:i w:val="0"/>
                      <w:sz w:val="20"/>
                      <w:szCs w:val="20"/>
                    </w:rPr>
                  </w:pPr>
                  <w:r w:rsidRPr="00A53BFC">
                    <w:rPr>
                      <w:b/>
                      <w:i w:val="0"/>
                      <w:sz w:val="20"/>
                      <w:szCs w:val="20"/>
                    </w:rPr>
                    <w:t>Atendimento Presencial</w:t>
                  </w:r>
                </w:p>
              </w:tc>
              <w:tc>
                <w:tcPr>
                  <w:tcW w:w="1417" w:type="dxa"/>
                  <w:shd w:val="clear" w:color="auto" w:fill="F2F2F2" w:themeFill="background1" w:themeFillShade="F2"/>
                </w:tcPr>
                <w:p w14:paraId="2534965C" w14:textId="29C01D46" w:rsidR="00AC2F42" w:rsidRPr="00A53BFC" w:rsidRDefault="00AC2F42"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1418" w:type="dxa"/>
                  <w:shd w:val="clear" w:color="auto" w:fill="F2F2F2" w:themeFill="background1" w:themeFillShade="F2"/>
                </w:tcPr>
                <w:p w14:paraId="6D79066F" w14:textId="6FD06BAF" w:rsidR="00AC2F42" w:rsidRPr="00A53BFC" w:rsidRDefault="00AC2F42"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4677" w:type="dxa"/>
                  <w:shd w:val="clear" w:color="auto" w:fill="F2F2F2" w:themeFill="background1" w:themeFillShade="F2"/>
                </w:tcPr>
                <w:p w14:paraId="56F8C74F" w14:textId="6F281592" w:rsidR="00AC2F42" w:rsidRPr="00A53BFC" w:rsidRDefault="00AC2F42"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r>
            <w:tr w:rsidR="00AC2F42" w:rsidRPr="00D30798" w14:paraId="1AB7C26F" w14:textId="77777777" w:rsidTr="00AC2F42">
              <w:trPr>
                <w:trHeight w:val="143"/>
              </w:trPr>
              <w:tc>
                <w:tcPr>
                  <w:cnfStyle w:val="001000000000" w:firstRow="0" w:lastRow="0" w:firstColumn="1" w:lastColumn="0" w:oddVBand="0" w:evenVBand="0" w:oddHBand="0" w:evenHBand="0" w:firstRowFirstColumn="0" w:firstRowLastColumn="0" w:lastRowFirstColumn="0" w:lastRowLastColumn="0"/>
                  <w:tcW w:w="2694" w:type="dxa"/>
                  <w:shd w:val="clear" w:color="auto" w:fill="F2F2F2" w:themeFill="background1" w:themeFillShade="F2"/>
                </w:tcPr>
                <w:p w14:paraId="0D081152" w14:textId="77777777" w:rsidR="00AC2F42" w:rsidRPr="00A53BFC" w:rsidRDefault="00AC2F42" w:rsidP="00E24154">
                  <w:pPr>
                    <w:spacing w:before="40" w:after="40"/>
                    <w:jc w:val="center"/>
                    <w:rPr>
                      <w:b/>
                      <w:i w:val="0"/>
                      <w:sz w:val="20"/>
                      <w:szCs w:val="20"/>
                    </w:rPr>
                  </w:pPr>
                  <w:r w:rsidRPr="00A53BFC">
                    <w:rPr>
                      <w:b/>
                      <w:i w:val="0"/>
                      <w:sz w:val="20"/>
                      <w:szCs w:val="20"/>
                    </w:rPr>
                    <w:t>Atendimento telefônico</w:t>
                  </w:r>
                </w:p>
              </w:tc>
              <w:tc>
                <w:tcPr>
                  <w:tcW w:w="1417" w:type="dxa"/>
                  <w:shd w:val="clear" w:color="auto" w:fill="F2F2F2" w:themeFill="background1" w:themeFillShade="F2"/>
                </w:tcPr>
                <w:p w14:paraId="098D3D4D" w14:textId="2E77658B" w:rsidR="00AC2F42" w:rsidRPr="00A53BFC" w:rsidRDefault="00AC2F42" w:rsidP="00E24154">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1418" w:type="dxa"/>
                  <w:shd w:val="clear" w:color="auto" w:fill="F2F2F2" w:themeFill="background1" w:themeFillShade="F2"/>
                </w:tcPr>
                <w:p w14:paraId="0A756388" w14:textId="27EF9D6F" w:rsidR="00AC2F42" w:rsidRPr="00A53BFC" w:rsidRDefault="00AC2F42" w:rsidP="00E24154">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677" w:type="dxa"/>
                  <w:shd w:val="clear" w:color="auto" w:fill="F2F2F2" w:themeFill="background1" w:themeFillShade="F2"/>
                </w:tcPr>
                <w:p w14:paraId="5478007E" w14:textId="4A2FD448" w:rsidR="00AC2F42" w:rsidRPr="00A53BFC" w:rsidRDefault="00AC2F42" w:rsidP="00E24154">
                  <w:pPr>
                    <w:spacing w:before="40" w:after="40"/>
                    <w:jc w:val="center"/>
                    <w:cnfStyle w:val="000000000000" w:firstRow="0" w:lastRow="0" w:firstColumn="0" w:lastColumn="0" w:oddVBand="0" w:evenVBand="0" w:oddHBand="0" w:evenHBand="0" w:firstRowFirstColumn="0" w:firstRowLastColumn="0" w:lastRowFirstColumn="0" w:lastRowLastColumn="0"/>
                    <w:rPr>
                      <w:b/>
                      <w:i/>
                      <w:sz w:val="20"/>
                      <w:szCs w:val="20"/>
                    </w:rPr>
                  </w:pPr>
                </w:p>
              </w:tc>
            </w:tr>
            <w:tr w:rsidR="00AC2F42" w:rsidRPr="00D30798" w14:paraId="254BB9D7" w14:textId="77777777" w:rsidTr="00AC2F4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694" w:type="dxa"/>
                  <w:shd w:val="clear" w:color="auto" w:fill="F2F2F2" w:themeFill="background1" w:themeFillShade="F2"/>
                </w:tcPr>
                <w:p w14:paraId="16AADBF1" w14:textId="77777777" w:rsidR="00AC2F42" w:rsidRPr="00A53BFC" w:rsidRDefault="00AC2F42" w:rsidP="00E24154">
                  <w:pPr>
                    <w:spacing w:before="40" w:after="40"/>
                    <w:jc w:val="center"/>
                    <w:rPr>
                      <w:b/>
                      <w:sz w:val="20"/>
                      <w:szCs w:val="20"/>
                    </w:rPr>
                  </w:pPr>
                  <w:r w:rsidRPr="00A53BFC">
                    <w:rPr>
                      <w:b/>
                      <w:sz w:val="20"/>
                      <w:szCs w:val="20"/>
                    </w:rPr>
                    <w:t>Atendimento Virtual</w:t>
                  </w:r>
                </w:p>
              </w:tc>
              <w:tc>
                <w:tcPr>
                  <w:tcW w:w="1417" w:type="dxa"/>
                  <w:shd w:val="clear" w:color="auto" w:fill="F2F2F2" w:themeFill="background1" w:themeFillShade="F2"/>
                </w:tcPr>
                <w:p w14:paraId="33C46832" w14:textId="685D6FDA" w:rsidR="00AC2F42" w:rsidRPr="00A53BFC" w:rsidRDefault="00AC2F42"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1418" w:type="dxa"/>
                  <w:shd w:val="clear" w:color="auto" w:fill="F2F2F2" w:themeFill="background1" w:themeFillShade="F2"/>
                </w:tcPr>
                <w:p w14:paraId="10DE101F" w14:textId="733F8EFD" w:rsidR="00AC2F42" w:rsidRPr="00A53BFC" w:rsidRDefault="00AC2F42"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c>
                <w:tcPr>
                  <w:tcW w:w="4677" w:type="dxa"/>
                  <w:shd w:val="clear" w:color="auto" w:fill="F2F2F2" w:themeFill="background1" w:themeFillShade="F2"/>
                </w:tcPr>
                <w:p w14:paraId="321D3374" w14:textId="357F6482" w:rsidR="00AC2F42" w:rsidRPr="00A53BFC" w:rsidRDefault="00AC2F42" w:rsidP="00E24154">
                  <w:pPr>
                    <w:spacing w:before="40" w:after="40"/>
                    <w:jc w:val="center"/>
                    <w:cnfStyle w:val="000000100000" w:firstRow="0" w:lastRow="0" w:firstColumn="0" w:lastColumn="0" w:oddVBand="0" w:evenVBand="0" w:oddHBand="1" w:evenHBand="0" w:firstRowFirstColumn="0" w:firstRowLastColumn="0" w:lastRowFirstColumn="0" w:lastRowLastColumn="0"/>
                    <w:rPr>
                      <w:b/>
                      <w:i/>
                      <w:sz w:val="20"/>
                      <w:szCs w:val="20"/>
                    </w:rPr>
                  </w:pPr>
                </w:p>
              </w:tc>
            </w:tr>
          </w:tbl>
          <w:p w14:paraId="652538A2" w14:textId="77777777" w:rsidR="00AC2F42" w:rsidRDefault="00AC2F42" w:rsidP="00E24154"/>
          <w:p w14:paraId="5FFA7C49" w14:textId="77777777" w:rsidR="00AC2F42" w:rsidRDefault="00AC2F42" w:rsidP="00E24154"/>
          <w:p w14:paraId="277EE9C4" w14:textId="77777777" w:rsidR="00AC2F42" w:rsidRDefault="00AC2F42" w:rsidP="00E24154"/>
          <w:p w14:paraId="4ADAD799" w14:textId="77777777" w:rsidR="00AC2F42" w:rsidRDefault="00AC2F42" w:rsidP="00E24154"/>
          <w:p w14:paraId="488DE8CA" w14:textId="77777777" w:rsidR="00AC2F42" w:rsidRDefault="00AC2F42" w:rsidP="00E24154"/>
          <w:p w14:paraId="07286FEB" w14:textId="77777777" w:rsidR="00AC2F42" w:rsidRDefault="00AC2F42" w:rsidP="00E24154"/>
          <w:p w14:paraId="355A3861" w14:textId="77777777" w:rsidR="00AC2F42" w:rsidRDefault="00AC2F42" w:rsidP="00E24154"/>
          <w:p w14:paraId="6131A8F1" w14:textId="733C212D" w:rsidR="00AC2F42" w:rsidRDefault="00AC2F42" w:rsidP="00E24154">
            <w:pPr>
              <w:rPr>
                <w:noProof/>
                <w:lang w:eastAsia="pt-BR"/>
              </w:rPr>
            </w:pPr>
          </w:p>
          <w:p w14:paraId="64D1B0AF" w14:textId="77777777" w:rsidR="002F7E0F" w:rsidRDefault="002F7E0F" w:rsidP="00E24154">
            <w:pPr>
              <w:rPr>
                <w:noProof/>
                <w:lang w:eastAsia="pt-BR"/>
              </w:rPr>
            </w:pPr>
          </w:p>
          <w:p w14:paraId="2A9C0923" w14:textId="4E46AD8B" w:rsidR="002F7E0F" w:rsidRDefault="002F7E0F" w:rsidP="002F7E0F">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87C877D" wp14:editId="2C667FA8">
                  <wp:extent cx="2990850" cy="1838325"/>
                  <wp:effectExtent l="19050" t="19050" r="19050" b="28575"/>
                  <wp:docPr id="47" name="Imagem 4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1838325"/>
                          </a:xfrm>
                          <a:prstGeom prst="rect">
                            <a:avLst/>
                          </a:prstGeom>
                          <a:noFill/>
                          <a:ln>
                            <a:solidFill>
                              <a:schemeClr val="tx1"/>
                            </a:solidFill>
                          </a:ln>
                        </pic:spPr>
                      </pic:pic>
                    </a:graphicData>
                  </a:graphic>
                </wp:inline>
              </w:drawing>
            </w:r>
            <w:r>
              <w:fldChar w:fldCharType="end"/>
            </w:r>
          </w:p>
          <w:p w14:paraId="492B1F3C" w14:textId="77777777" w:rsidR="00AC2F42" w:rsidRDefault="00AC2F42" w:rsidP="00E24154"/>
          <w:p w14:paraId="165A1A0A" w14:textId="5B7414CC" w:rsidR="00AC2F42" w:rsidRDefault="002F7E0F" w:rsidP="002F7E0F">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F4EAD2E" wp14:editId="585673BC">
                  <wp:extent cx="2990850" cy="1838325"/>
                  <wp:effectExtent l="19050" t="19050" r="19050" b="28575"/>
                  <wp:docPr id="49" name="Imagem 4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850" cy="1838325"/>
                          </a:xfrm>
                          <a:prstGeom prst="rect">
                            <a:avLst/>
                          </a:prstGeom>
                          <a:noFill/>
                          <a:ln>
                            <a:solidFill>
                              <a:schemeClr val="tx1"/>
                            </a:solidFill>
                          </a:ln>
                        </pic:spPr>
                      </pic:pic>
                    </a:graphicData>
                  </a:graphic>
                </wp:inline>
              </w:drawing>
            </w:r>
            <w:r>
              <w:fldChar w:fldCharType="end"/>
            </w:r>
          </w:p>
          <w:p w14:paraId="19A5B1ED" w14:textId="77777777" w:rsidR="00AC2F42" w:rsidRDefault="00AC2F42" w:rsidP="00E24154"/>
          <w:p w14:paraId="04A77EBC" w14:textId="77777777" w:rsidR="00AC2F42" w:rsidRDefault="00AC2F42" w:rsidP="00E24154"/>
          <w:p w14:paraId="28B5972A" w14:textId="77777777" w:rsidR="00AC2F42" w:rsidRDefault="00AC2F42" w:rsidP="00E24154"/>
          <w:p w14:paraId="5974E7D2" w14:textId="77777777" w:rsidR="00AC2F42" w:rsidRDefault="00AC2F42" w:rsidP="00E24154"/>
          <w:tbl>
            <w:tblPr>
              <w:tblStyle w:val="Tabelacomgrade"/>
              <w:tblW w:w="0" w:type="auto"/>
              <w:tblInd w:w="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1"/>
              <w:gridCol w:w="4163"/>
            </w:tblGrid>
            <w:tr w:rsidR="003C6596" w14:paraId="499C32A4" w14:textId="77777777" w:rsidTr="003C6596">
              <w:tc>
                <w:tcPr>
                  <w:tcW w:w="4341" w:type="dxa"/>
                </w:tcPr>
                <w:p w14:paraId="4B79CE90" w14:textId="77777777" w:rsidR="003C6596" w:rsidRDefault="003C6596" w:rsidP="003C6596">
                  <w:pPr>
                    <w:jc w:val="center"/>
                  </w:pPr>
                </w:p>
                <w:p w14:paraId="1AF64DBF" w14:textId="77777777" w:rsidR="003C6596" w:rsidRDefault="003C6596" w:rsidP="003C6596">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0231B21" wp14:editId="0DD4B20F">
                        <wp:extent cx="2609850" cy="2012315"/>
                        <wp:effectExtent l="19050" t="19050" r="19050" b="26035"/>
                        <wp:docPr id="50" name="Imagem 5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09850" cy="2012315"/>
                                </a:xfrm>
                                <a:prstGeom prst="rect">
                                  <a:avLst/>
                                </a:prstGeom>
                                <a:noFill/>
                                <a:ln>
                                  <a:solidFill>
                                    <a:schemeClr val="tx1"/>
                                  </a:solidFill>
                                </a:ln>
                              </pic:spPr>
                            </pic:pic>
                          </a:graphicData>
                        </a:graphic>
                      </wp:inline>
                    </w:drawing>
                  </w:r>
                  <w:r>
                    <w:fldChar w:fldCharType="end"/>
                  </w:r>
                </w:p>
              </w:tc>
              <w:tc>
                <w:tcPr>
                  <w:tcW w:w="4163" w:type="dxa"/>
                </w:tcPr>
                <w:p w14:paraId="10CECC81" w14:textId="77777777" w:rsidR="003C6596" w:rsidRDefault="003C6596" w:rsidP="003C6596">
                  <w:pPr>
                    <w:jc w:val="center"/>
                  </w:pPr>
                </w:p>
                <w:p w14:paraId="68882264" w14:textId="77777777" w:rsidR="003C6596" w:rsidRDefault="003C6596" w:rsidP="003C6596">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3BFA0AC" wp14:editId="5983BB4D">
                        <wp:extent cx="2486025" cy="2012315"/>
                        <wp:effectExtent l="19050" t="19050" r="28575" b="26035"/>
                        <wp:docPr id="51" name="Imagem 5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86025" cy="2012315"/>
                                </a:xfrm>
                                <a:prstGeom prst="rect">
                                  <a:avLst/>
                                </a:prstGeom>
                                <a:noFill/>
                                <a:ln>
                                  <a:solidFill>
                                    <a:schemeClr val="tx1"/>
                                  </a:solidFill>
                                </a:ln>
                              </pic:spPr>
                            </pic:pic>
                          </a:graphicData>
                        </a:graphic>
                      </wp:inline>
                    </w:drawing>
                  </w:r>
                  <w:r>
                    <w:fldChar w:fldCharType="end"/>
                  </w:r>
                </w:p>
              </w:tc>
            </w:tr>
            <w:tr w:rsidR="003C6596" w14:paraId="6F2EC406" w14:textId="77777777" w:rsidTr="003C6596">
              <w:tc>
                <w:tcPr>
                  <w:tcW w:w="8504" w:type="dxa"/>
                  <w:gridSpan w:val="2"/>
                </w:tcPr>
                <w:p w14:paraId="084F8F07" w14:textId="77777777" w:rsidR="003C6596" w:rsidRDefault="003C6596" w:rsidP="003C6596">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DB56A7E" wp14:editId="23C31E5F">
                        <wp:extent cx="3343275" cy="2012315"/>
                        <wp:effectExtent l="19050" t="19050" r="28575" b="26035"/>
                        <wp:docPr id="52" name="Imagem 5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118F4278" w14:textId="77777777" w:rsidR="00AC2F42" w:rsidRDefault="00AC2F42" w:rsidP="00E24154"/>
          <w:p w14:paraId="3FF5BE80" w14:textId="77777777" w:rsidR="00AC2F42" w:rsidRDefault="00AC2F42" w:rsidP="00E24154"/>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338"/>
            </w:tblGrid>
            <w:tr w:rsidR="003C6596" w:rsidRPr="006A1DA3" w14:paraId="5518CCFD" w14:textId="77777777" w:rsidTr="00E24154">
              <w:tc>
                <w:tcPr>
                  <w:tcW w:w="10338" w:type="dxa"/>
                  <w:shd w:val="clear" w:color="auto" w:fill="002060"/>
                </w:tcPr>
                <w:p w14:paraId="4843336E" w14:textId="77777777" w:rsidR="003C6596" w:rsidRPr="006A1DA3" w:rsidRDefault="003C6596" w:rsidP="003C6596">
                  <w:pPr>
                    <w:rPr>
                      <w:b/>
                      <w:bCs/>
                      <w:szCs w:val="24"/>
                    </w:rPr>
                  </w:pPr>
                  <w:r w:rsidRPr="006A1DA3">
                    <w:rPr>
                      <w:b/>
                      <w:bCs/>
                      <w:szCs w:val="24"/>
                    </w:rPr>
                    <w:t xml:space="preserve">Análise geral: </w:t>
                  </w:r>
                </w:p>
              </w:tc>
            </w:tr>
            <w:tr w:rsidR="003C6596" w:rsidRPr="000F1813" w14:paraId="63A28232" w14:textId="77777777" w:rsidTr="00E24154">
              <w:tc>
                <w:tcPr>
                  <w:tcW w:w="10338" w:type="dxa"/>
                </w:tcPr>
                <w:p w14:paraId="4C368BEB" w14:textId="3A5A3286" w:rsidR="003C6596" w:rsidRPr="000F1813" w:rsidRDefault="003C6596" w:rsidP="003C6596">
                  <w:proofErr w:type="spellStart"/>
                  <w:r>
                    <w:t>xxx</w:t>
                  </w:r>
                  <w:proofErr w:type="spellEnd"/>
                </w:p>
              </w:tc>
            </w:tr>
          </w:tbl>
          <w:p w14:paraId="632732F1" w14:textId="0B6DEBD9" w:rsidR="00AC2F42" w:rsidRDefault="00AC2F42" w:rsidP="00E24154"/>
          <w:p w14:paraId="71DA2FEC" w14:textId="77777777" w:rsidR="00AC2F42" w:rsidRDefault="00AC2F42" w:rsidP="00E24154"/>
          <w:p w14:paraId="2E9D7E94" w14:textId="77777777" w:rsidR="00AC2F42" w:rsidRDefault="00AC2F42" w:rsidP="00E24154"/>
        </w:tc>
      </w:tr>
    </w:tbl>
    <w:p w14:paraId="7523C630" w14:textId="77777777" w:rsidR="006E0172" w:rsidRPr="00213D5D" w:rsidRDefault="006E0172" w:rsidP="006E0172"/>
    <w:p w14:paraId="057A644C" w14:textId="77777777" w:rsidR="006E0172" w:rsidRDefault="006E0172" w:rsidP="006E0172">
      <w:pPr>
        <w:jc w:val="left"/>
      </w:pPr>
    </w:p>
    <w:p w14:paraId="04E13CA9" w14:textId="77777777" w:rsidR="00D8496A" w:rsidRDefault="00D8496A">
      <w:pPr>
        <w:jc w:val="left"/>
        <w:rPr>
          <w:rFonts w:eastAsiaTheme="majorEastAsia" w:cstheme="minorHAnsi"/>
          <w:b/>
          <w:bCs/>
          <w:sz w:val="28"/>
          <w:szCs w:val="28"/>
        </w:rPr>
      </w:pPr>
      <w:r>
        <w:br w:type="page"/>
      </w:r>
    </w:p>
    <w:p w14:paraId="436672E1" w14:textId="0E5D410B" w:rsidR="006E0172" w:rsidRDefault="003C6596" w:rsidP="000B1A41">
      <w:pPr>
        <w:pStyle w:val="Ttulo2"/>
      </w:pPr>
      <w:bookmarkStart w:id="31" w:name="_Toc174629515"/>
      <w:r>
        <w:lastRenderedPageBreak/>
        <w:t>6</w:t>
      </w:r>
      <w:r w:rsidR="006E0172" w:rsidRPr="00DF6213">
        <w:t>.</w:t>
      </w:r>
      <w:r w:rsidR="008F2A1E">
        <w:t>4</w:t>
      </w:r>
      <w:r w:rsidR="006E0172">
        <w:t xml:space="preserve">.2 – </w:t>
      </w:r>
      <w:r w:rsidR="006E0172" w:rsidRPr="00337E07">
        <w:rPr>
          <w:sz w:val="24"/>
          <w:szCs w:val="24"/>
        </w:rPr>
        <w:t>Atendimentos realizados: Ouvidoria</w:t>
      </w:r>
      <w:bookmarkEnd w:id="31"/>
    </w:p>
    <w:tbl>
      <w:tblPr>
        <w:tblStyle w:val="TabeladeLista1Clara-nfase5"/>
        <w:tblW w:w="0" w:type="auto"/>
        <w:tblLook w:val="04A0" w:firstRow="1" w:lastRow="0" w:firstColumn="1" w:lastColumn="0" w:noHBand="0" w:noVBand="1"/>
      </w:tblPr>
      <w:tblGrid>
        <w:gridCol w:w="10206"/>
      </w:tblGrid>
      <w:tr w:rsidR="00DA0FA4" w:rsidRPr="00C91D58" w14:paraId="07788ED1"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65935F9" w14:textId="77777777" w:rsidR="00DA0FA4" w:rsidRPr="00624981" w:rsidRDefault="00DA0FA4" w:rsidP="00E24154">
            <w:pPr>
              <w:spacing w:before="120" w:after="120"/>
              <w:jc w:val="center"/>
              <w:rPr>
                <w:b w:val="0"/>
                <w:bCs w:val="0"/>
                <w:smallCaps/>
              </w:rPr>
            </w:pPr>
            <w:r>
              <w:rPr>
                <w:smallCaps/>
                <w:color w:val="FFFFFF" w:themeColor="background1"/>
              </w:rPr>
              <w:t>Casos recebidos da Ouvidoria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DA0FA4" w:rsidRPr="00D30798" w14:paraId="52ABF7B8"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70B96FB" w14:textId="77777777" w:rsidR="00DA0FA4" w:rsidRPr="00D30798" w:rsidRDefault="00DA0FA4" w:rsidP="00E24154">
            <w:pPr>
              <w:spacing w:before="40" w:after="40"/>
              <w:jc w:val="center"/>
              <w:rPr>
                <w:smallCaps/>
                <w:color w:val="auto"/>
                <w:szCs w:val="24"/>
              </w:rPr>
            </w:pPr>
            <w:r w:rsidRPr="00143D3A">
              <w:rPr>
                <w:smallCaps/>
                <w:color w:val="auto"/>
                <w:szCs w:val="24"/>
              </w:rPr>
              <w:t>D</w:t>
            </w:r>
            <w:r>
              <w:rPr>
                <w:smallCaps/>
                <w:color w:val="auto"/>
                <w:szCs w:val="24"/>
              </w:rPr>
              <w:t>epartamento</w:t>
            </w:r>
            <w:r w:rsidRPr="00143D3A">
              <w:rPr>
                <w:smallCaps/>
                <w:color w:val="auto"/>
                <w:szCs w:val="24"/>
              </w:rPr>
              <w:t xml:space="preserve"> </w:t>
            </w:r>
            <w:r>
              <w:rPr>
                <w:smallCaps/>
                <w:color w:val="auto"/>
                <w:szCs w:val="24"/>
              </w:rPr>
              <w:t>de</w:t>
            </w:r>
            <w:r w:rsidRPr="00143D3A">
              <w:rPr>
                <w:smallCaps/>
                <w:color w:val="auto"/>
                <w:szCs w:val="24"/>
              </w:rPr>
              <w:t xml:space="preserve"> P</w:t>
            </w:r>
            <w:r>
              <w:rPr>
                <w:smallCaps/>
                <w:color w:val="auto"/>
                <w:szCs w:val="24"/>
              </w:rPr>
              <w:t>recatórios</w:t>
            </w:r>
            <w:r w:rsidRPr="00143D3A">
              <w:rPr>
                <w:smallCaps/>
                <w:color w:val="auto"/>
                <w:szCs w:val="24"/>
              </w:rPr>
              <w:t xml:space="preserve"> J</w:t>
            </w:r>
            <w:r>
              <w:rPr>
                <w:smallCaps/>
                <w:color w:val="auto"/>
                <w:szCs w:val="24"/>
              </w:rPr>
              <w:t>udiciais</w:t>
            </w:r>
          </w:p>
        </w:tc>
      </w:tr>
    </w:tbl>
    <w:tbl>
      <w:tblPr>
        <w:tblStyle w:val="TabeladeGrade7Colorida-nfase5"/>
        <w:tblW w:w="10206" w:type="dxa"/>
        <w:tblLook w:val="04A0" w:firstRow="1" w:lastRow="0" w:firstColumn="1" w:lastColumn="0" w:noHBand="0" w:noVBand="1"/>
      </w:tblPr>
      <w:tblGrid>
        <w:gridCol w:w="4395"/>
        <w:gridCol w:w="2556"/>
        <w:gridCol w:w="3255"/>
      </w:tblGrid>
      <w:tr w:rsidR="00DA0FA4" w:rsidRPr="00D30798" w14:paraId="221E40A7"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3"/>
            <w:tcBorders>
              <w:bottom w:val="single" w:sz="4" w:space="0" w:color="5B9BD5" w:themeColor="accent5"/>
            </w:tcBorders>
            <w:shd w:val="clear" w:color="auto" w:fill="F2F2F2" w:themeFill="background1" w:themeFillShade="F2"/>
          </w:tcPr>
          <w:p w14:paraId="2A4B3433" w14:textId="7D0E4390" w:rsidR="00DA0FA4" w:rsidRPr="00D30798" w:rsidRDefault="00DA0FA4" w:rsidP="00E24154">
            <w:pPr>
              <w:spacing w:before="40" w:after="40"/>
              <w:jc w:val="center"/>
              <w:rPr>
                <w:color w:val="auto"/>
                <w:szCs w:val="24"/>
              </w:rPr>
            </w:pPr>
            <w:r w:rsidRPr="00C326BB">
              <w:rPr>
                <w:color w:val="auto"/>
                <w:szCs w:val="24"/>
              </w:rPr>
              <w:t>Situações verificadas</w:t>
            </w:r>
            <w:r>
              <w:rPr>
                <w:color w:val="auto"/>
                <w:szCs w:val="24"/>
              </w:rPr>
              <w:t xml:space="preserve"> </w:t>
            </w:r>
          </w:p>
        </w:tc>
      </w:tr>
      <w:tr w:rsidR="00DA0FA4" w:rsidRPr="00D30798" w14:paraId="6CF39C44" w14:textId="77777777" w:rsidTr="00E24154">
        <w:trPr>
          <w:gridBefore w:val="1"/>
          <w:cnfStyle w:val="000000100000" w:firstRow="0" w:lastRow="0" w:firstColumn="0" w:lastColumn="0" w:oddVBand="0" w:evenVBand="0" w:oddHBand="1" w:evenHBand="0" w:firstRowFirstColumn="0" w:firstRowLastColumn="0" w:lastRowFirstColumn="0" w:lastRowLastColumn="0"/>
          <w:wBefore w:w="4395" w:type="dxa"/>
          <w:trHeight w:val="143"/>
        </w:trPr>
        <w:tc>
          <w:tcPr>
            <w:cnfStyle w:val="001000000000" w:firstRow="0" w:lastRow="0" w:firstColumn="1" w:lastColumn="0" w:oddVBand="0" w:evenVBand="0" w:oddHBand="0" w:evenHBand="0" w:firstRowFirstColumn="0" w:firstRowLastColumn="0" w:lastRowFirstColumn="0" w:lastRowLastColumn="0"/>
            <w:tcW w:w="255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D5DCE4" w:themeFill="text2" w:themeFillTint="33"/>
          </w:tcPr>
          <w:p w14:paraId="7DA2FC03" w14:textId="77777777" w:rsidR="00DA0FA4" w:rsidRPr="00EB25E4" w:rsidRDefault="00DA0FA4" w:rsidP="00E24154">
            <w:pPr>
              <w:spacing w:before="40" w:after="40"/>
              <w:jc w:val="left"/>
              <w:rPr>
                <w:b/>
                <w:i w:val="0"/>
                <w:iCs w:val="0"/>
                <w:sz w:val="20"/>
                <w:szCs w:val="20"/>
              </w:rPr>
            </w:pPr>
            <w:r w:rsidRPr="00EB25E4">
              <w:rPr>
                <w:b/>
                <w:i w:val="0"/>
                <w:iCs w:val="0"/>
                <w:sz w:val="20"/>
                <w:szCs w:val="20"/>
              </w:rPr>
              <w:t xml:space="preserve">Total </w:t>
            </w:r>
          </w:p>
        </w:tc>
        <w:tc>
          <w:tcPr>
            <w:tcW w:w="325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D5DCE4" w:themeFill="text2" w:themeFillTint="33"/>
          </w:tcPr>
          <w:p w14:paraId="70AB0BE1" w14:textId="6A697F48" w:rsidR="00DA0FA4" w:rsidRPr="003D28F9" w:rsidRDefault="00DA0FA4" w:rsidP="00E24154">
            <w:pPr>
              <w:spacing w:before="40" w:after="40"/>
              <w:cnfStyle w:val="000000100000" w:firstRow="0" w:lastRow="0" w:firstColumn="0" w:lastColumn="0" w:oddVBand="0" w:evenVBand="0" w:oddHBand="1" w:evenHBand="0" w:firstRowFirstColumn="0" w:firstRowLastColumn="0" w:lastRowFirstColumn="0" w:lastRowLastColumn="0"/>
              <w:rPr>
                <w:b/>
                <w:i/>
                <w:sz w:val="20"/>
                <w:szCs w:val="20"/>
              </w:rPr>
            </w:pPr>
          </w:p>
        </w:tc>
      </w:tr>
    </w:tbl>
    <w:p w14:paraId="690C5B93" w14:textId="77777777" w:rsidR="00D8496A" w:rsidRDefault="00D8496A" w:rsidP="006E0172">
      <w:pPr>
        <w:jc w:val="center"/>
      </w:pPr>
    </w:p>
    <w:p w14:paraId="7B7D1B5F" w14:textId="46EC0AD6" w:rsidR="006E0172" w:rsidRDefault="005D2407" w:rsidP="006E017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868947A" wp14:editId="0F14E9E9">
            <wp:extent cx="3343275" cy="2012315"/>
            <wp:effectExtent l="19050" t="19050" r="28575" b="26035"/>
            <wp:docPr id="56" name="Imagem 5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09900A4B" w14:textId="1E6F9193" w:rsidR="006E0172" w:rsidRDefault="006E0172" w:rsidP="006E0172">
      <w:pPr>
        <w:jc w:val="center"/>
      </w:pPr>
    </w:p>
    <w:p w14:paraId="39307C1C" w14:textId="77777777" w:rsidR="006366EE" w:rsidRDefault="006366EE" w:rsidP="006E0172">
      <w:pPr>
        <w:jc w:val="center"/>
      </w:pPr>
    </w:p>
    <w:p w14:paraId="3BF6759E" w14:textId="77777777" w:rsidR="006E0172" w:rsidRDefault="006E0172" w:rsidP="006E0172">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spacing w:after="0" w:line="240" w:lineRule="auto"/>
        <w:rPr>
          <w:b/>
          <w:bCs/>
          <w:szCs w:val="24"/>
        </w:rPr>
      </w:pPr>
      <w:r w:rsidRPr="009E2765">
        <w:rPr>
          <w:b/>
          <w:bCs/>
          <w:szCs w:val="24"/>
        </w:rPr>
        <w:t>Análise geral</w:t>
      </w:r>
      <w:r w:rsidRPr="00C00472">
        <w:rPr>
          <w:b/>
          <w:bCs/>
          <w:szCs w:val="24"/>
        </w:rPr>
        <w:t>:</w:t>
      </w:r>
    </w:p>
    <w:p w14:paraId="6B024DF3" w14:textId="083E05CD" w:rsidR="00540055" w:rsidRPr="00150476" w:rsidRDefault="00DA0FA4" w:rsidP="00150476">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FFFFFF" w:themeFill="background1"/>
        <w:spacing w:after="0" w:line="240" w:lineRule="auto"/>
        <w:rPr>
          <w:bCs/>
          <w:sz w:val="22"/>
          <w:szCs w:val="24"/>
        </w:rPr>
      </w:pPr>
      <w:proofErr w:type="spellStart"/>
      <w:r>
        <w:t>xxx</w:t>
      </w:r>
      <w:proofErr w:type="spellEnd"/>
    </w:p>
    <w:p w14:paraId="13925E74" w14:textId="480D73E8" w:rsidR="00DA0FA4" w:rsidRDefault="00DA0FA4" w:rsidP="00DA0FA4"/>
    <w:p w14:paraId="47246605" w14:textId="5A6AA661" w:rsidR="00DA0FA4" w:rsidRDefault="00DA0FA4" w:rsidP="00DA0FA4"/>
    <w:p w14:paraId="487DCBE7" w14:textId="1D042FA4" w:rsidR="00DA0FA4" w:rsidRDefault="00DA0FA4" w:rsidP="00DA0FA4"/>
    <w:p w14:paraId="44A46E6F" w14:textId="732D7994" w:rsidR="00DA0FA4" w:rsidRDefault="00DA0FA4" w:rsidP="00DA0FA4"/>
    <w:p w14:paraId="329E1A21" w14:textId="765D2519" w:rsidR="00DA0FA4" w:rsidRDefault="00DA0FA4" w:rsidP="00DA0FA4"/>
    <w:p w14:paraId="6E652A5D" w14:textId="3A171C69" w:rsidR="00DA0FA4" w:rsidRDefault="00DA0FA4" w:rsidP="00DA0FA4"/>
    <w:p w14:paraId="23A9ADE8" w14:textId="4E714B2F" w:rsidR="00DA0FA4" w:rsidRDefault="00DA0FA4" w:rsidP="00DA0FA4"/>
    <w:p w14:paraId="6B5E2F60" w14:textId="174C65E5" w:rsidR="00DA0FA4" w:rsidRDefault="00DA0FA4" w:rsidP="00DA0FA4"/>
    <w:p w14:paraId="68EDCAF2" w14:textId="058F8E11" w:rsidR="00DA0FA4" w:rsidRDefault="00DA0FA4" w:rsidP="00DA0FA4"/>
    <w:p w14:paraId="6F49E815" w14:textId="77777777" w:rsidR="00DA0FA4" w:rsidRDefault="00DA0FA4" w:rsidP="00DA0FA4"/>
    <w:p w14:paraId="39FE7DE6" w14:textId="5BCC5919" w:rsidR="009C5FE2" w:rsidRDefault="00DA0FA4" w:rsidP="009C5FE2">
      <w:pPr>
        <w:pStyle w:val="Ttulo2"/>
      </w:pPr>
      <w:bookmarkStart w:id="32" w:name="_Toc174629516"/>
      <w:r>
        <w:lastRenderedPageBreak/>
        <w:t>6</w:t>
      </w:r>
      <w:r w:rsidR="009C5FE2" w:rsidRPr="00DF6213">
        <w:t>.</w:t>
      </w:r>
      <w:r w:rsidR="009C5FE2">
        <w:t>5 –</w:t>
      </w:r>
      <w:r w:rsidR="009C5FE2" w:rsidRPr="00DF6213">
        <w:t xml:space="preserve"> </w:t>
      </w:r>
      <w:r w:rsidR="009C5FE2" w:rsidRPr="00B340E2">
        <w:t xml:space="preserve">Índice de Afastamento de </w:t>
      </w:r>
      <w:r w:rsidR="009C5FE2">
        <w:t>Desembargadores</w:t>
      </w:r>
      <w:bookmarkEnd w:id="32"/>
    </w:p>
    <w:tbl>
      <w:tblPr>
        <w:tblStyle w:val="TabeladeLista1Clara-nfase5"/>
        <w:tblW w:w="0" w:type="auto"/>
        <w:tblLook w:val="04A0" w:firstRow="1" w:lastRow="0" w:firstColumn="1" w:lastColumn="0" w:noHBand="0" w:noVBand="1"/>
      </w:tblPr>
      <w:tblGrid>
        <w:gridCol w:w="10206"/>
      </w:tblGrid>
      <w:tr w:rsidR="009C5FE2" w:rsidRPr="00C91D58" w14:paraId="06575DB1" w14:textId="77777777" w:rsidTr="00290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9290953" w14:textId="77777777" w:rsidR="009C5FE2" w:rsidRPr="00D36144" w:rsidRDefault="009C5FE2" w:rsidP="0029040E">
            <w:pPr>
              <w:spacing w:before="120" w:after="120"/>
              <w:jc w:val="center"/>
              <w:rPr>
                <w:smallCaps/>
                <w:color w:val="FFFFFF" w:themeColor="background1"/>
                <w:szCs w:val="24"/>
              </w:rPr>
            </w:pPr>
            <w:r w:rsidRPr="00B340E2">
              <w:rPr>
                <w:smallCaps/>
                <w:color w:val="FFFFFF" w:themeColor="background1"/>
                <w:szCs w:val="24"/>
              </w:rPr>
              <w:t xml:space="preserve">Índice de Afastamento de </w:t>
            </w:r>
            <w:r>
              <w:rPr>
                <w:smallCaps/>
                <w:color w:val="FFFFFF" w:themeColor="background1"/>
                <w:szCs w:val="24"/>
              </w:rPr>
              <w:t>Desembargadores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C5FE2" w:rsidRPr="00D30798" w14:paraId="29AB2C40" w14:textId="77777777" w:rsidTr="0029040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0B20D0A" w14:textId="77777777" w:rsidR="009C5FE2" w:rsidRPr="00D30798" w:rsidRDefault="009C5FE2" w:rsidP="0029040E">
            <w:pPr>
              <w:spacing w:before="40" w:after="40"/>
              <w:jc w:val="center"/>
              <w:rPr>
                <w:smallCaps/>
                <w:color w:val="auto"/>
                <w:szCs w:val="24"/>
              </w:rPr>
            </w:pPr>
            <w:r w:rsidRPr="00B340E2">
              <w:rPr>
                <w:smallCaps/>
                <w:color w:val="auto"/>
                <w:szCs w:val="24"/>
              </w:rPr>
              <w:t>Departamento de Movimentação de Magistrados</w:t>
            </w:r>
          </w:p>
        </w:tc>
      </w:tr>
    </w:tbl>
    <w:tbl>
      <w:tblPr>
        <w:tblStyle w:val="TabeladeGrade7Colorida-nfase5"/>
        <w:tblW w:w="10206" w:type="dxa"/>
        <w:tblInd w:w="-5" w:type="dxa"/>
        <w:tblLook w:val="04A0" w:firstRow="1" w:lastRow="0" w:firstColumn="1" w:lastColumn="0" w:noHBand="0" w:noVBand="1"/>
      </w:tblPr>
      <w:tblGrid>
        <w:gridCol w:w="6951"/>
        <w:gridCol w:w="3255"/>
      </w:tblGrid>
      <w:tr w:rsidR="009C5FE2" w:rsidRPr="00D30798" w14:paraId="2DAEAD44" w14:textId="77777777" w:rsidTr="0029040E">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26CD5125" w14:textId="77777777" w:rsidR="009C5FE2" w:rsidRPr="00D30798" w:rsidRDefault="009C5FE2" w:rsidP="0029040E">
            <w:pPr>
              <w:spacing w:before="40" w:after="40"/>
              <w:jc w:val="center"/>
              <w:rPr>
                <w:color w:val="auto"/>
                <w:szCs w:val="24"/>
              </w:rPr>
            </w:pPr>
            <w:r w:rsidRPr="00C326BB">
              <w:rPr>
                <w:color w:val="auto"/>
                <w:szCs w:val="24"/>
              </w:rPr>
              <w:t>Situações verificadas</w:t>
            </w:r>
          </w:p>
        </w:tc>
      </w:tr>
      <w:tr w:rsidR="009C5FE2" w:rsidRPr="00D30798" w14:paraId="22F4D2D8" w14:textId="77777777" w:rsidTr="00290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139E5B8" w14:textId="77777777" w:rsidR="009C5FE2" w:rsidRPr="000B4871" w:rsidRDefault="009C5FE2" w:rsidP="0029040E">
            <w:pPr>
              <w:spacing w:before="40" w:after="40"/>
              <w:jc w:val="right"/>
              <w:rPr>
                <w:color w:val="262626" w:themeColor="text1" w:themeTint="D9"/>
                <w:sz w:val="20"/>
                <w:szCs w:val="20"/>
              </w:rPr>
            </w:pPr>
            <w:r w:rsidRPr="000B4871">
              <w:rPr>
                <w:color w:val="262626" w:themeColor="text1" w:themeTint="D9"/>
                <w:sz w:val="20"/>
                <w:szCs w:val="20"/>
              </w:rPr>
              <w:t>Linha de base</w:t>
            </w:r>
          </w:p>
        </w:tc>
        <w:tc>
          <w:tcPr>
            <w:tcW w:w="3255" w:type="dxa"/>
          </w:tcPr>
          <w:p w14:paraId="452E796B" w14:textId="7A1F4B81" w:rsidR="009C5FE2" w:rsidRPr="009F04CD" w:rsidRDefault="009C5FE2" w:rsidP="0029040E">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9C5FE2" w:rsidRPr="00D30798" w14:paraId="4A1D44FA" w14:textId="77777777" w:rsidTr="0029040E">
        <w:tc>
          <w:tcPr>
            <w:cnfStyle w:val="001000000000" w:firstRow="0" w:lastRow="0" w:firstColumn="1" w:lastColumn="0" w:oddVBand="0" w:evenVBand="0" w:oddHBand="0" w:evenHBand="0" w:firstRowFirstColumn="0" w:firstRowLastColumn="0" w:lastRowFirstColumn="0" w:lastRowLastColumn="0"/>
            <w:tcW w:w="6951" w:type="dxa"/>
          </w:tcPr>
          <w:p w14:paraId="25495B32" w14:textId="77777777" w:rsidR="009C5FE2" w:rsidRPr="000B4871" w:rsidRDefault="009C5FE2" w:rsidP="0029040E">
            <w:pPr>
              <w:spacing w:before="40" w:after="40"/>
              <w:jc w:val="right"/>
              <w:rPr>
                <w:color w:val="262626" w:themeColor="text1" w:themeTint="D9"/>
                <w:sz w:val="20"/>
                <w:szCs w:val="20"/>
              </w:rPr>
            </w:pPr>
            <w:r w:rsidRPr="000B4871">
              <w:rPr>
                <w:color w:val="262626" w:themeColor="text1" w:themeTint="D9"/>
                <w:sz w:val="20"/>
                <w:szCs w:val="20"/>
              </w:rPr>
              <w:t>Situação atual</w:t>
            </w:r>
          </w:p>
        </w:tc>
        <w:tc>
          <w:tcPr>
            <w:tcW w:w="3255" w:type="dxa"/>
          </w:tcPr>
          <w:p w14:paraId="0A3C65E2" w14:textId="1DA0968A" w:rsidR="009C5FE2" w:rsidRPr="009F04CD" w:rsidRDefault="009C5FE2" w:rsidP="0029040E">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9C5FE2" w:rsidRPr="00D30798" w14:paraId="5E492EFA" w14:textId="77777777" w:rsidTr="00290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FEBF54C" w14:textId="77777777" w:rsidR="009C5FE2" w:rsidRPr="000B4871" w:rsidRDefault="009C5FE2" w:rsidP="0029040E">
            <w:pPr>
              <w:spacing w:before="40" w:after="40"/>
              <w:jc w:val="right"/>
              <w:rPr>
                <w:color w:val="262626" w:themeColor="text1" w:themeTint="D9"/>
                <w:sz w:val="20"/>
                <w:szCs w:val="20"/>
              </w:rPr>
            </w:pPr>
            <w:r w:rsidRPr="000B4871">
              <w:rPr>
                <w:color w:val="262626" w:themeColor="text1" w:themeTint="D9"/>
                <w:sz w:val="20"/>
                <w:szCs w:val="20"/>
              </w:rPr>
              <w:t>Meta</w:t>
            </w:r>
          </w:p>
        </w:tc>
        <w:tc>
          <w:tcPr>
            <w:tcW w:w="3255" w:type="dxa"/>
          </w:tcPr>
          <w:p w14:paraId="7A2E5393" w14:textId="34BBFD95" w:rsidR="009C5FE2" w:rsidRPr="009F04CD" w:rsidRDefault="009C5FE2" w:rsidP="0029040E">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5262"/>
      </w:tblGrid>
      <w:tr w:rsidR="009C5FE2" w14:paraId="57AF3D08" w14:textId="77777777" w:rsidTr="0029040E">
        <w:tc>
          <w:tcPr>
            <w:tcW w:w="5086" w:type="dxa"/>
            <w:vAlign w:val="center"/>
          </w:tcPr>
          <w:p w14:paraId="389C2156" w14:textId="3F80ED46" w:rsidR="009C5FE2" w:rsidRDefault="009C5FE2" w:rsidP="0029040E"/>
          <w:p w14:paraId="58B7A506" w14:textId="13E8342A" w:rsidR="009C5FE2" w:rsidRDefault="009C5FE2" w:rsidP="0029040E"/>
        </w:tc>
        <w:tc>
          <w:tcPr>
            <w:tcW w:w="5262" w:type="dxa"/>
            <w:vAlign w:val="center"/>
          </w:tcPr>
          <w:p w14:paraId="1842CDA5" w14:textId="4982F1BE" w:rsidR="009C5FE2" w:rsidRDefault="009C5FE2" w:rsidP="0029040E">
            <w:pPr>
              <w:jc w:val="center"/>
            </w:pPr>
          </w:p>
          <w:p w14:paraId="55D7ED16" w14:textId="4E25D924" w:rsidR="009C5FE2" w:rsidRDefault="009C5FE2" w:rsidP="0029040E">
            <w:pPr>
              <w:jc w:val="center"/>
            </w:pPr>
          </w:p>
        </w:tc>
      </w:tr>
    </w:tbl>
    <w:p w14:paraId="78C54627" w14:textId="7D0076FE" w:rsidR="009C5FE2" w:rsidRDefault="009C5FE2" w:rsidP="009C5FE2">
      <w:pPr>
        <w:jc w:val="center"/>
      </w:pPr>
    </w:p>
    <w:p w14:paraId="15E1EF61" w14:textId="501B7BCF" w:rsidR="009C5FE2" w:rsidRDefault="009C5FE2" w:rsidP="009C5FE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E70B1C1" wp14:editId="145FE181">
            <wp:extent cx="2924175" cy="1924050"/>
            <wp:effectExtent l="19050" t="19050" r="28575" b="19050"/>
            <wp:docPr id="7" name="Imagem 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24175" cy="1924050"/>
                    </a:xfrm>
                    <a:prstGeom prst="rect">
                      <a:avLst/>
                    </a:prstGeom>
                    <a:noFill/>
                    <a:ln>
                      <a:solidFill>
                        <a:schemeClr val="tx1"/>
                      </a:solidFill>
                    </a:ln>
                  </pic:spPr>
                </pic:pic>
              </a:graphicData>
            </a:graphic>
          </wp:inline>
        </w:drawing>
      </w:r>
      <w:r>
        <w:fldChar w:fldCharType="end"/>
      </w:r>
    </w:p>
    <w:p w14:paraId="496984D2" w14:textId="70195736" w:rsidR="00DA0FA4" w:rsidRDefault="00DA0FA4" w:rsidP="009C5FE2">
      <w:pPr>
        <w:jc w:val="center"/>
      </w:pPr>
    </w:p>
    <w:p w14:paraId="1733942D" w14:textId="77777777" w:rsidR="00DA0FA4" w:rsidRDefault="00DA0FA4" w:rsidP="009C5FE2">
      <w:pPr>
        <w:jc w:val="cente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0B662F" w:rsidRPr="00212DC0" w14:paraId="50F8E0E1" w14:textId="77777777" w:rsidTr="0029040E">
        <w:tc>
          <w:tcPr>
            <w:tcW w:w="10338" w:type="dxa"/>
            <w:shd w:val="clear" w:color="auto" w:fill="002060"/>
          </w:tcPr>
          <w:p w14:paraId="39D8E5E9" w14:textId="77777777" w:rsidR="000B662F" w:rsidRPr="00212DC0" w:rsidRDefault="000B662F" w:rsidP="0029040E">
            <w:pPr>
              <w:shd w:val="clear" w:color="auto" w:fill="002060"/>
              <w:rPr>
                <w:b/>
                <w:bCs/>
                <w:szCs w:val="24"/>
              </w:rPr>
            </w:pPr>
            <w:r w:rsidRPr="00212DC0">
              <w:rPr>
                <w:b/>
                <w:bCs/>
                <w:szCs w:val="24"/>
              </w:rPr>
              <w:t xml:space="preserve">Análise geral: </w:t>
            </w:r>
          </w:p>
        </w:tc>
      </w:tr>
      <w:tr w:rsidR="000B662F" w:rsidRPr="00212DC0" w14:paraId="546A174D" w14:textId="77777777" w:rsidTr="0029040E">
        <w:tc>
          <w:tcPr>
            <w:tcW w:w="10338" w:type="dxa"/>
          </w:tcPr>
          <w:p w14:paraId="76D7EB48" w14:textId="77777777" w:rsidR="000B662F" w:rsidRPr="00212DC0" w:rsidRDefault="000B662F" w:rsidP="0029040E">
            <w:pPr>
              <w:rPr>
                <w:bCs/>
                <w:sz w:val="22"/>
                <w:szCs w:val="24"/>
              </w:rPr>
            </w:pPr>
            <w:proofErr w:type="spellStart"/>
            <w:r>
              <w:t>xxx</w:t>
            </w:r>
            <w:proofErr w:type="spellEnd"/>
          </w:p>
        </w:tc>
      </w:tr>
    </w:tbl>
    <w:p w14:paraId="20D6BEA0" w14:textId="77777777" w:rsidR="000B662F" w:rsidRDefault="000B662F" w:rsidP="009C5FE2">
      <w:pPr>
        <w:jc w:val="center"/>
      </w:pPr>
    </w:p>
    <w:p w14:paraId="4B9EB339" w14:textId="3D5AC1AB" w:rsidR="009C5FE2" w:rsidRDefault="009C5FE2">
      <w:pPr>
        <w:jc w:val="left"/>
      </w:pPr>
      <w:r>
        <w:br w:type="page"/>
      </w:r>
    </w:p>
    <w:p w14:paraId="1364B6E9" w14:textId="0EA59038" w:rsidR="00854EF1" w:rsidRDefault="00DA0FA4" w:rsidP="003E655E">
      <w:pPr>
        <w:pStyle w:val="Ttulo2"/>
      </w:pPr>
      <w:bookmarkStart w:id="33" w:name="_Toc174629517"/>
      <w:r>
        <w:lastRenderedPageBreak/>
        <w:t>6</w:t>
      </w:r>
      <w:r w:rsidR="00854EF1" w:rsidRPr="00DF6213">
        <w:t>.</w:t>
      </w:r>
      <w:r w:rsidR="008F2A1E">
        <w:t>6</w:t>
      </w:r>
      <w:r w:rsidR="00854EF1">
        <w:t xml:space="preserve"> –</w:t>
      </w:r>
      <w:r w:rsidR="00854EF1" w:rsidRPr="00DF6213">
        <w:t xml:space="preserve"> </w:t>
      </w:r>
      <w:r w:rsidR="00212DC0" w:rsidRPr="009C5FE2">
        <w:t xml:space="preserve">Índice de Afastamento de </w:t>
      </w:r>
      <w:r w:rsidR="005D3797" w:rsidRPr="009C5FE2">
        <w:t>Juízes de Direito de</w:t>
      </w:r>
      <w:r w:rsidR="00212DC0" w:rsidRPr="009C5FE2">
        <w:t xml:space="preserve"> </w:t>
      </w:r>
      <w:r w:rsidR="005D3797" w:rsidRPr="009C5FE2">
        <w:t>E</w:t>
      </w:r>
      <w:r w:rsidR="00212DC0" w:rsidRPr="009C5FE2">
        <w:t xml:space="preserve">ntrância </w:t>
      </w:r>
      <w:r w:rsidR="005D3797" w:rsidRPr="009C5FE2">
        <w:t>Ú</w:t>
      </w:r>
      <w:r w:rsidR="00212DC0" w:rsidRPr="009C5FE2">
        <w:t>nica</w:t>
      </w:r>
      <w:bookmarkEnd w:id="33"/>
    </w:p>
    <w:tbl>
      <w:tblPr>
        <w:tblStyle w:val="TabeladeLista1Clara-nfase5"/>
        <w:tblW w:w="0" w:type="auto"/>
        <w:tblLook w:val="04A0" w:firstRow="1" w:lastRow="0" w:firstColumn="1" w:lastColumn="0" w:noHBand="0" w:noVBand="1"/>
      </w:tblPr>
      <w:tblGrid>
        <w:gridCol w:w="10206"/>
      </w:tblGrid>
      <w:tr w:rsidR="00854EF1" w:rsidRPr="00C91D58" w14:paraId="69FDF18C" w14:textId="77777777" w:rsidTr="009A5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9C9B3A8" w14:textId="7D3E08E7" w:rsidR="00854EF1" w:rsidRPr="00D36144" w:rsidRDefault="00B95988" w:rsidP="009A57F4">
            <w:pPr>
              <w:spacing w:before="120" w:after="120"/>
              <w:jc w:val="center"/>
              <w:rPr>
                <w:smallCaps/>
                <w:color w:val="FFFFFF" w:themeColor="background1"/>
                <w:szCs w:val="24"/>
              </w:rPr>
            </w:pPr>
            <w:bookmarkStart w:id="34" w:name="_Hlk168402201"/>
            <w:r w:rsidRPr="00212DC0">
              <w:rPr>
                <w:smallCaps/>
                <w:color w:val="FFFFFF" w:themeColor="background1"/>
                <w:szCs w:val="24"/>
              </w:rPr>
              <w:t>Í</w:t>
            </w:r>
            <w:r w:rsidR="00857C3E">
              <w:rPr>
                <w:smallCaps/>
                <w:color w:val="FFFFFF" w:themeColor="background1"/>
                <w:szCs w:val="24"/>
              </w:rPr>
              <w:t>ndice</w:t>
            </w:r>
            <w:r w:rsidRPr="00212DC0">
              <w:rPr>
                <w:smallCaps/>
                <w:color w:val="FFFFFF" w:themeColor="background1"/>
                <w:szCs w:val="24"/>
              </w:rPr>
              <w:t xml:space="preserve"> </w:t>
            </w:r>
            <w:r w:rsidR="00857C3E">
              <w:rPr>
                <w:smallCaps/>
                <w:color w:val="FFFFFF" w:themeColor="background1"/>
                <w:szCs w:val="24"/>
              </w:rPr>
              <w:t>de</w:t>
            </w:r>
            <w:r w:rsidRPr="00212DC0">
              <w:rPr>
                <w:smallCaps/>
                <w:color w:val="FFFFFF" w:themeColor="background1"/>
                <w:szCs w:val="24"/>
              </w:rPr>
              <w:t xml:space="preserve"> A</w:t>
            </w:r>
            <w:r w:rsidR="00857C3E">
              <w:rPr>
                <w:smallCaps/>
                <w:color w:val="FFFFFF" w:themeColor="background1"/>
                <w:szCs w:val="24"/>
              </w:rPr>
              <w:t>fastamento</w:t>
            </w:r>
            <w:r w:rsidRPr="00212DC0">
              <w:rPr>
                <w:smallCaps/>
                <w:color w:val="FFFFFF" w:themeColor="background1"/>
                <w:szCs w:val="24"/>
              </w:rPr>
              <w:t xml:space="preserve"> </w:t>
            </w:r>
            <w:r w:rsidR="00857C3E">
              <w:rPr>
                <w:smallCaps/>
                <w:color w:val="FFFFFF" w:themeColor="background1"/>
                <w:szCs w:val="24"/>
              </w:rPr>
              <w:t>de</w:t>
            </w:r>
            <w:r w:rsidR="005D3797">
              <w:rPr>
                <w:smallCaps/>
                <w:color w:val="FFFFFF" w:themeColor="background1"/>
                <w:szCs w:val="24"/>
              </w:rPr>
              <w:t xml:space="preserve"> Juízes de </w:t>
            </w:r>
            <w:r w:rsidRPr="00212DC0">
              <w:rPr>
                <w:smallCaps/>
                <w:color w:val="FFFFFF" w:themeColor="background1"/>
                <w:szCs w:val="24"/>
              </w:rPr>
              <w:t>E</w:t>
            </w:r>
            <w:r w:rsidR="00857C3E">
              <w:rPr>
                <w:smallCaps/>
                <w:color w:val="FFFFFF" w:themeColor="background1"/>
                <w:szCs w:val="24"/>
              </w:rPr>
              <w:t>ntrância</w:t>
            </w:r>
            <w:r w:rsidRPr="00212DC0">
              <w:rPr>
                <w:smallCaps/>
                <w:color w:val="FFFFFF" w:themeColor="background1"/>
                <w:szCs w:val="24"/>
              </w:rPr>
              <w:t xml:space="preserve"> Ú</w:t>
            </w:r>
            <w:r w:rsidR="00857C3E">
              <w:rPr>
                <w:smallCaps/>
                <w:color w:val="FFFFFF" w:themeColor="background1"/>
                <w:szCs w:val="24"/>
              </w:rPr>
              <w:t>nica</w:t>
            </w:r>
            <w:bookmarkEnd w:id="34"/>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54EF1" w:rsidRPr="00D30798" w14:paraId="7EF3B94A" w14:textId="77777777" w:rsidTr="009A57F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286691" w14:textId="0D6A39D1" w:rsidR="00854EF1" w:rsidRPr="00D30798" w:rsidRDefault="00B95988" w:rsidP="009A57F4">
            <w:pPr>
              <w:spacing w:before="40" w:after="40"/>
              <w:jc w:val="center"/>
              <w:rPr>
                <w:smallCaps/>
                <w:color w:val="auto"/>
                <w:szCs w:val="24"/>
              </w:rPr>
            </w:pPr>
            <w:r w:rsidRPr="0023506E">
              <w:rPr>
                <w:smallCaps/>
                <w:color w:val="auto"/>
                <w:szCs w:val="24"/>
              </w:rPr>
              <w:t>D</w:t>
            </w:r>
            <w:r w:rsidR="00857C3E">
              <w:rPr>
                <w:smallCaps/>
                <w:color w:val="auto"/>
                <w:szCs w:val="24"/>
              </w:rPr>
              <w:t>epartamento</w:t>
            </w:r>
            <w:r w:rsidRPr="0023506E">
              <w:rPr>
                <w:smallCaps/>
                <w:color w:val="auto"/>
                <w:szCs w:val="24"/>
              </w:rPr>
              <w:t xml:space="preserve"> </w:t>
            </w:r>
            <w:r w:rsidR="00857C3E">
              <w:rPr>
                <w:smallCaps/>
                <w:color w:val="auto"/>
                <w:szCs w:val="24"/>
              </w:rPr>
              <w:t>de</w:t>
            </w:r>
            <w:r w:rsidRPr="0023506E">
              <w:rPr>
                <w:smallCaps/>
                <w:color w:val="auto"/>
                <w:szCs w:val="24"/>
              </w:rPr>
              <w:t xml:space="preserve"> M</w:t>
            </w:r>
            <w:r w:rsidR="00857C3E">
              <w:rPr>
                <w:smallCaps/>
                <w:color w:val="auto"/>
                <w:szCs w:val="24"/>
              </w:rPr>
              <w:t>ovimentação</w:t>
            </w:r>
            <w:r w:rsidRPr="0023506E">
              <w:rPr>
                <w:smallCaps/>
                <w:color w:val="auto"/>
                <w:szCs w:val="24"/>
              </w:rPr>
              <w:t xml:space="preserve"> </w:t>
            </w:r>
            <w:r w:rsidR="00857C3E">
              <w:rPr>
                <w:smallCaps/>
                <w:color w:val="auto"/>
                <w:szCs w:val="24"/>
              </w:rPr>
              <w:t>de</w:t>
            </w:r>
            <w:r w:rsidRPr="0023506E">
              <w:rPr>
                <w:smallCaps/>
                <w:color w:val="auto"/>
                <w:szCs w:val="24"/>
              </w:rPr>
              <w:t xml:space="preserve"> M</w:t>
            </w:r>
            <w:r w:rsidR="00857C3E">
              <w:rPr>
                <w:smallCaps/>
                <w:color w:val="auto"/>
                <w:szCs w:val="24"/>
              </w:rPr>
              <w:t>agistrados</w:t>
            </w:r>
          </w:p>
        </w:tc>
      </w:tr>
    </w:tbl>
    <w:tbl>
      <w:tblPr>
        <w:tblStyle w:val="TabeladeGrade7Colorida-nfase5"/>
        <w:tblW w:w="10206" w:type="dxa"/>
        <w:tblInd w:w="-5" w:type="dxa"/>
        <w:tblLook w:val="04A0" w:firstRow="1" w:lastRow="0" w:firstColumn="1" w:lastColumn="0" w:noHBand="0" w:noVBand="1"/>
      </w:tblPr>
      <w:tblGrid>
        <w:gridCol w:w="6951"/>
        <w:gridCol w:w="3255"/>
      </w:tblGrid>
      <w:tr w:rsidR="00854EF1" w:rsidRPr="00D30798" w14:paraId="2A34596D" w14:textId="77777777" w:rsidTr="009A57F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67184C4F" w14:textId="77777777" w:rsidR="00854EF1" w:rsidRPr="00D30798" w:rsidRDefault="00854EF1" w:rsidP="009A57F4">
            <w:pPr>
              <w:spacing w:before="40" w:after="40"/>
              <w:jc w:val="center"/>
              <w:rPr>
                <w:color w:val="auto"/>
                <w:szCs w:val="24"/>
              </w:rPr>
            </w:pPr>
            <w:r w:rsidRPr="00C326BB">
              <w:rPr>
                <w:color w:val="auto"/>
                <w:szCs w:val="24"/>
              </w:rPr>
              <w:t>Situações verificadas</w:t>
            </w:r>
          </w:p>
        </w:tc>
      </w:tr>
      <w:tr w:rsidR="00854EF1" w:rsidRPr="00D30798" w14:paraId="4A026D2C" w14:textId="77777777" w:rsidTr="009A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5578590" w14:textId="77777777" w:rsidR="00854EF1" w:rsidRPr="000B4871" w:rsidRDefault="00854EF1" w:rsidP="000B4871">
            <w:pPr>
              <w:spacing w:before="40" w:after="40"/>
              <w:jc w:val="right"/>
              <w:rPr>
                <w:color w:val="262626" w:themeColor="text1" w:themeTint="D9"/>
                <w:sz w:val="20"/>
                <w:szCs w:val="20"/>
              </w:rPr>
            </w:pPr>
            <w:r w:rsidRPr="000B4871">
              <w:rPr>
                <w:color w:val="262626" w:themeColor="text1" w:themeTint="D9"/>
                <w:sz w:val="20"/>
                <w:szCs w:val="20"/>
              </w:rPr>
              <w:t>Linha de base</w:t>
            </w:r>
          </w:p>
        </w:tc>
        <w:tc>
          <w:tcPr>
            <w:tcW w:w="3255" w:type="dxa"/>
          </w:tcPr>
          <w:p w14:paraId="79ABAC6B" w14:textId="7BDDDE5B" w:rsidR="00854EF1" w:rsidRPr="009F04CD" w:rsidRDefault="00854EF1" w:rsidP="009A57F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854EF1" w:rsidRPr="00D30798" w14:paraId="36C1BC4A" w14:textId="77777777" w:rsidTr="009A57F4">
        <w:tc>
          <w:tcPr>
            <w:cnfStyle w:val="001000000000" w:firstRow="0" w:lastRow="0" w:firstColumn="1" w:lastColumn="0" w:oddVBand="0" w:evenVBand="0" w:oddHBand="0" w:evenHBand="0" w:firstRowFirstColumn="0" w:firstRowLastColumn="0" w:lastRowFirstColumn="0" w:lastRowLastColumn="0"/>
            <w:tcW w:w="6951" w:type="dxa"/>
          </w:tcPr>
          <w:p w14:paraId="5A2304D4" w14:textId="77777777" w:rsidR="00854EF1" w:rsidRPr="000B4871" w:rsidRDefault="00854EF1" w:rsidP="000B4871">
            <w:pPr>
              <w:spacing w:before="40" w:after="40"/>
              <w:jc w:val="right"/>
              <w:rPr>
                <w:color w:val="262626" w:themeColor="text1" w:themeTint="D9"/>
                <w:sz w:val="20"/>
                <w:szCs w:val="20"/>
              </w:rPr>
            </w:pPr>
            <w:r w:rsidRPr="000B4871">
              <w:rPr>
                <w:color w:val="262626" w:themeColor="text1" w:themeTint="D9"/>
                <w:sz w:val="20"/>
                <w:szCs w:val="20"/>
              </w:rPr>
              <w:t>Situação atual</w:t>
            </w:r>
          </w:p>
        </w:tc>
        <w:tc>
          <w:tcPr>
            <w:tcW w:w="3255" w:type="dxa"/>
          </w:tcPr>
          <w:p w14:paraId="0C7D1CAC" w14:textId="09A84AFD" w:rsidR="00854EF1" w:rsidRPr="009F04CD" w:rsidRDefault="00854EF1" w:rsidP="009A57F4">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854EF1" w:rsidRPr="00D30798" w14:paraId="5A3505D4" w14:textId="77777777" w:rsidTr="009A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1613980" w14:textId="77777777" w:rsidR="00854EF1" w:rsidRPr="000B4871" w:rsidRDefault="00854EF1" w:rsidP="000B4871">
            <w:pPr>
              <w:spacing w:before="40" w:after="40"/>
              <w:jc w:val="right"/>
              <w:rPr>
                <w:color w:val="262626" w:themeColor="text1" w:themeTint="D9"/>
                <w:sz w:val="20"/>
                <w:szCs w:val="20"/>
              </w:rPr>
            </w:pPr>
            <w:r w:rsidRPr="000B4871">
              <w:rPr>
                <w:color w:val="262626" w:themeColor="text1" w:themeTint="D9"/>
                <w:sz w:val="20"/>
                <w:szCs w:val="20"/>
              </w:rPr>
              <w:t>Meta</w:t>
            </w:r>
          </w:p>
        </w:tc>
        <w:tc>
          <w:tcPr>
            <w:tcW w:w="3255" w:type="dxa"/>
          </w:tcPr>
          <w:p w14:paraId="49E7BC71" w14:textId="18517E31" w:rsidR="00854EF1" w:rsidRPr="000B4871" w:rsidRDefault="00854EF1" w:rsidP="009A57F4">
            <w:pPr>
              <w:spacing w:before="40" w:after="40"/>
              <w:jc w:val="center"/>
              <w:cnfStyle w:val="000000100000" w:firstRow="0" w:lastRow="0" w:firstColumn="0" w:lastColumn="0" w:oddVBand="0" w:evenVBand="0" w:oddHBand="1" w:evenHBand="0" w:firstRowFirstColumn="0" w:firstRowLastColumn="0" w:lastRowFirstColumn="0" w:lastRowLastColumn="0"/>
              <w:rPr>
                <w:color w:val="262626" w:themeColor="text1" w:themeTint="D9"/>
                <w:sz w:val="20"/>
                <w:szCs w:val="20"/>
              </w:rPr>
            </w:pPr>
          </w:p>
        </w:tc>
      </w:tr>
    </w:tbl>
    <w:p w14:paraId="3F2D7A7F" w14:textId="77777777" w:rsidR="00854EF1" w:rsidRPr="00213D5D" w:rsidRDefault="00854EF1" w:rsidP="00854EF1"/>
    <w:p w14:paraId="1A8533E4" w14:textId="2C97A5A4" w:rsidR="00854EF1" w:rsidRDefault="00DA0FA4" w:rsidP="00DA0FA4">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0BA3CB3" wp14:editId="13B77ABE">
            <wp:extent cx="2924175" cy="1924050"/>
            <wp:effectExtent l="19050" t="19050" r="28575" b="19050"/>
            <wp:docPr id="53" name="Imagem 5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24175" cy="1924050"/>
                    </a:xfrm>
                    <a:prstGeom prst="rect">
                      <a:avLst/>
                    </a:prstGeom>
                    <a:noFill/>
                    <a:ln>
                      <a:solidFill>
                        <a:schemeClr val="tx1"/>
                      </a:solidFill>
                    </a:ln>
                  </pic:spPr>
                </pic:pic>
              </a:graphicData>
            </a:graphic>
          </wp:inline>
        </w:drawing>
      </w:r>
      <w:r>
        <w:fldChar w:fldCharType="end"/>
      </w:r>
    </w:p>
    <w:p w14:paraId="4F3AEA4D" w14:textId="223B6165" w:rsidR="00DA0FA4" w:rsidRDefault="00DA0FA4" w:rsidP="00854EF1"/>
    <w:p w14:paraId="5B1415DD" w14:textId="77777777" w:rsidR="00DA0FA4" w:rsidRDefault="00DA0FA4" w:rsidP="00854EF1"/>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212DC0" w:rsidRPr="00212DC0" w14:paraId="16BFF5D5" w14:textId="77777777" w:rsidTr="00212DC0">
        <w:tc>
          <w:tcPr>
            <w:tcW w:w="10338" w:type="dxa"/>
            <w:shd w:val="clear" w:color="auto" w:fill="002060"/>
          </w:tcPr>
          <w:p w14:paraId="2B9BE57F" w14:textId="77777777" w:rsidR="00212DC0" w:rsidRPr="00212DC0" w:rsidRDefault="00212DC0" w:rsidP="00723D30">
            <w:pPr>
              <w:shd w:val="clear" w:color="auto" w:fill="002060"/>
              <w:rPr>
                <w:b/>
                <w:bCs/>
                <w:szCs w:val="24"/>
              </w:rPr>
            </w:pPr>
            <w:r w:rsidRPr="00212DC0">
              <w:rPr>
                <w:b/>
                <w:bCs/>
                <w:szCs w:val="24"/>
              </w:rPr>
              <w:t xml:space="preserve">Análise geral: </w:t>
            </w:r>
          </w:p>
        </w:tc>
      </w:tr>
      <w:tr w:rsidR="00212DC0" w:rsidRPr="00212DC0" w14:paraId="7A2D1DB1" w14:textId="77777777" w:rsidTr="00212DC0">
        <w:tc>
          <w:tcPr>
            <w:tcW w:w="10338" w:type="dxa"/>
          </w:tcPr>
          <w:p w14:paraId="5D46A4CC" w14:textId="36C94409" w:rsidR="00212DC0" w:rsidRPr="00212DC0" w:rsidRDefault="00540055" w:rsidP="00723D30">
            <w:pPr>
              <w:rPr>
                <w:bCs/>
                <w:sz w:val="22"/>
                <w:szCs w:val="24"/>
              </w:rPr>
            </w:pPr>
            <w:proofErr w:type="spellStart"/>
            <w:r>
              <w:t>xxx</w:t>
            </w:r>
            <w:proofErr w:type="spellEnd"/>
          </w:p>
        </w:tc>
      </w:tr>
    </w:tbl>
    <w:p w14:paraId="2E5AB319" w14:textId="5A0B167C" w:rsidR="006C6B9D" w:rsidRDefault="006C6B9D" w:rsidP="00C46204"/>
    <w:p w14:paraId="766A7101" w14:textId="77777777" w:rsidR="006C6B9D" w:rsidRDefault="006C6B9D">
      <w:pPr>
        <w:jc w:val="left"/>
      </w:pPr>
      <w:r>
        <w:br w:type="page"/>
      </w:r>
    </w:p>
    <w:p w14:paraId="4D8FF97D" w14:textId="6CBA2398" w:rsidR="009C5FE2" w:rsidRPr="00213D5D" w:rsidRDefault="0098235C" w:rsidP="009C5FE2">
      <w:pPr>
        <w:pStyle w:val="Ttulo2"/>
      </w:pPr>
      <w:bookmarkStart w:id="35" w:name="_Toc174629518"/>
      <w:r>
        <w:lastRenderedPageBreak/>
        <w:t>6</w:t>
      </w:r>
      <w:r w:rsidR="009C5FE2" w:rsidRPr="00DF6213">
        <w:t>.</w:t>
      </w:r>
      <w:r w:rsidR="00CC508D">
        <w:t>7</w:t>
      </w:r>
      <w:r w:rsidR="009C5FE2">
        <w:t xml:space="preserve"> – </w:t>
      </w:r>
      <w:r w:rsidR="009C5FE2" w:rsidRPr="009C5FE2">
        <w:t>Índice de Afastamento de Juízes Substitutos</w:t>
      </w:r>
      <w:bookmarkEnd w:id="35"/>
    </w:p>
    <w:tbl>
      <w:tblPr>
        <w:tblStyle w:val="TabeladeLista1Clara-nfase5"/>
        <w:tblW w:w="0" w:type="auto"/>
        <w:tblLook w:val="04A0" w:firstRow="1" w:lastRow="0" w:firstColumn="1" w:lastColumn="0" w:noHBand="0" w:noVBand="1"/>
      </w:tblPr>
      <w:tblGrid>
        <w:gridCol w:w="10206"/>
      </w:tblGrid>
      <w:tr w:rsidR="009C5FE2" w:rsidRPr="00C91D58" w14:paraId="20A9471A" w14:textId="77777777" w:rsidTr="00290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7631F02" w14:textId="77777777" w:rsidR="009C5FE2" w:rsidRPr="00D36144" w:rsidRDefault="009C5FE2" w:rsidP="0029040E">
            <w:pPr>
              <w:spacing w:before="120" w:after="120"/>
              <w:jc w:val="center"/>
              <w:rPr>
                <w:smallCaps/>
                <w:color w:val="FFFFFF" w:themeColor="background1"/>
                <w:szCs w:val="24"/>
              </w:rPr>
            </w:pPr>
            <w:r w:rsidRPr="0023506E">
              <w:rPr>
                <w:smallCaps/>
                <w:color w:val="FFFFFF" w:themeColor="background1"/>
                <w:szCs w:val="24"/>
              </w:rPr>
              <w:t xml:space="preserve">Índice de Afastamento de </w:t>
            </w:r>
            <w:r>
              <w:rPr>
                <w:smallCaps/>
                <w:color w:val="FFFFFF" w:themeColor="background1"/>
                <w:szCs w:val="24"/>
              </w:rPr>
              <w:t xml:space="preserve">Juízes Substitutos </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C5FE2" w:rsidRPr="00D30798" w14:paraId="7F713703" w14:textId="77777777" w:rsidTr="0029040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9196CD7" w14:textId="77777777" w:rsidR="009C5FE2" w:rsidRPr="00D30798" w:rsidRDefault="009C5FE2" w:rsidP="0029040E">
            <w:pPr>
              <w:spacing w:before="40" w:after="40"/>
              <w:jc w:val="center"/>
              <w:rPr>
                <w:smallCaps/>
                <w:color w:val="auto"/>
                <w:szCs w:val="24"/>
              </w:rPr>
            </w:pPr>
            <w:r w:rsidRPr="0023506E">
              <w:rPr>
                <w:smallCaps/>
                <w:color w:val="auto"/>
                <w:szCs w:val="24"/>
              </w:rPr>
              <w:t>Departamento de Movimentação de Magistrados</w:t>
            </w:r>
          </w:p>
        </w:tc>
      </w:tr>
    </w:tbl>
    <w:tbl>
      <w:tblPr>
        <w:tblStyle w:val="TabeladeGrade7Colorida-nfase5"/>
        <w:tblW w:w="10206" w:type="dxa"/>
        <w:tblInd w:w="-5" w:type="dxa"/>
        <w:tblLook w:val="04A0" w:firstRow="1" w:lastRow="0" w:firstColumn="1" w:lastColumn="0" w:noHBand="0" w:noVBand="1"/>
      </w:tblPr>
      <w:tblGrid>
        <w:gridCol w:w="6951"/>
        <w:gridCol w:w="3255"/>
      </w:tblGrid>
      <w:tr w:rsidR="009C5FE2" w:rsidRPr="00D30798" w14:paraId="1DB9D757" w14:textId="77777777" w:rsidTr="0029040E">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35587629" w14:textId="77777777" w:rsidR="009C5FE2" w:rsidRPr="00D30798" w:rsidRDefault="009C5FE2" w:rsidP="0029040E">
            <w:pPr>
              <w:spacing w:before="40" w:after="40"/>
              <w:jc w:val="center"/>
              <w:rPr>
                <w:color w:val="auto"/>
                <w:szCs w:val="24"/>
              </w:rPr>
            </w:pPr>
            <w:r w:rsidRPr="00C326BB">
              <w:rPr>
                <w:color w:val="auto"/>
                <w:szCs w:val="24"/>
              </w:rPr>
              <w:t>Situações verificadas</w:t>
            </w:r>
          </w:p>
        </w:tc>
      </w:tr>
      <w:tr w:rsidR="009C5FE2" w:rsidRPr="00D30798" w14:paraId="70BEDCBF" w14:textId="77777777" w:rsidTr="00290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D86F347" w14:textId="77777777" w:rsidR="009C5FE2" w:rsidRPr="00792EDD" w:rsidRDefault="009C5FE2" w:rsidP="0029040E">
            <w:pPr>
              <w:spacing w:before="40" w:after="40"/>
              <w:jc w:val="right"/>
              <w:rPr>
                <w:color w:val="auto"/>
                <w:sz w:val="20"/>
                <w:szCs w:val="20"/>
              </w:rPr>
            </w:pPr>
            <w:r w:rsidRPr="00792EDD">
              <w:rPr>
                <w:color w:val="auto"/>
                <w:sz w:val="20"/>
                <w:szCs w:val="20"/>
              </w:rPr>
              <w:t>Linha de base</w:t>
            </w:r>
          </w:p>
        </w:tc>
        <w:tc>
          <w:tcPr>
            <w:tcW w:w="3255" w:type="dxa"/>
          </w:tcPr>
          <w:p w14:paraId="3D2FE05B" w14:textId="77777777" w:rsidR="009C5FE2" w:rsidRPr="009F04CD" w:rsidRDefault="009C5FE2" w:rsidP="0029040E">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9C5FE2" w:rsidRPr="00D30798" w14:paraId="79749BAF" w14:textId="77777777" w:rsidTr="0029040E">
        <w:tc>
          <w:tcPr>
            <w:cnfStyle w:val="001000000000" w:firstRow="0" w:lastRow="0" w:firstColumn="1" w:lastColumn="0" w:oddVBand="0" w:evenVBand="0" w:oddHBand="0" w:evenHBand="0" w:firstRowFirstColumn="0" w:firstRowLastColumn="0" w:lastRowFirstColumn="0" w:lastRowLastColumn="0"/>
            <w:tcW w:w="6951" w:type="dxa"/>
          </w:tcPr>
          <w:p w14:paraId="6527757C" w14:textId="77777777" w:rsidR="009C5FE2" w:rsidRPr="00792EDD" w:rsidRDefault="009C5FE2" w:rsidP="0029040E">
            <w:pPr>
              <w:spacing w:before="40" w:after="40"/>
              <w:jc w:val="right"/>
              <w:rPr>
                <w:color w:val="auto"/>
                <w:sz w:val="20"/>
                <w:szCs w:val="20"/>
              </w:rPr>
            </w:pPr>
            <w:r w:rsidRPr="00792EDD">
              <w:rPr>
                <w:color w:val="auto"/>
                <w:sz w:val="20"/>
                <w:szCs w:val="20"/>
              </w:rPr>
              <w:t>Situação atual</w:t>
            </w:r>
          </w:p>
        </w:tc>
        <w:tc>
          <w:tcPr>
            <w:tcW w:w="3255" w:type="dxa"/>
          </w:tcPr>
          <w:p w14:paraId="35D2F7AE" w14:textId="77777777" w:rsidR="009C5FE2" w:rsidRPr="009F04CD" w:rsidRDefault="009C5FE2" w:rsidP="0029040E">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9C5FE2" w:rsidRPr="00D30798" w14:paraId="5748DA44" w14:textId="77777777" w:rsidTr="00290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98581BD" w14:textId="77777777" w:rsidR="009C5FE2" w:rsidRPr="0023506E" w:rsidRDefault="009C5FE2" w:rsidP="0029040E">
            <w:pPr>
              <w:spacing w:before="40" w:after="40"/>
              <w:jc w:val="right"/>
              <w:rPr>
                <w:color w:val="auto"/>
                <w:sz w:val="20"/>
                <w:szCs w:val="20"/>
              </w:rPr>
            </w:pPr>
            <w:r w:rsidRPr="00792EDD">
              <w:rPr>
                <w:color w:val="auto"/>
                <w:sz w:val="20"/>
                <w:szCs w:val="20"/>
              </w:rPr>
              <w:t>Meta</w:t>
            </w:r>
          </w:p>
        </w:tc>
        <w:tc>
          <w:tcPr>
            <w:tcW w:w="3255" w:type="dxa"/>
          </w:tcPr>
          <w:p w14:paraId="61CED832" w14:textId="77777777" w:rsidR="009C5FE2" w:rsidRPr="0023506E" w:rsidRDefault="009C5FE2" w:rsidP="0029040E">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20EA5652" w14:textId="77777777" w:rsidR="009C5FE2" w:rsidRDefault="009C5FE2" w:rsidP="009C5FE2">
      <w:pPr>
        <w:jc w:val="center"/>
      </w:pPr>
    </w:p>
    <w:p w14:paraId="2DC3FF66" w14:textId="1EFF832E" w:rsidR="009C5FE2" w:rsidRDefault="006366EE" w:rsidP="009C5FE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B582E36" wp14:editId="10F1B7CB">
            <wp:extent cx="2924175" cy="1924050"/>
            <wp:effectExtent l="19050" t="19050" r="28575" b="19050"/>
            <wp:docPr id="59" name="Imagem 5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24175" cy="1924050"/>
                    </a:xfrm>
                    <a:prstGeom prst="rect">
                      <a:avLst/>
                    </a:prstGeom>
                    <a:noFill/>
                    <a:ln>
                      <a:solidFill>
                        <a:schemeClr val="tx1"/>
                      </a:solidFill>
                    </a:ln>
                  </pic:spPr>
                </pic:pic>
              </a:graphicData>
            </a:graphic>
          </wp:inline>
        </w:drawing>
      </w:r>
      <w:r>
        <w:fldChar w:fldCharType="end"/>
      </w:r>
    </w:p>
    <w:p w14:paraId="29BBA6EC" w14:textId="2424A8FC" w:rsidR="006366EE" w:rsidRDefault="006366EE" w:rsidP="009C5FE2">
      <w:pPr>
        <w:jc w:val="center"/>
      </w:pPr>
    </w:p>
    <w:p w14:paraId="2D7394E7" w14:textId="77777777" w:rsidR="006366EE" w:rsidRDefault="006366EE" w:rsidP="009C5FE2">
      <w:pPr>
        <w:jc w:val="cente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9C5FE2" w:rsidRPr="00D66467" w14:paraId="04ED101E" w14:textId="77777777" w:rsidTr="0029040E">
        <w:tc>
          <w:tcPr>
            <w:tcW w:w="10338" w:type="dxa"/>
            <w:shd w:val="clear" w:color="auto" w:fill="002060"/>
          </w:tcPr>
          <w:p w14:paraId="5329C811" w14:textId="77777777" w:rsidR="009C5FE2" w:rsidRPr="00D66467" w:rsidRDefault="009C5FE2" w:rsidP="0029040E">
            <w:pPr>
              <w:rPr>
                <w:b/>
                <w:bCs/>
                <w:szCs w:val="24"/>
              </w:rPr>
            </w:pPr>
            <w:r w:rsidRPr="00D66467">
              <w:rPr>
                <w:b/>
                <w:bCs/>
                <w:szCs w:val="24"/>
              </w:rPr>
              <w:t xml:space="preserve">Análise geral: </w:t>
            </w:r>
          </w:p>
        </w:tc>
      </w:tr>
      <w:tr w:rsidR="009C5FE2" w:rsidRPr="00D66467" w14:paraId="4FFD16F4" w14:textId="77777777" w:rsidTr="0029040E">
        <w:tc>
          <w:tcPr>
            <w:tcW w:w="10338" w:type="dxa"/>
          </w:tcPr>
          <w:p w14:paraId="158FFD82" w14:textId="77777777" w:rsidR="009C5FE2" w:rsidRPr="00D66467" w:rsidRDefault="009C5FE2" w:rsidP="0029040E">
            <w:pPr>
              <w:rPr>
                <w:sz w:val="22"/>
              </w:rPr>
            </w:pPr>
            <w:proofErr w:type="spellStart"/>
            <w:r>
              <w:t>xxx</w:t>
            </w:r>
            <w:proofErr w:type="spellEnd"/>
          </w:p>
        </w:tc>
      </w:tr>
    </w:tbl>
    <w:p w14:paraId="3B66675B" w14:textId="77777777" w:rsidR="009C5FE2" w:rsidRDefault="009C5FE2" w:rsidP="009C5FE2">
      <w:pPr>
        <w:jc w:val="left"/>
      </w:pPr>
    </w:p>
    <w:p w14:paraId="6297EA4B" w14:textId="77777777" w:rsidR="009C5FE2" w:rsidRDefault="009C5FE2" w:rsidP="009C5FE2">
      <w:pPr>
        <w:jc w:val="left"/>
      </w:pPr>
      <w:r>
        <w:br w:type="page"/>
      </w:r>
    </w:p>
    <w:p w14:paraId="157F66B7" w14:textId="45590B74" w:rsidR="009C5FE2" w:rsidRDefault="0098235C" w:rsidP="009C5FE2">
      <w:pPr>
        <w:pStyle w:val="Ttulo2"/>
      </w:pPr>
      <w:bookmarkStart w:id="36" w:name="_Toc174629519"/>
      <w:r>
        <w:lastRenderedPageBreak/>
        <w:t>6</w:t>
      </w:r>
      <w:r w:rsidR="009C5FE2" w:rsidRPr="00DF6213">
        <w:t>.</w:t>
      </w:r>
      <w:r w:rsidR="00CC508D">
        <w:t>8</w:t>
      </w:r>
      <w:r w:rsidR="009C5FE2">
        <w:t xml:space="preserve"> </w:t>
      </w:r>
      <w:r w:rsidR="009C5FE2" w:rsidRPr="009C5FE2">
        <w:t>– Índice de Cargos Vagos de Desembargadores</w:t>
      </w:r>
      <w:bookmarkEnd w:id="36"/>
    </w:p>
    <w:tbl>
      <w:tblPr>
        <w:tblStyle w:val="TabeladeLista1Clara-nfase5"/>
        <w:tblW w:w="0" w:type="auto"/>
        <w:tblLook w:val="04A0" w:firstRow="1" w:lastRow="0" w:firstColumn="1" w:lastColumn="0" w:noHBand="0" w:noVBand="1"/>
      </w:tblPr>
      <w:tblGrid>
        <w:gridCol w:w="10206"/>
      </w:tblGrid>
      <w:tr w:rsidR="009C5FE2" w:rsidRPr="00C91D58" w14:paraId="7A03DB85" w14:textId="77777777" w:rsidTr="00290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394440F" w14:textId="77777777" w:rsidR="009C5FE2" w:rsidRPr="00D36144" w:rsidRDefault="009C5FE2" w:rsidP="0029040E">
            <w:pPr>
              <w:spacing w:before="120" w:after="120"/>
              <w:jc w:val="center"/>
              <w:rPr>
                <w:smallCaps/>
                <w:color w:val="FFFFFF" w:themeColor="background1"/>
                <w:szCs w:val="24"/>
              </w:rPr>
            </w:pPr>
            <w:bookmarkStart w:id="37" w:name="_Hlk168402256"/>
            <w:r w:rsidRPr="00575FE2">
              <w:rPr>
                <w:smallCaps/>
                <w:color w:val="FFFFFF" w:themeColor="background1"/>
                <w:szCs w:val="24"/>
              </w:rPr>
              <w:t>Í</w:t>
            </w:r>
            <w:r>
              <w:rPr>
                <w:smallCaps/>
                <w:color w:val="FFFFFF" w:themeColor="background1"/>
                <w:szCs w:val="24"/>
              </w:rPr>
              <w:t>ndice</w:t>
            </w:r>
            <w:r w:rsidRPr="00575FE2">
              <w:rPr>
                <w:smallCaps/>
                <w:color w:val="FFFFFF" w:themeColor="background1"/>
                <w:szCs w:val="24"/>
              </w:rPr>
              <w:t xml:space="preserve"> </w:t>
            </w:r>
            <w:r>
              <w:rPr>
                <w:smallCaps/>
                <w:color w:val="FFFFFF" w:themeColor="background1"/>
                <w:szCs w:val="24"/>
              </w:rPr>
              <w:t>de</w:t>
            </w:r>
            <w:r w:rsidRPr="00575FE2">
              <w:rPr>
                <w:smallCaps/>
                <w:color w:val="FFFFFF" w:themeColor="background1"/>
                <w:szCs w:val="24"/>
              </w:rPr>
              <w:t xml:space="preserve"> C</w:t>
            </w:r>
            <w:r>
              <w:rPr>
                <w:smallCaps/>
                <w:color w:val="FFFFFF" w:themeColor="background1"/>
                <w:szCs w:val="24"/>
              </w:rPr>
              <w:t>argos</w:t>
            </w:r>
            <w:r w:rsidRPr="00575FE2">
              <w:rPr>
                <w:smallCaps/>
                <w:color w:val="FFFFFF" w:themeColor="background1"/>
                <w:szCs w:val="24"/>
              </w:rPr>
              <w:t xml:space="preserve"> V</w:t>
            </w:r>
            <w:r>
              <w:rPr>
                <w:smallCaps/>
                <w:color w:val="FFFFFF" w:themeColor="background1"/>
                <w:szCs w:val="24"/>
              </w:rPr>
              <w:t>agos</w:t>
            </w:r>
            <w:r w:rsidRPr="00575FE2">
              <w:rPr>
                <w:smallCaps/>
                <w:color w:val="FFFFFF" w:themeColor="background1"/>
                <w:szCs w:val="24"/>
              </w:rPr>
              <w:t xml:space="preserve"> </w:t>
            </w:r>
            <w:r>
              <w:rPr>
                <w:smallCaps/>
                <w:color w:val="FFFFFF" w:themeColor="background1"/>
                <w:szCs w:val="24"/>
              </w:rPr>
              <w:t>de</w:t>
            </w:r>
            <w:r w:rsidRPr="00575FE2">
              <w:rPr>
                <w:smallCaps/>
                <w:color w:val="FFFFFF" w:themeColor="background1"/>
                <w:szCs w:val="24"/>
              </w:rPr>
              <w:t xml:space="preserve"> D</w:t>
            </w:r>
            <w:bookmarkEnd w:id="37"/>
            <w:r>
              <w:rPr>
                <w:smallCaps/>
                <w:color w:val="FFFFFF" w:themeColor="background1"/>
                <w:szCs w:val="24"/>
              </w:rPr>
              <w:t>esembargadores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C5FE2" w:rsidRPr="00D30798" w14:paraId="65D8F533" w14:textId="77777777" w:rsidTr="0029040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10988FD" w14:textId="77777777" w:rsidR="009C5FE2" w:rsidRPr="00D30798" w:rsidRDefault="009C5FE2" w:rsidP="0029040E">
            <w:pPr>
              <w:spacing w:before="40" w:after="40"/>
              <w:jc w:val="center"/>
              <w:rPr>
                <w:smallCaps/>
                <w:color w:val="auto"/>
                <w:szCs w:val="24"/>
              </w:rPr>
            </w:pPr>
            <w:r w:rsidRPr="00575FE2">
              <w:rPr>
                <w:smallCaps/>
                <w:color w:val="auto"/>
                <w:szCs w:val="24"/>
              </w:rPr>
              <w:t>D</w:t>
            </w:r>
            <w:r>
              <w:rPr>
                <w:smallCaps/>
                <w:color w:val="auto"/>
                <w:szCs w:val="24"/>
              </w:rPr>
              <w:t>epartamento</w:t>
            </w:r>
            <w:r w:rsidRPr="00575FE2">
              <w:rPr>
                <w:smallCaps/>
                <w:color w:val="auto"/>
                <w:szCs w:val="24"/>
              </w:rPr>
              <w:t xml:space="preserve"> </w:t>
            </w:r>
            <w:r>
              <w:rPr>
                <w:smallCaps/>
                <w:color w:val="auto"/>
                <w:szCs w:val="24"/>
              </w:rPr>
              <w:t>de</w:t>
            </w:r>
            <w:r w:rsidRPr="00575FE2">
              <w:rPr>
                <w:smallCaps/>
                <w:color w:val="auto"/>
                <w:szCs w:val="24"/>
              </w:rPr>
              <w:t xml:space="preserve"> M</w:t>
            </w:r>
            <w:r>
              <w:rPr>
                <w:smallCaps/>
                <w:color w:val="auto"/>
                <w:szCs w:val="24"/>
              </w:rPr>
              <w:t>ovimentação</w:t>
            </w:r>
            <w:r w:rsidRPr="00575FE2">
              <w:rPr>
                <w:smallCaps/>
                <w:color w:val="auto"/>
                <w:szCs w:val="24"/>
              </w:rPr>
              <w:t xml:space="preserve"> </w:t>
            </w:r>
            <w:r>
              <w:rPr>
                <w:smallCaps/>
                <w:color w:val="auto"/>
                <w:szCs w:val="24"/>
              </w:rPr>
              <w:t>de</w:t>
            </w:r>
            <w:r w:rsidRPr="00575FE2">
              <w:rPr>
                <w:smallCaps/>
                <w:color w:val="auto"/>
                <w:szCs w:val="24"/>
              </w:rPr>
              <w:t xml:space="preserve"> M</w:t>
            </w:r>
            <w:r>
              <w:rPr>
                <w:smallCaps/>
                <w:color w:val="auto"/>
                <w:szCs w:val="24"/>
              </w:rPr>
              <w:t>agistrados</w:t>
            </w:r>
          </w:p>
        </w:tc>
      </w:tr>
    </w:tbl>
    <w:tbl>
      <w:tblPr>
        <w:tblStyle w:val="TabeladeGrade7Colorida-nfase5"/>
        <w:tblW w:w="10206" w:type="dxa"/>
        <w:tblInd w:w="-5" w:type="dxa"/>
        <w:tblLook w:val="04A0" w:firstRow="1" w:lastRow="0" w:firstColumn="1" w:lastColumn="0" w:noHBand="0" w:noVBand="1"/>
      </w:tblPr>
      <w:tblGrid>
        <w:gridCol w:w="6951"/>
        <w:gridCol w:w="3255"/>
      </w:tblGrid>
      <w:tr w:rsidR="009C5FE2" w:rsidRPr="00D30798" w14:paraId="6EA791AF" w14:textId="77777777" w:rsidTr="0029040E">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4F439492" w14:textId="77777777" w:rsidR="009C5FE2" w:rsidRPr="00D30798" w:rsidRDefault="009C5FE2" w:rsidP="0029040E">
            <w:pPr>
              <w:spacing w:before="40" w:after="40"/>
              <w:jc w:val="center"/>
              <w:rPr>
                <w:color w:val="auto"/>
                <w:szCs w:val="24"/>
              </w:rPr>
            </w:pPr>
            <w:r w:rsidRPr="00C326BB">
              <w:rPr>
                <w:color w:val="auto"/>
                <w:szCs w:val="24"/>
              </w:rPr>
              <w:t>Situações verificadas</w:t>
            </w:r>
          </w:p>
        </w:tc>
      </w:tr>
      <w:tr w:rsidR="009C5FE2" w:rsidRPr="00D30798" w14:paraId="35DB00C3" w14:textId="77777777" w:rsidTr="00290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D8CCEF3" w14:textId="77777777" w:rsidR="009C5FE2" w:rsidRPr="00792EDD" w:rsidRDefault="009C5FE2" w:rsidP="0029040E">
            <w:pPr>
              <w:spacing w:before="40" w:after="40"/>
              <w:jc w:val="right"/>
              <w:rPr>
                <w:color w:val="auto"/>
                <w:sz w:val="20"/>
                <w:szCs w:val="20"/>
              </w:rPr>
            </w:pPr>
            <w:r w:rsidRPr="00792EDD">
              <w:rPr>
                <w:color w:val="auto"/>
                <w:sz w:val="20"/>
                <w:szCs w:val="20"/>
              </w:rPr>
              <w:t>Linha de base</w:t>
            </w:r>
            <w:r>
              <w:rPr>
                <w:color w:val="auto"/>
                <w:sz w:val="20"/>
                <w:szCs w:val="20"/>
              </w:rPr>
              <w:t xml:space="preserve"> </w:t>
            </w:r>
          </w:p>
        </w:tc>
        <w:tc>
          <w:tcPr>
            <w:tcW w:w="3255" w:type="dxa"/>
          </w:tcPr>
          <w:p w14:paraId="0DEC1B2B" w14:textId="77777777" w:rsidR="009C5FE2" w:rsidRPr="009F04CD" w:rsidRDefault="009C5FE2" w:rsidP="0029040E">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9C5FE2" w:rsidRPr="00D30798" w14:paraId="7C237A5A" w14:textId="77777777" w:rsidTr="0029040E">
        <w:tc>
          <w:tcPr>
            <w:cnfStyle w:val="001000000000" w:firstRow="0" w:lastRow="0" w:firstColumn="1" w:lastColumn="0" w:oddVBand="0" w:evenVBand="0" w:oddHBand="0" w:evenHBand="0" w:firstRowFirstColumn="0" w:firstRowLastColumn="0" w:lastRowFirstColumn="0" w:lastRowLastColumn="0"/>
            <w:tcW w:w="6951" w:type="dxa"/>
          </w:tcPr>
          <w:p w14:paraId="2DB8FEE6" w14:textId="77777777" w:rsidR="009C5FE2" w:rsidRPr="00792EDD" w:rsidRDefault="009C5FE2" w:rsidP="0029040E">
            <w:pPr>
              <w:spacing w:before="40" w:after="40"/>
              <w:jc w:val="right"/>
              <w:rPr>
                <w:color w:val="auto"/>
                <w:sz w:val="20"/>
                <w:szCs w:val="20"/>
              </w:rPr>
            </w:pPr>
            <w:r w:rsidRPr="00792EDD">
              <w:rPr>
                <w:color w:val="auto"/>
                <w:sz w:val="20"/>
                <w:szCs w:val="20"/>
              </w:rPr>
              <w:t>Situação atual</w:t>
            </w:r>
          </w:p>
        </w:tc>
        <w:tc>
          <w:tcPr>
            <w:tcW w:w="3255" w:type="dxa"/>
          </w:tcPr>
          <w:p w14:paraId="2D179107" w14:textId="77777777" w:rsidR="009C5FE2" w:rsidRPr="009F04CD" w:rsidRDefault="009C5FE2" w:rsidP="0029040E">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9C5FE2" w:rsidRPr="00D30798" w14:paraId="523908DD" w14:textId="77777777" w:rsidTr="00290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819D377" w14:textId="77777777" w:rsidR="009C5FE2" w:rsidRPr="00575FE2" w:rsidRDefault="009C5FE2" w:rsidP="0029040E">
            <w:pPr>
              <w:spacing w:before="40" w:after="40"/>
              <w:jc w:val="right"/>
              <w:rPr>
                <w:color w:val="auto"/>
                <w:sz w:val="20"/>
                <w:szCs w:val="20"/>
              </w:rPr>
            </w:pPr>
            <w:r w:rsidRPr="00792EDD">
              <w:rPr>
                <w:color w:val="auto"/>
                <w:sz w:val="20"/>
                <w:szCs w:val="20"/>
              </w:rPr>
              <w:t>Meta</w:t>
            </w:r>
          </w:p>
        </w:tc>
        <w:tc>
          <w:tcPr>
            <w:tcW w:w="3255" w:type="dxa"/>
          </w:tcPr>
          <w:p w14:paraId="11D27757" w14:textId="77777777" w:rsidR="009C5FE2" w:rsidRPr="00575FE2" w:rsidRDefault="009C5FE2" w:rsidP="0029040E">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7115F254" w14:textId="77777777" w:rsidR="009C5FE2" w:rsidRPr="00213D5D" w:rsidRDefault="009C5FE2" w:rsidP="009C5FE2"/>
    <w:p w14:paraId="71FE7DDE" w14:textId="77777777" w:rsidR="009C5FE2" w:rsidRDefault="009C5FE2" w:rsidP="009C5FE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C0748E8" wp14:editId="0E84A72E">
            <wp:extent cx="3343275" cy="2012315"/>
            <wp:effectExtent l="19050" t="19050" r="28575" b="26035"/>
            <wp:docPr id="26" name="Imagem 2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4B2FA981" w14:textId="46243517" w:rsidR="009C5FE2" w:rsidRDefault="009C5FE2" w:rsidP="009C5FE2"/>
    <w:p w14:paraId="76157EA8" w14:textId="77777777" w:rsidR="006366EE" w:rsidRPr="00213D5D" w:rsidRDefault="006366EE" w:rsidP="009C5FE2"/>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9C5FE2" w:rsidRPr="00575FE2" w14:paraId="0D52E141" w14:textId="77777777" w:rsidTr="0029040E">
        <w:tc>
          <w:tcPr>
            <w:tcW w:w="10338" w:type="dxa"/>
            <w:shd w:val="clear" w:color="auto" w:fill="002060"/>
          </w:tcPr>
          <w:p w14:paraId="7E869D71" w14:textId="77777777" w:rsidR="009C5FE2" w:rsidRPr="00575FE2" w:rsidRDefault="009C5FE2" w:rsidP="0029040E">
            <w:pPr>
              <w:rPr>
                <w:b/>
                <w:bCs/>
                <w:szCs w:val="24"/>
              </w:rPr>
            </w:pPr>
            <w:r w:rsidRPr="00575FE2">
              <w:rPr>
                <w:b/>
                <w:bCs/>
                <w:szCs w:val="24"/>
              </w:rPr>
              <w:t xml:space="preserve">Análise geral: </w:t>
            </w:r>
          </w:p>
        </w:tc>
      </w:tr>
      <w:tr w:rsidR="009C5FE2" w:rsidRPr="00575FE2" w14:paraId="4C4F787A" w14:textId="77777777" w:rsidTr="0029040E">
        <w:tc>
          <w:tcPr>
            <w:tcW w:w="10338" w:type="dxa"/>
          </w:tcPr>
          <w:p w14:paraId="3F982EFD" w14:textId="77777777" w:rsidR="009C5FE2" w:rsidRPr="00575FE2" w:rsidRDefault="009C5FE2" w:rsidP="0029040E">
            <w:proofErr w:type="spellStart"/>
            <w:r>
              <w:t>xxx</w:t>
            </w:r>
            <w:proofErr w:type="spellEnd"/>
          </w:p>
        </w:tc>
      </w:tr>
    </w:tbl>
    <w:p w14:paraId="1FCDAE9F" w14:textId="77777777" w:rsidR="009C5FE2" w:rsidRDefault="009C5FE2" w:rsidP="009C5FE2"/>
    <w:p w14:paraId="30B0DC7C" w14:textId="77777777" w:rsidR="009C5FE2" w:rsidRDefault="009C5FE2" w:rsidP="009C5FE2">
      <w:pPr>
        <w:jc w:val="left"/>
      </w:pPr>
      <w:r>
        <w:br w:type="page"/>
      </w:r>
    </w:p>
    <w:p w14:paraId="6D4B408F" w14:textId="563AC964" w:rsidR="009C5FE2" w:rsidRDefault="0098235C" w:rsidP="009C5FE2">
      <w:pPr>
        <w:pStyle w:val="Ttulo2"/>
      </w:pPr>
      <w:bookmarkStart w:id="38" w:name="_Toc174629520"/>
      <w:r>
        <w:lastRenderedPageBreak/>
        <w:t>6</w:t>
      </w:r>
      <w:r w:rsidR="009C5FE2" w:rsidRPr="00DF6213">
        <w:t>.</w:t>
      </w:r>
      <w:r w:rsidR="00CC508D">
        <w:t>9</w:t>
      </w:r>
      <w:r w:rsidR="009C5FE2">
        <w:t xml:space="preserve"> </w:t>
      </w:r>
      <w:r w:rsidR="009C5FE2" w:rsidRPr="009C5FE2">
        <w:t>– Índice de Cargos vagos de Juízes de Entrância Única</w:t>
      </w:r>
      <w:bookmarkEnd w:id="38"/>
    </w:p>
    <w:tbl>
      <w:tblPr>
        <w:tblStyle w:val="TabeladeLista1Clara-nfase5"/>
        <w:tblW w:w="0" w:type="auto"/>
        <w:tblLook w:val="04A0" w:firstRow="1" w:lastRow="0" w:firstColumn="1" w:lastColumn="0" w:noHBand="0" w:noVBand="1"/>
      </w:tblPr>
      <w:tblGrid>
        <w:gridCol w:w="10206"/>
      </w:tblGrid>
      <w:tr w:rsidR="009C5FE2" w:rsidRPr="00C91D58" w14:paraId="2D3BAE29" w14:textId="77777777" w:rsidTr="00290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AF89366" w14:textId="77777777" w:rsidR="009C5FE2" w:rsidRPr="00D36144" w:rsidRDefault="009C5FE2" w:rsidP="0029040E">
            <w:pPr>
              <w:spacing w:before="120" w:after="120"/>
              <w:jc w:val="center"/>
              <w:rPr>
                <w:smallCaps/>
                <w:color w:val="FFFFFF" w:themeColor="background1"/>
                <w:szCs w:val="24"/>
              </w:rPr>
            </w:pPr>
            <w:r>
              <w:rPr>
                <w:smallCaps/>
                <w:color w:val="FFFFFF" w:themeColor="background1"/>
                <w:szCs w:val="24"/>
              </w:rPr>
              <w:t>Índice de Cargos Vagos de Juízes de Entrância Única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C5FE2" w:rsidRPr="00D30798" w14:paraId="265FF5A1" w14:textId="77777777" w:rsidTr="0029040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5952958" w14:textId="77777777" w:rsidR="009C5FE2" w:rsidRPr="00D30798" w:rsidRDefault="009C5FE2" w:rsidP="0029040E">
            <w:pPr>
              <w:spacing w:before="40" w:after="40"/>
              <w:jc w:val="center"/>
              <w:rPr>
                <w:smallCaps/>
                <w:color w:val="auto"/>
                <w:szCs w:val="24"/>
              </w:rPr>
            </w:pPr>
            <w:r w:rsidRPr="00575FE2">
              <w:rPr>
                <w:smallCaps/>
                <w:color w:val="auto"/>
                <w:szCs w:val="24"/>
              </w:rPr>
              <w:t>D</w:t>
            </w:r>
            <w:r>
              <w:rPr>
                <w:smallCaps/>
                <w:color w:val="auto"/>
                <w:szCs w:val="24"/>
              </w:rPr>
              <w:t>epartamento</w:t>
            </w:r>
            <w:r w:rsidRPr="00575FE2">
              <w:rPr>
                <w:smallCaps/>
                <w:color w:val="auto"/>
                <w:szCs w:val="24"/>
              </w:rPr>
              <w:t xml:space="preserve"> </w:t>
            </w:r>
            <w:r>
              <w:rPr>
                <w:smallCaps/>
                <w:color w:val="auto"/>
                <w:szCs w:val="24"/>
              </w:rPr>
              <w:t>de</w:t>
            </w:r>
            <w:r w:rsidRPr="00575FE2">
              <w:rPr>
                <w:smallCaps/>
                <w:color w:val="auto"/>
                <w:szCs w:val="24"/>
              </w:rPr>
              <w:t xml:space="preserve"> M</w:t>
            </w:r>
            <w:r>
              <w:rPr>
                <w:smallCaps/>
                <w:color w:val="auto"/>
                <w:szCs w:val="24"/>
              </w:rPr>
              <w:t>ovimentação</w:t>
            </w:r>
            <w:r w:rsidRPr="00575FE2">
              <w:rPr>
                <w:smallCaps/>
                <w:color w:val="auto"/>
                <w:szCs w:val="24"/>
              </w:rPr>
              <w:t xml:space="preserve"> </w:t>
            </w:r>
            <w:r>
              <w:rPr>
                <w:smallCaps/>
                <w:color w:val="auto"/>
                <w:szCs w:val="24"/>
              </w:rPr>
              <w:t>de</w:t>
            </w:r>
            <w:r w:rsidRPr="00575FE2">
              <w:rPr>
                <w:smallCaps/>
                <w:color w:val="auto"/>
                <w:szCs w:val="24"/>
              </w:rPr>
              <w:t xml:space="preserve"> M</w:t>
            </w:r>
            <w:r>
              <w:rPr>
                <w:smallCaps/>
                <w:color w:val="auto"/>
                <w:szCs w:val="24"/>
              </w:rPr>
              <w:t>agistrados</w:t>
            </w:r>
          </w:p>
        </w:tc>
      </w:tr>
    </w:tbl>
    <w:tbl>
      <w:tblPr>
        <w:tblStyle w:val="TabeladeGrade7Colorida-nfase5"/>
        <w:tblW w:w="10206" w:type="dxa"/>
        <w:tblInd w:w="-5" w:type="dxa"/>
        <w:tblLook w:val="04A0" w:firstRow="1" w:lastRow="0" w:firstColumn="1" w:lastColumn="0" w:noHBand="0" w:noVBand="1"/>
      </w:tblPr>
      <w:tblGrid>
        <w:gridCol w:w="6951"/>
        <w:gridCol w:w="3255"/>
      </w:tblGrid>
      <w:tr w:rsidR="009C5FE2" w:rsidRPr="00D30798" w14:paraId="34EE8474" w14:textId="77777777" w:rsidTr="0029040E">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4A5EE11A" w14:textId="77777777" w:rsidR="009C5FE2" w:rsidRPr="00D30798" w:rsidRDefault="009C5FE2" w:rsidP="0029040E">
            <w:pPr>
              <w:spacing w:before="40" w:after="40"/>
              <w:jc w:val="center"/>
              <w:rPr>
                <w:color w:val="auto"/>
                <w:szCs w:val="24"/>
              </w:rPr>
            </w:pPr>
            <w:r w:rsidRPr="00C326BB">
              <w:rPr>
                <w:color w:val="auto"/>
                <w:szCs w:val="24"/>
              </w:rPr>
              <w:t>Situações verificadas</w:t>
            </w:r>
          </w:p>
        </w:tc>
      </w:tr>
      <w:tr w:rsidR="009C5FE2" w:rsidRPr="00D30798" w14:paraId="7397D720" w14:textId="77777777" w:rsidTr="00290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D5C2018" w14:textId="77777777" w:rsidR="009C5FE2" w:rsidRPr="000B4871" w:rsidRDefault="009C5FE2" w:rsidP="0029040E">
            <w:pPr>
              <w:spacing w:before="40" w:after="40"/>
              <w:jc w:val="right"/>
              <w:rPr>
                <w:color w:val="262626" w:themeColor="text1" w:themeTint="D9"/>
                <w:sz w:val="20"/>
                <w:szCs w:val="20"/>
              </w:rPr>
            </w:pPr>
            <w:r w:rsidRPr="000B4871">
              <w:rPr>
                <w:color w:val="262626" w:themeColor="text1" w:themeTint="D9"/>
                <w:sz w:val="20"/>
                <w:szCs w:val="20"/>
              </w:rPr>
              <w:t>Linha de base</w:t>
            </w:r>
          </w:p>
        </w:tc>
        <w:tc>
          <w:tcPr>
            <w:tcW w:w="3255" w:type="dxa"/>
          </w:tcPr>
          <w:p w14:paraId="12481D47" w14:textId="77777777" w:rsidR="009C5FE2" w:rsidRPr="00D66467" w:rsidRDefault="009C5FE2" w:rsidP="0029040E">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9C5FE2" w:rsidRPr="00D30798" w14:paraId="41DB4C36" w14:textId="77777777" w:rsidTr="0029040E">
        <w:tc>
          <w:tcPr>
            <w:cnfStyle w:val="001000000000" w:firstRow="0" w:lastRow="0" w:firstColumn="1" w:lastColumn="0" w:oddVBand="0" w:evenVBand="0" w:oddHBand="0" w:evenHBand="0" w:firstRowFirstColumn="0" w:firstRowLastColumn="0" w:lastRowFirstColumn="0" w:lastRowLastColumn="0"/>
            <w:tcW w:w="6951" w:type="dxa"/>
          </w:tcPr>
          <w:p w14:paraId="2324D885" w14:textId="77777777" w:rsidR="009C5FE2" w:rsidRPr="000B4871" w:rsidRDefault="009C5FE2" w:rsidP="0029040E">
            <w:pPr>
              <w:spacing w:before="40" w:after="40"/>
              <w:jc w:val="right"/>
              <w:rPr>
                <w:color w:val="262626" w:themeColor="text1" w:themeTint="D9"/>
                <w:sz w:val="20"/>
                <w:szCs w:val="20"/>
              </w:rPr>
            </w:pPr>
            <w:r w:rsidRPr="000B4871">
              <w:rPr>
                <w:color w:val="262626" w:themeColor="text1" w:themeTint="D9"/>
                <w:sz w:val="20"/>
                <w:szCs w:val="20"/>
              </w:rPr>
              <w:t>Situação atual</w:t>
            </w:r>
          </w:p>
        </w:tc>
        <w:tc>
          <w:tcPr>
            <w:tcW w:w="3255" w:type="dxa"/>
          </w:tcPr>
          <w:p w14:paraId="57931D63" w14:textId="77777777" w:rsidR="009C5FE2" w:rsidRPr="009F04CD" w:rsidRDefault="009C5FE2" w:rsidP="0029040E">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9C5FE2" w:rsidRPr="00D30798" w14:paraId="33D56C24" w14:textId="77777777" w:rsidTr="00290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5078704" w14:textId="77777777" w:rsidR="009C5FE2" w:rsidRPr="000B4871" w:rsidRDefault="009C5FE2" w:rsidP="0029040E">
            <w:pPr>
              <w:spacing w:before="40" w:after="40"/>
              <w:jc w:val="right"/>
              <w:rPr>
                <w:color w:val="262626" w:themeColor="text1" w:themeTint="D9"/>
                <w:sz w:val="20"/>
                <w:szCs w:val="20"/>
              </w:rPr>
            </w:pPr>
            <w:r w:rsidRPr="000B4871">
              <w:rPr>
                <w:color w:val="262626" w:themeColor="text1" w:themeTint="D9"/>
                <w:sz w:val="20"/>
                <w:szCs w:val="20"/>
              </w:rPr>
              <w:t>Meta</w:t>
            </w:r>
          </w:p>
        </w:tc>
        <w:tc>
          <w:tcPr>
            <w:tcW w:w="3255" w:type="dxa"/>
          </w:tcPr>
          <w:p w14:paraId="5CD35E4C" w14:textId="77777777" w:rsidR="009C5FE2" w:rsidRPr="00575FE2" w:rsidRDefault="009C5FE2" w:rsidP="0029040E">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1DA27573" w14:textId="77777777" w:rsidR="009C5FE2" w:rsidRDefault="009C5FE2" w:rsidP="009C5FE2"/>
    <w:p w14:paraId="7C80847B" w14:textId="77777777" w:rsidR="009C5FE2" w:rsidRPr="00213D5D" w:rsidRDefault="009C5FE2" w:rsidP="009C5FE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11B92B8" wp14:editId="09D864C7">
            <wp:extent cx="3343275" cy="2012315"/>
            <wp:effectExtent l="19050" t="19050" r="28575" b="26035"/>
            <wp:docPr id="27" name="Imagem 2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69675C5D" w14:textId="31A8E1ED" w:rsidR="009C5FE2" w:rsidRDefault="009C5FE2" w:rsidP="009C5FE2"/>
    <w:p w14:paraId="36F01458" w14:textId="77777777" w:rsidR="006366EE" w:rsidRPr="00213D5D" w:rsidRDefault="006366EE" w:rsidP="009C5FE2"/>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9C5FE2" w:rsidRPr="00D66467" w14:paraId="2871CB9E" w14:textId="77777777" w:rsidTr="0029040E">
        <w:tc>
          <w:tcPr>
            <w:tcW w:w="10338" w:type="dxa"/>
            <w:shd w:val="clear" w:color="auto" w:fill="002060"/>
          </w:tcPr>
          <w:p w14:paraId="3D4F5B63" w14:textId="77777777" w:rsidR="009C5FE2" w:rsidRPr="00D66467" w:rsidRDefault="009C5FE2" w:rsidP="0029040E">
            <w:pPr>
              <w:rPr>
                <w:b/>
                <w:bCs/>
                <w:szCs w:val="24"/>
              </w:rPr>
            </w:pPr>
            <w:r w:rsidRPr="00D66467">
              <w:rPr>
                <w:b/>
                <w:bCs/>
                <w:szCs w:val="24"/>
              </w:rPr>
              <w:t xml:space="preserve">Análise geral: </w:t>
            </w:r>
          </w:p>
        </w:tc>
      </w:tr>
      <w:tr w:rsidR="009C5FE2" w:rsidRPr="00D66467" w14:paraId="1BBC2DEC" w14:textId="77777777" w:rsidTr="0029040E">
        <w:tc>
          <w:tcPr>
            <w:tcW w:w="10338" w:type="dxa"/>
          </w:tcPr>
          <w:p w14:paraId="309D4065" w14:textId="77777777" w:rsidR="009C5FE2" w:rsidRPr="00D66467" w:rsidRDefault="009C5FE2" w:rsidP="0029040E">
            <w:pPr>
              <w:rPr>
                <w:b/>
                <w:bCs/>
                <w:sz w:val="22"/>
                <w:szCs w:val="24"/>
              </w:rPr>
            </w:pPr>
            <w:proofErr w:type="spellStart"/>
            <w:r>
              <w:t>xxx</w:t>
            </w:r>
            <w:proofErr w:type="spellEnd"/>
          </w:p>
        </w:tc>
      </w:tr>
    </w:tbl>
    <w:p w14:paraId="1D3A784D" w14:textId="77777777" w:rsidR="009C5FE2" w:rsidRDefault="009C5FE2" w:rsidP="009C5FE2"/>
    <w:p w14:paraId="6725D2F9" w14:textId="77777777" w:rsidR="009C5FE2" w:rsidRDefault="009C5FE2" w:rsidP="009C5FE2">
      <w:pPr>
        <w:jc w:val="left"/>
      </w:pPr>
      <w:r>
        <w:br w:type="page"/>
      </w:r>
    </w:p>
    <w:p w14:paraId="3DA9854D" w14:textId="441230F8" w:rsidR="008A678B" w:rsidRDefault="0090253A" w:rsidP="003E655E">
      <w:pPr>
        <w:pStyle w:val="Ttulo2"/>
      </w:pPr>
      <w:bookmarkStart w:id="39" w:name="_Toc174629521"/>
      <w:r>
        <w:lastRenderedPageBreak/>
        <w:t>6</w:t>
      </w:r>
      <w:r w:rsidR="008A678B" w:rsidRPr="00DF6213">
        <w:t>.</w:t>
      </w:r>
      <w:r w:rsidR="00CC508D">
        <w:t xml:space="preserve">10 </w:t>
      </w:r>
      <w:r w:rsidR="008A678B">
        <w:t>–</w:t>
      </w:r>
      <w:r w:rsidR="00AE5154">
        <w:t xml:space="preserve"> </w:t>
      </w:r>
      <w:r w:rsidR="005D3797" w:rsidRPr="009C5FE2">
        <w:t>Índice de Cargos vagos de Juízes Substitutos</w:t>
      </w:r>
      <w:bookmarkEnd w:id="39"/>
    </w:p>
    <w:tbl>
      <w:tblPr>
        <w:tblStyle w:val="TabeladeLista1Clara-nfase5"/>
        <w:tblW w:w="0" w:type="auto"/>
        <w:tblLook w:val="04A0" w:firstRow="1" w:lastRow="0" w:firstColumn="1" w:lastColumn="0" w:noHBand="0" w:noVBand="1"/>
      </w:tblPr>
      <w:tblGrid>
        <w:gridCol w:w="10206"/>
      </w:tblGrid>
      <w:tr w:rsidR="008A678B" w:rsidRPr="00C91D58" w14:paraId="5C0A77FF" w14:textId="77777777" w:rsidTr="009A5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B6BA7A0" w14:textId="20A8443D" w:rsidR="008A678B" w:rsidRPr="00D36144" w:rsidRDefault="005D3797" w:rsidP="009A57F4">
            <w:pPr>
              <w:spacing w:before="120" w:after="120"/>
              <w:jc w:val="center"/>
              <w:rPr>
                <w:smallCaps/>
                <w:color w:val="FFFFFF" w:themeColor="background1"/>
                <w:szCs w:val="24"/>
              </w:rPr>
            </w:pPr>
            <w:r w:rsidRPr="00D66467">
              <w:rPr>
                <w:smallCaps/>
                <w:color w:val="FFFFFF" w:themeColor="background1"/>
                <w:szCs w:val="24"/>
              </w:rPr>
              <w:t>Índice de Cargos vagos de Ju</w:t>
            </w:r>
            <w:r>
              <w:rPr>
                <w:smallCaps/>
                <w:color w:val="FFFFFF" w:themeColor="background1"/>
                <w:szCs w:val="24"/>
              </w:rPr>
              <w:t>ízes Substitutos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8A678B" w:rsidRPr="00D30798" w14:paraId="57831FFA" w14:textId="77777777" w:rsidTr="009A57F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8AA476F" w14:textId="7302978B" w:rsidR="008A678B" w:rsidRPr="00D30798" w:rsidRDefault="00B95988" w:rsidP="009A57F4">
            <w:pPr>
              <w:spacing w:before="40" w:after="40"/>
              <w:jc w:val="center"/>
              <w:rPr>
                <w:smallCaps/>
                <w:color w:val="auto"/>
                <w:szCs w:val="24"/>
              </w:rPr>
            </w:pPr>
            <w:r w:rsidRPr="00AE5154">
              <w:rPr>
                <w:smallCaps/>
                <w:color w:val="auto"/>
                <w:szCs w:val="24"/>
              </w:rPr>
              <w:t>D</w:t>
            </w:r>
            <w:r w:rsidR="008D5E84">
              <w:rPr>
                <w:smallCaps/>
                <w:color w:val="auto"/>
                <w:szCs w:val="24"/>
              </w:rPr>
              <w:t>epartamento</w:t>
            </w:r>
            <w:r w:rsidRPr="00AE5154">
              <w:rPr>
                <w:smallCaps/>
                <w:color w:val="auto"/>
                <w:szCs w:val="24"/>
              </w:rPr>
              <w:t xml:space="preserve"> </w:t>
            </w:r>
            <w:r w:rsidR="008D5E84">
              <w:rPr>
                <w:smallCaps/>
                <w:color w:val="auto"/>
                <w:szCs w:val="24"/>
              </w:rPr>
              <w:t>de</w:t>
            </w:r>
            <w:r w:rsidRPr="00AE5154">
              <w:rPr>
                <w:smallCaps/>
                <w:color w:val="auto"/>
                <w:szCs w:val="24"/>
              </w:rPr>
              <w:t xml:space="preserve"> M</w:t>
            </w:r>
            <w:r w:rsidR="008D5E84">
              <w:rPr>
                <w:smallCaps/>
                <w:color w:val="auto"/>
                <w:szCs w:val="24"/>
              </w:rPr>
              <w:t>ovimentação</w:t>
            </w:r>
            <w:r w:rsidRPr="00AE5154">
              <w:rPr>
                <w:smallCaps/>
                <w:color w:val="auto"/>
                <w:szCs w:val="24"/>
              </w:rPr>
              <w:t xml:space="preserve"> </w:t>
            </w:r>
            <w:r w:rsidR="008D5E84">
              <w:rPr>
                <w:smallCaps/>
                <w:color w:val="auto"/>
                <w:szCs w:val="24"/>
              </w:rPr>
              <w:t>de</w:t>
            </w:r>
            <w:r w:rsidRPr="00AE5154">
              <w:rPr>
                <w:smallCaps/>
                <w:color w:val="auto"/>
                <w:szCs w:val="24"/>
              </w:rPr>
              <w:t xml:space="preserve"> M</w:t>
            </w:r>
            <w:r w:rsidR="008D5E84">
              <w:rPr>
                <w:smallCaps/>
                <w:color w:val="auto"/>
                <w:szCs w:val="24"/>
              </w:rPr>
              <w:t>agistrados</w:t>
            </w:r>
          </w:p>
        </w:tc>
      </w:tr>
    </w:tbl>
    <w:tbl>
      <w:tblPr>
        <w:tblStyle w:val="TabeladeGrade7Colorida-nfase5"/>
        <w:tblW w:w="10206" w:type="dxa"/>
        <w:tblInd w:w="-5" w:type="dxa"/>
        <w:tblLook w:val="04A0" w:firstRow="1" w:lastRow="0" w:firstColumn="1" w:lastColumn="0" w:noHBand="0" w:noVBand="1"/>
      </w:tblPr>
      <w:tblGrid>
        <w:gridCol w:w="6951"/>
        <w:gridCol w:w="3255"/>
      </w:tblGrid>
      <w:tr w:rsidR="008A678B" w:rsidRPr="00D30798" w14:paraId="17ED1A09" w14:textId="77777777" w:rsidTr="009A57F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C6E8B91" w14:textId="77777777" w:rsidR="008A678B" w:rsidRPr="00D30798" w:rsidRDefault="008A678B" w:rsidP="009A57F4">
            <w:pPr>
              <w:spacing w:before="40" w:after="40"/>
              <w:jc w:val="center"/>
              <w:rPr>
                <w:color w:val="auto"/>
                <w:szCs w:val="24"/>
              </w:rPr>
            </w:pPr>
            <w:r w:rsidRPr="00C326BB">
              <w:rPr>
                <w:color w:val="auto"/>
                <w:szCs w:val="24"/>
              </w:rPr>
              <w:t>Situações verificadas</w:t>
            </w:r>
          </w:p>
        </w:tc>
      </w:tr>
      <w:tr w:rsidR="008A678B" w:rsidRPr="00D30798" w14:paraId="69C8FED1" w14:textId="77777777" w:rsidTr="009A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E0C955F" w14:textId="77777777" w:rsidR="008A678B" w:rsidRPr="000B4871" w:rsidRDefault="008A678B" w:rsidP="000B4871">
            <w:pPr>
              <w:spacing w:before="40" w:after="40"/>
              <w:jc w:val="right"/>
              <w:rPr>
                <w:color w:val="262626" w:themeColor="text1" w:themeTint="D9"/>
                <w:sz w:val="20"/>
                <w:szCs w:val="20"/>
              </w:rPr>
            </w:pPr>
            <w:r w:rsidRPr="000B4871">
              <w:rPr>
                <w:color w:val="262626" w:themeColor="text1" w:themeTint="D9"/>
                <w:sz w:val="20"/>
                <w:szCs w:val="20"/>
              </w:rPr>
              <w:t>Linha de base</w:t>
            </w:r>
          </w:p>
        </w:tc>
        <w:tc>
          <w:tcPr>
            <w:tcW w:w="3255" w:type="dxa"/>
          </w:tcPr>
          <w:p w14:paraId="43CB5001" w14:textId="08A4F258" w:rsidR="008A678B" w:rsidRPr="009F04CD" w:rsidRDefault="008A678B" w:rsidP="009A57F4">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8A678B" w:rsidRPr="00D30798" w14:paraId="49767D93" w14:textId="77777777" w:rsidTr="009A57F4">
        <w:tc>
          <w:tcPr>
            <w:cnfStyle w:val="001000000000" w:firstRow="0" w:lastRow="0" w:firstColumn="1" w:lastColumn="0" w:oddVBand="0" w:evenVBand="0" w:oddHBand="0" w:evenHBand="0" w:firstRowFirstColumn="0" w:firstRowLastColumn="0" w:lastRowFirstColumn="0" w:lastRowLastColumn="0"/>
            <w:tcW w:w="6951" w:type="dxa"/>
          </w:tcPr>
          <w:p w14:paraId="5EE48A91" w14:textId="77777777" w:rsidR="008A678B" w:rsidRPr="000B4871" w:rsidRDefault="008A678B" w:rsidP="000B4871">
            <w:pPr>
              <w:spacing w:before="40" w:after="40"/>
              <w:jc w:val="right"/>
              <w:rPr>
                <w:color w:val="262626" w:themeColor="text1" w:themeTint="D9"/>
                <w:sz w:val="20"/>
                <w:szCs w:val="20"/>
              </w:rPr>
            </w:pPr>
            <w:r w:rsidRPr="000B4871">
              <w:rPr>
                <w:color w:val="262626" w:themeColor="text1" w:themeTint="D9"/>
                <w:sz w:val="20"/>
                <w:szCs w:val="20"/>
              </w:rPr>
              <w:t>Situação atual</w:t>
            </w:r>
          </w:p>
        </w:tc>
        <w:tc>
          <w:tcPr>
            <w:tcW w:w="3255" w:type="dxa"/>
          </w:tcPr>
          <w:p w14:paraId="00A4B313" w14:textId="3AF1DBD5" w:rsidR="008A678B" w:rsidRPr="009F04CD" w:rsidRDefault="008A678B" w:rsidP="009A57F4">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8A678B" w:rsidRPr="00D30798" w14:paraId="2F8D85B4" w14:textId="77777777" w:rsidTr="009A5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1BC478B" w14:textId="77777777" w:rsidR="008A678B" w:rsidRPr="000B4871" w:rsidRDefault="008A678B" w:rsidP="000B4871">
            <w:pPr>
              <w:spacing w:before="40" w:after="40"/>
              <w:jc w:val="right"/>
              <w:rPr>
                <w:color w:val="262626" w:themeColor="text1" w:themeTint="D9"/>
                <w:sz w:val="20"/>
                <w:szCs w:val="20"/>
              </w:rPr>
            </w:pPr>
            <w:r w:rsidRPr="000B4871">
              <w:rPr>
                <w:color w:val="262626" w:themeColor="text1" w:themeTint="D9"/>
                <w:sz w:val="20"/>
                <w:szCs w:val="20"/>
              </w:rPr>
              <w:t>Meta</w:t>
            </w:r>
          </w:p>
        </w:tc>
        <w:tc>
          <w:tcPr>
            <w:tcW w:w="3255" w:type="dxa"/>
          </w:tcPr>
          <w:p w14:paraId="0F118E51" w14:textId="6B8B4741" w:rsidR="008A678B" w:rsidRPr="009F04CD" w:rsidRDefault="008A678B" w:rsidP="009A57F4">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7A42E52F" w14:textId="77777777" w:rsidR="0090253A" w:rsidRDefault="0090253A" w:rsidP="0090253A"/>
    <w:p w14:paraId="735F34A2" w14:textId="77777777" w:rsidR="0090253A" w:rsidRPr="00213D5D" w:rsidRDefault="0090253A" w:rsidP="0090253A">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ABF25B2" wp14:editId="12162523">
            <wp:extent cx="3343275" cy="2012315"/>
            <wp:effectExtent l="19050" t="19050" r="28575" b="26035"/>
            <wp:docPr id="55" name="Imagem 5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26730EBC" w14:textId="3349463E" w:rsidR="0090253A" w:rsidRDefault="0090253A" w:rsidP="0090253A"/>
    <w:p w14:paraId="1D187CEF" w14:textId="77777777" w:rsidR="006366EE" w:rsidRPr="00213D5D" w:rsidRDefault="006366EE" w:rsidP="0090253A"/>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90253A" w:rsidRPr="00D66467" w14:paraId="1E873612" w14:textId="77777777" w:rsidTr="00E24154">
        <w:tc>
          <w:tcPr>
            <w:tcW w:w="10338" w:type="dxa"/>
            <w:shd w:val="clear" w:color="auto" w:fill="002060"/>
          </w:tcPr>
          <w:p w14:paraId="2708FAB8" w14:textId="77777777" w:rsidR="0090253A" w:rsidRPr="00D66467" w:rsidRDefault="0090253A" w:rsidP="00E24154">
            <w:pPr>
              <w:rPr>
                <w:b/>
                <w:bCs/>
                <w:szCs w:val="24"/>
              </w:rPr>
            </w:pPr>
            <w:r w:rsidRPr="00D66467">
              <w:rPr>
                <w:b/>
                <w:bCs/>
                <w:szCs w:val="24"/>
              </w:rPr>
              <w:t xml:space="preserve">Análise geral: </w:t>
            </w:r>
          </w:p>
        </w:tc>
      </w:tr>
      <w:tr w:rsidR="0090253A" w:rsidRPr="00D66467" w14:paraId="4D3B65D9" w14:textId="77777777" w:rsidTr="00E24154">
        <w:tc>
          <w:tcPr>
            <w:tcW w:w="10338" w:type="dxa"/>
          </w:tcPr>
          <w:p w14:paraId="4432001E" w14:textId="77777777" w:rsidR="0090253A" w:rsidRPr="00D66467" w:rsidRDefault="0090253A" w:rsidP="00E24154">
            <w:pPr>
              <w:rPr>
                <w:b/>
                <w:bCs/>
                <w:sz w:val="22"/>
                <w:szCs w:val="24"/>
              </w:rPr>
            </w:pPr>
            <w:proofErr w:type="spellStart"/>
            <w:r>
              <w:t>xxx</w:t>
            </w:r>
            <w:proofErr w:type="spellEnd"/>
          </w:p>
        </w:tc>
      </w:tr>
    </w:tbl>
    <w:p w14:paraId="7ED88E39" w14:textId="3D9EE8AB" w:rsidR="001A4A9A" w:rsidRDefault="001A4A9A" w:rsidP="0097738A"/>
    <w:p w14:paraId="1450B1EE" w14:textId="77777777" w:rsidR="001A4A9A" w:rsidRDefault="001A4A9A">
      <w:pPr>
        <w:jc w:val="left"/>
      </w:pPr>
      <w:r>
        <w:br w:type="page"/>
      </w:r>
    </w:p>
    <w:p w14:paraId="631269C0" w14:textId="448F0593" w:rsidR="00603CB7" w:rsidRDefault="0090253A" w:rsidP="00603CB7">
      <w:pPr>
        <w:pStyle w:val="Ttulo2"/>
      </w:pPr>
      <w:bookmarkStart w:id="40" w:name="_Toc174629522"/>
      <w:r>
        <w:lastRenderedPageBreak/>
        <w:t>6</w:t>
      </w:r>
      <w:r w:rsidR="00603CB7" w:rsidRPr="00DF6213">
        <w:t>.</w:t>
      </w:r>
      <w:r w:rsidR="00603CB7">
        <w:t>1</w:t>
      </w:r>
      <w:r w:rsidR="00CC508D">
        <w:t>1</w:t>
      </w:r>
      <w:r w:rsidR="00603CB7">
        <w:t xml:space="preserve"> – Atendimentos Realizados</w:t>
      </w:r>
      <w:bookmarkEnd w:id="40"/>
    </w:p>
    <w:tbl>
      <w:tblPr>
        <w:tblStyle w:val="TabeladeLista1Clara-nfase5"/>
        <w:tblW w:w="0" w:type="auto"/>
        <w:tblLook w:val="04A0" w:firstRow="1" w:lastRow="0" w:firstColumn="1" w:lastColumn="0" w:noHBand="0" w:noVBand="1"/>
      </w:tblPr>
      <w:tblGrid>
        <w:gridCol w:w="10206"/>
      </w:tblGrid>
      <w:tr w:rsidR="00603CB7" w:rsidRPr="00C91D58" w14:paraId="6430C8D6"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546FE854" w14:textId="5B69600F" w:rsidR="00603CB7" w:rsidRPr="00D36144" w:rsidRDefault="00B95988" w:rsidP="00C96D15">
            <w:pPr>
              <w:spacing w:before="120" w:after="120"/>
              <w:jc w:val="center"/>
              <w:rPr>
                <w:smallCaps/>
                <w:color w:val="FFFFFF" w:themeColor="background1"/>
                <w:szCs w:val="24"/>
              </w:rPr>
            </w:pPr>
            <w:r>
              <w:rPr>
                <w:smallCaps/>
                <w:color w:val="FFFFFF" w:themeColor="background1"/>
                <w:szCs w:val="24"/>
              </w:rPr>
              <w:t>A</w:t>
            </w:r>
            <w:r w:rsidR="008E003A">
              <w:rPr>
                <w:smallCaps/>
                <w:color w:val="FFFFFF" w:themeColor="background1"/>
                <w:szCs w:val="24"/>
              </w:rPr>
              <w:t>tendimentos</w:t>
            </w:r>
            <w:r>
              <w:rPr>
                <w:smallCaps/>
                <w:color w:val="FFFFFF" w:themeColor="background1"/>
                <w:szCs w:val="24"/>
              </w:rPr>
              <w:t xml:space="preserve"> R</w:t>
            </w:r>
            <w:r w:rsidR="008E003A">
              <w:rPr>
                <w:smallCaps/>
                <w:color w:val="FFFFFF" w:themeColor="background1"/>
                <w:szCs w:val="24"/>
              </w:rPr>
              <w:t>ealizados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03CB7" w:rsidRPr="00D30798" w14:paraId="0F987B46"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E95B047" w14:textId="1F57BDCE" w:rsidR="00603CB7" w:rsidRPr="00D30798" w:rsidRDefault="00B95988" w:rsidP="00C96D15">
            <w:pPr>
              <w:spacing w:before="40" w:after="40"/>
              <w:jc w:val="center"/>
              <w:rPr>
                <w:smallCaps/>
                <w:color w:val="auto"/>
                <w:szCs w:val="24"/>
              </w:rPr>
            </w:pPr>
            <w:r>
              <w:rPr>
                <w:smallCaps/>
                <w:color w:val="auto"/>
                <w:szCs w:val="24"/>
              </w:rPr>
              <w:t>A</w:t>
            </w:r>
            <w:r w:rsidR="008E003A">
              <w:rPr>
                <w:smallCaps/>
                <w:color w:val="auto"/>
                <w:szCs w:val="24"/>
              </w:rPr>
              <w:t>ssessoria</w:t>
            </w:r>
            <w:r>
              <w:rPr>
                <w:smallCaps/>
                <w:color w:val="auto"/>
                <w:szCs w:val="24"/>
              </w:rPr>
              <w:t xml:space="preserve"> E</w:t>
            </w:r>
            <w:r w:rsidR="008E003A">
              <w:rPr>
                <w:smallCaps/>
                <w:color w:val="auto"/>
                <w:szCs w:val="24"/>
              </w:rPr>
              <w:t>special</w:t>
            </w:r>
            <w:r>
              <w:rPr>
                <w:smallCaps/>
                <w:color w:val="auto"/>
                <w:szCs w:val="24"/>
              </w:rPr>
              <w:t xml:space="preserve"> </w:t>
            </w:r>
            <w:r w:rsidR="008E003A">
              <w:rPr>
                <w:smallCaps/>
                <w:color w:val="auto"/>
                <w:szCs w:val="24"/>
              </w:rPr>
              <w:t>de</w:t>
            </w:r>
            <w:r>
              <w:rPr>
                <w:smallCaps/>
                <w:color w:val="auto"/>
                <w:szCs w:val="24"/>
              </w:rPr>
              <w:t xml:space="preserve"> I</w:t>
            </w:r>
            <w:r w:rsidR="008E003A">
              <w:rPr>
                <w:smallCaps/>
                <w:color w:val="auto"/>
                <w:szCs w:val="24"/>
              </w:rPr>
              <w:t>mprensa</w:t>
            </w:r>
            <w:r>
              <w:rPr>
                <w:smallCaps/>
                <w:color w:val="auto"/>
                <w:szCs w:val="24"/>
              </w:rPr>
              <w:t xml:space="preserve"> – D</w:t>
            </w:r>
            <w:r w:rsidR="008E003A">
              <w:rPr>
                <w:smallCaps/>
                <w:color w:val="auto"/>
                <w:szCs w:val="24"/>
              </w:rPr>
              <w:t>epartamento</w:t>
            </w:r>
            <w:r>
              <w:rPr>
                <w:smallCaps/>
                <w:color w:val="auto"/>
                <w:szCs w:val="24"/>
              </w:rPr>
              <w:t xml:space="preserve"> </w:t>
            </w:r>
            <w:r w:rsidR="008E003A">
              <w:rPr>
                <w:smallCaps/>
                <w:color w:val="auto"/>
                <w:szCs w:val="24"/>
              </w:rPr>
              <w:t>de</w:t>
            </w:r>
            <w:r>
              <w:rPr>
                <w:smallCaps/>
                <w:color w:val="auto"/>
                <w:szCs w:val="24"/>
              </w:rPr>
              <w:t xml:space="preserve"> C</w:t>
            </w:r>
            <w:r w:rsidR="008E003A">
              <w:rPr>
                <w:smallCaps/>
                <w:color w:val="auto"/>
                <w:szCs w:val="24"/>
              </w:rPr>
              <w:t>omunicação</w:t>
            </w:r>
            <w:r>
              <w:rPr>
                <w:smallCaps/>
                <w:color w:val="auto"/>
                <w:szCs w:val="24"/>
              </w:rPr>
              <w:t xml:space="preserve"> E</w:t>
            </w:r>
            <w:r w:rsidR="008E003A">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951"/>
        <w:gridCol w:w="3255"/>
      </w:tblGrid>
      <w:tr w:rsidR="00603CB7" w:rsidRPr="00D30798" w14:paraId="7960832B" w14:textId="77777777" w:rsidTr="00C96D15">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67BDD9FC" w14:textId="77777777" w:rsidR="00603CB7" w:rsidRPr="00D30798" w:rsidRDefault="00603CB7" w:rsidP="00C96D15">
            <w:pPr>
              <w:spacing w:before="40" w:after="40"/>
              <w:jc w:val="center"/>
              <w:rPr>
                <w:color w:val="auto"/>
                <w:szCs w:val="24"/>
              </w:rPr>
            </w:pPr>
            <w:r w:rsidRPr="00C326BB">
              <w:rPr>
                <w:color w:val="auto"/>
                <w:szCs w:val="24"/>
              </w:rPr>
              <w:t>Situações verificadas</w:t>
            </w:r>
          </w:p>
        </w:tc>
      </w:tr>
      <w:tr w:rsidR="00603CB7" w:rsidRPr="00D30798" w14:paraId="5CD1BCB1"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694F4AC" w14:textId="684878F4" w:rsidR="00603CB7" w:rsidRPr="00792EDD" w:rsidRDefault="00603CB7" w:rsidP="00C96D15">
            <w:pPr>
              <w:spacing w:before="40" w:after="40"/>
              <w:jc w:val="right"/>
              <w:rPr>
                <w:color w:val="auto"/>
                <w:sz w:val="20"/>
                <w:szCs w:val="20"/>
              </w:rPr>
            </w:pPr>
            <w:r>
              <w:rPr>
                <w:color w:val="auto"/>
                <w:sz w:val="20"/>
                <w:szCs w:val="20"/>
              </w:rPr>
              <w:t>Demandas internas</w:t>
            </w:r>
          </w:p>
        </w:tc>
        <w:tc>
          <w:tcPr>
            <w:tcW w:w="3255" w:type="dxa"/>
          </w:tcPr>
          <w:p w14:paraId="1B7B1B44" w14:textId="525CC9A0" w:rsidR="00603CB7" w:rsidRPr="009F04CD" w:rsidRDefault="00603CB7"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03CB7" w:rsidRPr="00D30798" w14:paraId="7407753F" w14:textId="77777777" w:rsidTr="00C96D15">
        <w:tc>
          <w:tcPr>
            <w:cnfStyle w:val="001000000000" w:firstRow="0" w:lastRow="0" w:firstColumn="1" w:lastColumn="0" w:oddVBand="0" w:evenVBand="0" w:oddHBand="0" w:evenHBand="0" w:firstRowFirstColumn="0" w:firstRowLastColumn="0" w:lastRowFirstColumn="0" w:lastRowLastColumn="0"/>
            <w:tcW w:w="6951" w:type="dxa"/>
          </w:tcPr>
          <w:p w14:paraId="7540CCF5" w14:textId="2DCCE682" w:rsidR="00603CB7" w:rsidRPr="00792EDD" w:rsidRDefault="00603CB7" w:rsidP="00C96D15">
            <w:pPr>
              <w:spacing w:before="40" w:after="40"/>
              <w:jc w:val="right"/>
              <w:rPr>
                <w:color w:val="auto"/>
                <w:sz w:val="20"/>
                <w:szCs w:val="20"/>
              </w:rPr>
            </w:pPr>
            <w:r>
              <w:rPr>
                <w:color w:val="auto"/>
                <w:sz w:val="20"/>
                <w:szCs w:val="20"/>
              </w:rPr>
              <w:t>Demandas externas</w:t>
            </w:r>
          </w:p>
        </w:tc>
        <w:tc>
          <w:tcPr>
            <w:tcW w:w="3255" w:type="dxa"/>
          </w:tcPr>
          <w:p w14:paraId="5203BA1B" w14:textId="4CAFD957" w:rsidR="00603CB7" w:rsidRPr="009F04CD" w:rsidRDefault="00603CB7" w:rsidP="00C96D15">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3CB7" w:rsidRPr="00D30798" w14:paraId="6C19FB18"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D29F11D" w14:textId="25ECDE55" w:rsidR="00603CB7" w:rsidRPr="00723D30" w:rsidRDefault="00603CB7" w:rsidP="00C96D15">
            <w:pPr>
              <w:spacing w:before="40" w:after="40"/>
              <w:jc w:val="right"/>
              <w:rPr>
                <w:color w:val="000000" w:themeColor="text1"/>
                <w:sz w:val="20"/>
                <w:szCs w:val="20"/>
              </w:rPr>
            </w:pPr>
            <w:r>
              <w:rPr>
                <w:color w:val="000000" w:themeColor="text1"/>
                <w:sz w:val="20"/>
                <w:szCs w:val="20"/>
              </w:rPr>
              <w:t>Redes Sociais</w:t>
            </w:r>
          </w:p>
        </w:tc>
        <w:tc>
          <w:tcPr>
            <w:tcW w:w="3255" w:type="dxa"/>
          </w:tcPr>
          <w:p w14:paraId="2D13CFDC" w14:textId="1131ACC2" w:rsidR="00603CB7" w:rsidRPr="00D66467" w:rsidRDefault="00603CB7"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03CB7" w:rsidRPr="00D30798" w14:paraId="022F4AE1" w14:textId="77777777" w:rsidTr="00C96D15">
        <w:tc>
          <w:tcPr>
            <w:cnfStyle w:val="001000000000" w:firstRow="0" w:lastRow="0" w:firstColumn="1" w:lastColumn="0" w:oddVBand="0" w:evenVBand="0" w:oddHBand="0" w:evenHBand="0" w:firstRowFirstColumn="0" w:firstRowLastColumn="0" w:lastRowFirstColumn="0" w:lastRowLastColumn="0"/>
            <w:tcW w:w="6951" w:type="dxa"/>
          </w:tcPr>
          <w:p w14:paraId="0AFCA8A4" w14:textId="6B971D7C" w:rsidR="00603CB7" w:rsidRPr="00603CB7" w:rsidRDefault="00603CB7" w:rsidP="00C96D15">
            <w:pPr>
              <w:spacing w:before="40" w:after="40"/>
              <w:jc w:val="right"/>
              <w:rPr>
                <w:color w:val="auto"/>
                <w:sz w:val="20"/>
                <w:szCs w:val="20"/>
              </w:rPr>
            </w:pPr>
            <w:r w:rsidRPr="00603CB7">
              <w:rPr>
                <w:color w:val="auto"/>
                <w:sz w:val="20"/>
                <w:szCs w:val="20"/>
              </w:rPr>
              <w:t>Total</w:t>
            </w:r>
          </w:p>
        </w:tc>
        <w:tc>
          <w:tcPr>
            <w:tcW w:w="3255" w:type="dxa"/>
          </w:tcPr>
          <w:p w14:paraId="19DE59FF" w14:textId="39BD5343" w:rsidR="00603CB7" w:rsidRDefault="00603CB7" w:rsidP="00C96D1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3BC2AF32" w14:textId="77777777" w:rsidR="00603CB7" w:rsidRPr="00213D5D" w:rsidRDefault="00603CB7" w:rsidP="00603CB7"/>
    <w:p w14:paraId="36C7E529" w14:textId="5AEDA74E" w:rsidR="00603CB7" w:rsidRDefault="00603CB7" w:rsidP="00603CB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63B02D0" wp14:editId="00E7E29F">
            <wp:extent cx="3343275" cy="2012315"/>
            <wp:effectExtent l="19050" t="19050" r="28575" b="26035"/>
            <wp:docPr id="57" name="Imagem 5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2DAF2120" w14:textId="4F7DB072" w:rsidR="00603CB7" w:rsidRDefault="00603CB7" w:rsidP="00603CB7"/>
    <w:p w14:paraId="23E6D42A" w14:textId="77777777" w:rsidR="006366EE" w:rsidRPr="00213D5D" w:rsidRDefault="006366EE" w:rsidP="00603CB7"/>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03CB7" w:rsidRPr="00D66467" w14:paraId="54402ACE" w14:textId="77777777" w:rsidTr="00C96D15">
        <w:tc>
          <w:tcPr>
            <w:tcW w:w="10338" w:type="dxa"/>
            <w:shd w:val="clear" w:color="auto" w:fill="002060"/>
          </w:tcPr>
          <w:p w14:paraId="32968A30" w14:textId="77777777" w:rsidR="00603CB7" w:rsidRPr="00D66467" w:rsidRDefault="00603CB7" w:rsidP="00C96D15">
            <w:pPr>
              <w:rPr>
                <w:b/>
                <w:bCs/>
                <w:szCs w:val="24"/>
              </w:rPr>
            </w:pPr>
            <w:r w:rsidRPr="00D66467">
              <w:rPr>
                <w:b/>
                <w:bCs/>
                <w:szCs w:val="24"/>
              </w:rPr>
              <w:t xml:space="preserve">Análise geral: </w:t>
            </w:r>
          </w:p>
        </w:tc>
      </w:tr>
      <w:tr w:rsidR="00603CB7" w:rsidRPr="00D66467" w14:paraId="518ADE3A" w14:textId="77777777" w:rsidTr="00C96D15">
        <w:tc>
          <w:tcPr>
            <w:tcW w:w="10338" w:type="dxa"/>
          </w:tcPr>
          <w:p w14:paraId="3CB6F2BC" w14:textId="774DEAA8" w:rsidR="00603CB7" w:rsidRPr="00D66467" w:rsidRDefault="00603CB7" w:rsidP="00C96D15">
            <w:pPr>
              <w:rPr>
                <w:sz w:val="22"/>
              </w:rPr>
            </w:pPr>
            <w:proofErr w:type="spellStart"/>
            <w:r>
              <w:t>xxx</w:t>
            </w:r>
            <w:proofErr w:type="spellEnd"/>
          </w:p>
        </w:tc>
      </w:tr>
    </w:tbl>
    <w:p w14:paraId="4AE5EC9D" w14:textId="185E8435" w:rsidR="001A4A9A" w:rsidRDefault="001A4A9A" w:rsidP="00792EDD"/>
    <w:p w14:paraId="7D02A923" w14:textId="77777777" w:rsidR="001A4A9A" w:rsidRDefault="001A4A9A">
      <w:pPr>
        <w:jc w:val="left"/>
      </w:pPr>
      <w:r>
        <w:br w:type="page"/>
      </w:r>
    </w:p>
    <w:p w14:paraId="09A2B44E" w14:textId="481E5D79" w:rsidR="00D93B52" w:rsidRDefault="0090253A" w:rsidP="00D93B52">
      <w:pPr>
        <w:pStyle w:val="Ttulo2"/>
      </w:pPr>
      <w:bookmarkStart w:id="41" w:name="_Toc174629523"/>
      <w:r>
        <w:lastRenderedPageBreak/>
        <w:t>6</w:t>
      </w:r>
      <w:r w:rsidR="00D93B52" w:rsidRPr="00DF6213">
        <w:t>.</w:t>
      </w:r>
      <w:r w:rsidR="00D93B52">
        <w:t>1</w:t>
      </w:r>
      <w:r w:rsidR="00CC508D">
        <w:t>2</w:t>
      </w:r>
      <w:r w:rsidR="00D93B52">
        <w:t xml:space="preserve"> – Produção de Releases</w:t>
      </w:r>
      <w:bookmarkEnd w:id="41"/>
    </w:p>
    <w:tbl>
      <w:tblPr>
        <w:tblStyle w:val="TabeladeLista1Clara-nfase5"/>
        <w:tblW w:w="0" w:type="auto"/>
        <w:tblLook w:val="04A0" w:firstRow="1" w:lastRow="0" w:firstColumn="1" w:lastColumn="0" w:noHBand="0" w:noVBand="1"/>
      </w:tblPr>
      <w:tblGrid>
        <w:gridCol w:w="10206"/>
      </w:tblGrid>
      <w:tr w:rsidR="00D93B52" w:rsidRPr="00C91D58" w14:paraId="0FBEACD2"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1EBD7B2" w14:textId="56FFC646" w:rsidR="00D93B52" w:rsidRPr="00D36144" w:rsidRDefault="00B95988" w:rsidP="00C96D15">
            <w:pPr>
              <w:spacing w:before="120" w:after="120"/>
              <w:jc w:val="center"/>
              <w:rPr>
                <w:smallCaps/>
                <w:color w:val="FFFFFF" w:themeColor="background1"/>
                <w:szCs w:val="24"/>
              </w:rPr>
            </w:pPr>
            <w:r>
              <w:rPr>
                <w:smallCaps/>
                <w:color w:val="FFFFFF" w:themeColor="background1"/>
                <w:szCs w:val="24"/>
              </w:rPr>
              <w:t>P</w:t>
            </w:r>
            <w:r w:rsidR="008E003A">
              <w:rPr>
                <w:smallCaps/>
                <w:color w:val="FFFFFF" w:themeColor="background1"/>
                <w:szCs w:val="24"/>
              </w:rPr>
              <w:t>rodução</w:t>
            </w:r>
            <w:r>
              <w:rPr>
                <w:smallCaps/>
                <w:color w:val="FFFFFF" w:themeColor="background1"/>
                <w:szCs w:val="24"/>
              </w:rPr>
              <w:t xml:space="preserve"> </w:t>
            </w:r>
            <w:r w:rsidR="008E003A">
              <w:rPr>
                <w:smallCaps/>
                <w:color w:val="FFFFFF" w:themeColor="background1"/>
                <w:szCs w:val="24"/>
              </w:rPr>
              <w:t>de</w:t>
            </w:r>
            <w:r>
              <w:rPr>
                <w:smallCaps/>
                <w:color w:val="FFFFFF" w:themeColor="background1"/>
                <w:szCs w:val="24"/>
              </w:rPr>
              <w:t xml:space="preserve"> R</w:t>
            </w:r>
            <w:r w:rsidR="008E003A">
              <w:rPr>
                <w:smallCaps/>
                <w:color w:val="FFFFFF" w:themeColor="background1"/>
                <w:szCs w:val="24"/>
              </w:rPr>
              <w:t>eleases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D93B52" w:rsidRPr="00D30798" w14:paraId="7F850DA5"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0F8B002" w14:textId="6AA7052B" w:rsidR="00D93B52" w:rsidRPr="00D30798" w:rsidRDefault="00B95988" w:rsidP="00C96D15">
            <w:pPr>
              <w:spacing w:before="40" w:after="40"/>
              <w:jc w:val="center"/>
              <w:rPr>
                <w:smallCaps/>
                <w:color w:val="auto"/>
                <w:szCs w:val="24"/>
              </w:rPr>
            </w:pPr>
            <w:r>
              <w:rPr>
                <w:smallCaps/>
                <w:color w:val="auto"/>
                <w:szCs w:val="24"/>
              </w:rPr>
              <w:t>A</w:t>
            </w:r>
            <w:r w:rsidR="008E003A">
              <w:rPr>
                <w:smallCaps/>
                <w:color w:val="auto"/>
                <w:szCs w:val="24"/>
              </w:rPr>
              <w:t>ssessoria</w:t>
            </w:r>
            <w:r>
              <w:rPr>
                <w:smallCaps/>
                <w:color w:val="auto"/>
                <w:szCs w:val="24"/>
              </w:rPr>
              <w:t xml:space="preserve"> E</w:t>
            </w:r>
            <w:r w:rsidR="008E003A">
              <w:rPr>
                <w:smallCaps/>
                <w:color w:val="auto"/>
                <w:szCs w:val="24"/>
              </w:rPr>
              <w:t>special</w:t>
            </w:r>
            <w:r>
              <w:rPr>
                <w:smallCaps/>
                <w:color w:val="auto"/>
                <w:szCs w:val="24"/>
              </w:rPr>
              <w:t xml:space="preserve"> </w:t>
            </w:r>
            <w:r w:rsidR="008E003A">
              <w:rPr>
                <w:smallCaps/>
                <w:color w:val="auto"/>
                <w:szCs w:val="24"/>
              </w:rPr>
              <w:t>de</w:t>
            </w:r>
            <w:r>
              <w:rPr>
                <w:smallCaps/>
                <w:color w:val="auto"/>
                <w:szCs w:val="24"/>
              </w:rPr>
              <w:t xml:space="preserve"> I</w:t>
            </w:r>
            <w:r w:rsidR="008E003A">
              <w:rPr>
                <w:smallCaps/>
                <w:color w:val="auto"/>
                <w:szCs w:val="24"/>
              </w:rPr>
              <w:t>mprensa</w:t>
            </w:r>
            <w:r>
              <w:rPr>
                <w:smallCaps/>
                <w:color w:val="auto"/>
                <w:szCs w:val="24"/>
              </w:rPr>
              <w:t xml:space="preserve"> – D</w:t>
            </w:r>
            <w:r w:rsidR="008E003A">
              <w:rPr>
                <w:smallCaps/>
                <w:color w:val="auto"/>
                <w:szCs w:val="24"/>
              </w:rPr>
              <w:t>epartamento</w:t>
            </w:r>
            <w:r>
              <w:rPr>
                <w:smallCaps/>
                <w:color w:val="auto"/>
                <w:szCs w:val="24"/>
              </w:rPr>
              <w:t xml:space="preserve"> </w:t>
            </w:r>
            <w:r w:rsidR="008E003A">
              <w:rPr>
                <w:smallCaps/>
                <w:color w:val="auto"/>
                <w:szCs w:val="24"/>
              </w:rPr>
              <w:t>de</w:t>
            </w:r>
            <w:r>
              <w:rPr>
                <w:smallCaps/>
                <w:color w:val="auto"/>
                <w:szCs w:val="24"/>
              </w:rPr>
              <w:t xml:space="preserve"> C</w:t>
            </w:r>
            <w:r w:rsidR="008E003A">
              <w:rPr>
                <w:smallCaps/>
                <w:color w:val="auto"/>
                <w:szCs w:val="24"/>
              </w:rPr>
              <w:t>omunicação</w:t>
            </w:r>
            <w:r>
              <w:rPr>
                <w:smallCaps/>
                <w:color w:val="auto"/>
                <w:szCs w:val="24"/>
              </w:rPr>
              <w:t xml:space="preserve"> E</w:t>
            </w:r>
            <w:r w:rsidR="008E003A">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951"/>
        <w:gridCol w:w="3255"/>
      </w:tblGrid>
      <w:tr w:rsidR="00D93B52" w:rsidRPr="00D30798" w14:paraId="1F7018CF" w14:textId="77777777" w:rsidTr="00C96D15">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2E6979BD" w14:textId="77777777" w:rsidR="00D93B52" w:rsidRPr="00D30798" w:rsidRDefault="00D93B52" w:rsidP="00C96D15">
            <w:pPr>
              <w:spacing w:before="40" w:after="40"/>
              <w:jc w:val="center"/>
              <w:rPr>
                <w:color w:val="auto"/>
                <w:szCs w:val="24"/>
              </w:rPr>
            </w:pPr>
            <w:r w:rsidRPr="00C326BB">
              <w:rPr>
                <w:color w:val="auto"/>
                <w:szCs w:val="24"/>
              </w:rPr>
              <w:t>Situações verificadas</w:t>
            </w:r>
          </w:p>
        </w:tc>
      </w:tr>
      <w:tr w:rsidR="00D93B52" w:rsidRPr="00D30798" w14:paraId="2B758B95"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3E215A3" w14:textId="77777777" w:rsidR="00D93B52" w:rsidRPr="00D93B52" w:rsidRDefault="00D93B52" w:rsidP="00D93B52">
            <w:pPr>
              <w:spacing w:before="40" w:after="40"/>
              <w:jc w:val="right"/>
              <w:rPr>
                <w:color w:val="auto"/>
                <w:sz w:val="20"/>
                <w:szCs w:val="20"/>
              </w:rPr>
            </w:pPr>
            <w:r w:rsidRPr="00D93B52">
              <w:rPr>
                <w:color w:val="auto"/>
                <w:sz w:val="20"/>
                <w:szCs w:val="20"/>
              </w:rPr>
              <w:t>Releases produzidos pela Assessoria Especial de Imprensa – Departamento de Comunicação Externa</w:t>
            </w:r>
          </w:p>
          <w:p w14:paraId="2A748C2D" w14:textId="5462F872" w:rsidR="00D93B52" w:rsidRPr="00792EDD" w:rsidRDefault="00D93B52" w:rsidP="00C96D15">
            <w:pPr>
              <w:spacing w:before="40" w:after="40"/>
              <w:jc w:val="right"/>
              <w:rPr>
                <w:color w:val="auto"/>
                <w:sz w:val="20"/>
                <w:szCs w:val="20"/>
              </w:rPr>
            </w:pPr>
          </w:p>
        </w:tc>
        <w:tc>
          <w:tcPr>
            <w:tcW w:w="3255" w:type="dxa"/>
          </w:tcPr>
          <w:p w14:paraId="54325F0E" w14:textId="6A1F9348" w:rsidR="00D93B52" w:rsidRPr="009F04CD" w:rsidRDefault="00D93B52"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D93B52" w:rsidRPr="00D30798" w14:paraId="7B173BD3" w14:textId="77777777" w:rsidTr="00C96D15">
        <w:tc>
          <w:tcPr>
            <w:cnfStyle w:val="001000000000" w:firstRow="0" w:lastRow="0" w:firstColumn="1" w:lastColumn="0" w:oddVBand="0" w:evenVBand="0" w:oddHBand="0" w:evenHBand="0" w:firstRowFirstColumn="0" w:firstRowLastColumn="0" w:lastRowFirstColumn="0" w:lastRowLastColumn="0"/>
            <w:tcW w:w="6951" w:type="dxa"/>
          </w:tcPr>
          <w:p w14:paraId="57789165" w14:textId="6569369F" w:rsidR="00D93B52" w:rsidRPr="00792EDD" w:rsidRDefault="00D93B52" w:rsidP="00C96D15">
            <w:pPr>
              <w:spacing w:before="40" w:after="40"/>
              <w:jc w:val="right"/>
              <w:rPr>
                <w:color w:val="auto"/>
                <w:sz w:val="20"/>
                <w:szCs w:val="20"/>
              </w:rPr>
            </w:pPr>
            <w:r w:rsidRPr="00D93B52">
              <w:rPr>
                <w:color w:val="auto"/>
                <w:sz w:val="20"/>
                <w:szCs w:val="20"/>
              </w:rPr>
              <w:t>Total de releases publicados no site</w:t>
            </w:r>
          </w:p>
        </w:tc>
        <w:tc>
          <w:tcPr>
            <w:tcW w:w="3255" w:type="dxa"/>
          </w:tcPr>
          <w:p w14:paraId="476EA75B" w14:textId="58621CD4" w:rsidR="00D93B52" w:rsidRPr="009F04CD" w:rsidRDefault="00D93B52" w:rsidP="00C96D15">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14:paraId="544F251D" w14:textId="77777777" w:rsidR="00D93B52" w:rsidRPr="00213D5D" w:rsidRDefault="00D93B52" w:rsidP="00D93B52"/>
    <w:p w14:paraId="7B4FB13C" w14:textId="77777777" w:rsidR="00D93B52" w:rsidRDefault="00D93B52" w:rsidP="00D93B5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D7BC11" wp14:editId="2356AA26">
            <wp:extent cx="3343275" cy="2012315"/>
            <wp:effectExtent l="19050" t="19050" r="28575" b="26035"/>
            <wp:docPr id="5" name="Imagem 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3B4F339F" w14:textId="6966256C" w:rsidR="00D93B52" w:rsidRDefault="00D93B52" w:rsidP="00D93B52"/>
    <w:p w14:paraId="0EB69C18" w14:textId="77777777" w:rsidR="006366EE" w:rsidRPr="00213D5D" w:rsidRDefault="006366EE" w:rsidP="00D93B52"/>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D93B52" w:rsidRPr="00D66467" w14:paraId="00A741DD" w14:textId="77777777" w:rsidTr="00C96D15">
        <w:tc>
          <w:tcPr>
            <w:tcW w:w="10338" w:type="dxa"/>
            <w:shd w:val="clear" w:color="auto" w:fill="002060"/>
          </w:tcPr>
          <w:p w14:paraId="687C3918" w14:textId="77777777" w:rsidR="00D93B52" w:rsidRPr="00D66467" w:rsidRDefault="00D93B52" w:rsidP="00C96D15">
            <w:pPr>
              <w:rPr>
                <w:b/>
                <w:bCs/>
                <w:szCs w:val="24"/>
              </w:rPr>
            </w:pPr>
            <w:r w:rsidRPr="00D66467">
              <w:rPr>
                <w:b/>
                <w:bCs/>
                <w:szCs w:val="24"/>
              </w:rPr>
              <w:t xml:space="preserve">Análise geral: </w:t>
            </w:r>
          </w:p>
        </w:tc>
      </w:tr>
      <w:tr w:rsidR="00D93B52" w:rsidRPr="00D66467" w14:paraId="42835EC6" w14:textId="77777777" w:rsidTr="00C96D15">
        <w:tc>
          <w:tcPr>
            <w:tcW w:w="10338" w:type="dxa"/>
          </w:tcPr>
          <w:p w14:paraId="2B965D3B" w14:textId="77777777" w:rsidR="00D93B52" w:rsidRPr="00D66467" w:rsidRDefault="00D93B52" w:rsidP="00C96D15">
            <w:pPr>
              <w:rPr>
                <w:sz w:val="22"/>
              </w:rPr>
            </w:pPr>
            <w:proofErr w:type="spellStart"/>
            <w:r>
              <w:t>xxx</w:t>
            </w:r>
            <w:proofErr w:type="spellEnd"/>
          </w:p>
        </w:tc>
      </w:tr>
    </w:tbl>
    <w:p w14:paraId="6B251BA7" w14:textId="3DCE3AD7" w:rsidR="001A4A9A" w:rsidRDefault="001A4A9A" w:rsidP="00792EDD"/>
    <w:p w14:paraId="2BB41BB4" w14:textId="77777777" w:rsidR="001A4A9A" w:rsidRDefault="001A4A9A">
      <w:pPr>
        <w:jc w:val="left"/>
      </w:pPr>
      <w:r>
        <w:br w:type="page"/>
      </w:r>
    </w:p>
    <w:p w14:paraId="7D3A3CC1" w14:textId="7E0BC24F" w:rsidR="00D93B52" w:rsidRDefault="0090253A" w:rsidP="00D93B52">
      <w:pPr>
        <w:pStyle w:val="Ttulo2"/>
      </w:pPr>
      <w:bookmarkStart w:id="42" w:name="_Toc174629524"/>
      <w:r>
        <w:lastRenderedPageBreak/>
        <w:t>6</w:t>
      </w:r>
      <w:r w:rsidR="00D93B52" w:rsidRPr="00DF6213">
        <w:t>.</w:t>
      </w:r>
      <w:r w:rsidR="00D93B52">
        <w:t>1</w:t>
      </w:r>
      <w:r w:rsidR="00CC508D">
        <w:t>3</w:t>
      </w:r>
      <w:r w:rsidR="00D93B52">
        <w:t xml:space="preserve"> – </w:t>
      </w:r>
      <w:r w:rsidR="00543197">
        <w:t>Produção de Notas</w:t>
      </w:r>
      <w:bookmarkEnd w:id="42"/>
    </w:p>
    <w:tbl>
      <w:tblPr>
        <w:tblStyle w:val="TabeladeLista1Clara-nfase5"/>
        <w:tblW w:w="0" w:type="auto"/>
        <w:tblLook w:val="04A0" w:firstRow="1" w:lastRow="0" w:firstColumn="1" w:lastColumn="0" w:noHBand="0" w:noVBand="1"/>
      </w:tblPr>
      <w:tblGrid>
        <w:gridCol w:w="10206"/>
      </w:tblGrid>
      <w:tr w:rsidR="00D93B52" w:rsidRPr="00C91D58" w14:paraId="488D18B1"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E39C025" w14:textId="10BE88AC" w:rsidR="00D93B52" w:rsidRPr="00D36144" w:rsidRDefault="00B95988" w:rsidP="00C96D15">
            <w:pPr>
              <w:spacing w:before="120" w:after="120"/>
              <w:jc w:val="center"/>
              <w:rPr>
                <w:smallCaps/>
                <w:color w:val="FFFFFF" w:themeColor="background1"/>
                <w:szCs w:val="24"/>
              </w:rPr>
            </w:pPr>
            <w:r>
              <w:rPr>
                <w:smallCaps/>
                <w:color w:val="FFFFFF" w:themeColor="background1"/>
                <w:szCs w:val="24"/>
              </w:rPr>
              <w:t>P</w:t>
            </w:r>
            <w:r w:rsidR="008E003A">
              <w:rPr>
                <w:smallCaps/>
                <w:color w:val="FFFFFF" w:themeColor="background1"/>
                <w:szCs w:val="24"/>
              </w:rPr>
              <w:t>rodução</w:t>
            </w:r>
            <w:r>
              <w:rPr>
                <w:smallCaps/>
                <w:color w:val="FFFFFF" w:themeColor="background1"/>
                <w:szCs w:val="24"/>
              </w:rPr>
              <w:t xml:space="preserve"> </w:t>
            </w:r>
            <w:r w:rsidR="008E003A">
              <w:rPr>
                <w:smallCaps/>
                <w:color w:val="FFFFFF" w:themeColor="background1"/>
                <w:szCs w:val="24"/>
              </w:rPr>
              <w:t>de</w:t>
            </w:r>
            <w:r>
              <w:rPr>
                <w:smallCaps/>
                <w:color w:val="FFFFFF" w:themeColor="background1"/>
                <w:szCs w:val="24"/>
              </w:rPr>
              <w:t xml:space="preserve"> </w:t>
            </w:r>
            <w:r w:rsidR="008E003A">
              <w:rPr>
                <w:smallCaps/>
                <w:color w:val="FFFFFF" w:themeColor="background1"/>
                <w:szCs w:val="24"/>
              </w:rPr>
              <w:t>Notas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D93B52" w:rsidRPr="00D30798" w14:paraId="5BAF7CC6"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7F9228D" w14:textId="5C83D0EF" w:rsidR="00D93B52" w:rsidRPr="00D30798" w:rsidRDefault="00B95988" w:rsidP="00C96D15">
            <w:pPr>
              <w:spacing w:before="40" w:after="40"/>
              <w:jc w:val="center"/>
              <w:rPr>
                <w:smallCaps/>
                <w:color w:val="auto"/>
                <w:szCs w:val="24"/>
              </w:rPr>
            </w:pPr>
            <w:r>
              <w:rPr>
                <w:smallCaps/>
                <w:color w:val="auto"/>
                <w:szCs w:val="24"/>
              </w:rPr>
              <w:t>A</w:t>
            </w:r>
            <w:r w:rsidR="008E003A">
              <w:rPr>
                <w:smallCaps/>
                <w:color w:val="auto"/>
                <w:szCs w:val="24"/>
              </w:rPr>
              <w:t>ssessoria</w:t>
            </w:r>
            <w:r>
              <w:rPr>
                <w:smallCaps/>
                <w:color w:val="auto"/>
                <w:szCs w:val="24"/>
              </w:rPr>
              <w:t xml:space="preserve"> E</w:t>
            </w:r>
            <w:r w:rsidR="008E003A">
              <w:rPr>
                <w:smallCaps/>
                <w:color w:val="auto"/>
                <w:szCs w:val="24"/>
              </w:rPr>
              <w:t>special</w:t>
            </w:r>
            <w:r>
              <w:rPr>
                <w:smallCaps/>
                <w:color w:val="auto"/>
                <w:szCs w:val="24"/>
              </w:rPr>
              <w:t xml:space="preserve"> </w:t>
            </w:r>
            <w:r w:rsidR="008E003A">
              <w:rPr>
                <w:smallCaps/>
                <w:color w:val="auto"/>
                <w:szCs w:val="24"/>
              </w:rPr>
              <w:t>de</w:t>
            </w:r>
            <w:r>
              <w:rPr>
                <w:smallCaps/>
                <w:color w:val="auto"/>
                <w:szCs w:val="24"/>
              </w:rPr>
              <w:t xml:space="preserve"> I</w:t>
            </w:r>
            <w:r w:rsidR="008E003A">
              <w:rPr>
                <w:smallCaps/>
                <w:color w:val="auto"/>
                <w:szCs w:val="24"/>
              </w:rPr>
              <w:t>mprensa</w:t>
            </w:r>
            <w:r>
              <w:rPr>
                <w:smallCaps/>
                <w:color w:val="auto"/>
                <w:szCs w:val="24"/>
              </w:rPr>
              <w:t xml:space="preserve"> – D</w:t>
            </w:r>
            <w:r w:rsidR="008E003A">
              <w:rPr>
                <w:smallCaps/>
                <w:color w:val="auto"/>
                <w:szCs w:val="24"/>
              </w:rPr>
              <w:t>epartamento</w:t>
            </w:r>
            <w:r>
              <w:rPr>
                <w:smallCaps/>
                <w:color w:val="auto"/>
                <w:szCs w:val="24"/>
              </w:rPr>
              <w:t xml:space="preserve"> </w:t>
            </w:r>
            <w:r w:rsidR="008E003A">
              <w:rPr>
                <w:smallCaps/>
                <w:color w:val="auto"/>
                <w:szCs w:val="24"/>
              </w:rPr>
              <w:t>de</w:t>
            </w:r>
            <w:r>
              <w:rPr>
                <w:smallCaps/>
                <w:color w:val="auto"/>
                <w:szCs w:val="24"/>
              </w:rPr>
              <w:t xml:space="preserve"> C</w:t>
            </w:r>
            <w:r w:rsidR="008E003A">
              <w:rPr>
                <w:smallCaps/>
                <w:color w:val="auto"/>
                <w:szCs w:val="24"/>
              </w:rPr>
              <w:t>omunicação</w:t>
            </w:r>
            <w:r>
              <w:rPr>
                <w:smallCaps/>
                <w:color w:val="auto"/>
                <w:szCs w:val="24"/>
              </w:rPr>
              <w:t xml:space="preserve"> E</w:t>
            </w:r>
            <w:r w:rsidR="008E003A">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951"/>
        <w:gridCol w:w="3255"/>
      </w:tblGrid>
      <w:tr w:rsidR="00D93B52" w:rsidRPr="00D30798" w14:paraId="5902607D" w14:textId="77777777" w:rsidTr="00C96D15">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65293F0" w14:textId="77777777" w:rsidR="00D93B52" w:rsidRPr="00D30798" w:rsidRDefault="00D93B52" w:rsidP="00C96D15">
            <w:pPr>
              <w:spacing w:before="40" w:after="40"/>
              <w:jc w:val="center"/>
              <w:rPr>
                <w:color w:val="auto"/>
                <w:szCs w:val="24"/>
              </w:rPr>
            </w:pPr>
            <w:r w:rsidRPr="00C326BB">
              <w:rPr>
                <w:color w:val="auto"/>
                <w:szCs w:val="24"/>
              </w:rPr>
              <w:t>Situações verificadas</w:t>
            </w:r>
          </w:p>
        </w:tc>
      </w:tr>
      <w:tr w:rsidR="00D93B52" w:rsidRPr="00D30798" w14:paraId="3402631F"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B3C7074" w14:textId="717C1BA7" w:rsidR="00D93B52" w:rsidRPr="00792EDD" w:rsidRDefault="00543197" w:rsidP="00C96D15">
            <w:pPr>
              <w:spacing w:before="40" w:after="40"/>
              <w:jc w:val="right"/>
              <w:rPr>
                <w:color w:val="auto"/>
                <w:sz w:val="20"/>
                <w:szCs w:val="20"/>
              </w:rPr>
            </w:pPr>
            <w:r w:rsidRPr="00543197">
              <w:rPr>
                <w:color w:val="auto"/>
                <w:sz w:val="20"/>
                <w:szCs w:val="20"/>
              </w:rPr>
              <w:t>Notas produzidas pela Assessoria Especial de Imprensa – Departamento de Comunicação Externa</w:t>
            </w:r>
          </w:p>
        </w:tc>
        <w:tc>
          <w:tcPr>
            <w:tcW w:w="3255" w:type="dxa"/>
          </w:tcPr>
          <w:p w14:paraId="68B2F232" w14:textId="37979AD0" w:rsidR="00D93B52" w:rsidRPr="009F04CD" w:rsidRDefault="00D93B52"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D93B52" w:rsidRPr="00D30798" w14:paraId="425EC73E" w14:textId="77777777" w:rsidTr="00C96D15">
        <w:tc>
          <w:tcPr>
            <w:cnfStyle w:val="001000000000" w:firstRow="0" w:lastRow="0" w:firstColumn="1" w:lastColumn="0" w:oddVBand="0" w:evenVBand="0" w:oddHBand="0" w:evenHBand="0" w:firstRowFirstColumn="0" w:firstRowLastColumn="0" w:lastRowFirstColumn="0" w:lastRowLastColumn="0"/>
            <w:tcW w:w="6951" w:type="dxa"/>
          </w:tcPr>
          <w:p w14:paraId="5AA178DF" w14:textId="34F7D269" w:rsidR="00D93B52" w:rsidRPr="00792EDD" w:rsidRDefault="00543197" w:rsidP="00C96D15">
            <w:pPr>
              <w:spacing w:before="40" w:after="40"/>
              <w:jc w:val="right"/>
              <w:rPr>
                <w:color w:val="auto"/>
                <w:sz w:val="20"/>
                <w:szCs w:val="20"/>
              </w:rPr>
            </w:pPr>
            <w:r w:rsidRPr="00543197">
              <w:rPr>
                <w:color w:val="auto"/>
                <w:sz w:val="20"/>
                <w:szCs w:val="20"/>
              </w:rPr>
              <w:t>Notas publicadas na imprensa</w:t>
            </w:r>
          </w:p>
        </w:tc>
        <w:tc>
          <w:tcPr>
            <w:tcW w:w="3255" w:type="dxa"/>
          </w:tcPr>
          <w:p w14:paraId="7FA6F054" w14:textId="4E1AEFE8" w:rsidR="00D93B52" w:rsidRPr="009F04CD" w:rsidRDefault="00D93B52" w:rsidP="00C96D15">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D93B52" w:rsidRPr="00D30798" w14:paraId="0A91E266"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90E71C3" w14:textId="167E0F98" w:rsidR="00D93B52" w:rsidRPr="00723D30" w:rsidRDefault="00543197" w:rsidP="00C96D15">
            <w:pPr>
              <w:spacing w:before="40" w:after="40"/>
              <w:jc w:val="right"/>
              <w:rPr>
                <w:color w:val="000000" w:themeColor="text1"/>
                <w:sz w:val="20"/>
                <w:szCs w:val="20"/>
              </w:rPr>
            </w:pPr>
            <w:r w:rsidRPr="00543197">
              <w:rPr>
                <w:color w:val="auto"/>
                <w:sz w:val="20"/>
                <w:szCs w:val="20"/>
              </w:rPr>
              <w:t>Índice de aproveitamento</w:t>
            </w:r>
          </w:p>
        </w:tc>
        <w:tc>
          <w:tcPr>
            <w:tcW w:w="3255" w:type="dxa"/>
          </w:tcPr>
          <w:p w14:paraId="4A2F1051" w14:textId="7A728905" w:rsidR="00D93B52" w:rsidRPr="00D66467" w:rsidRDefault="00D93B52"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62A07D45" w14:textId="77777777" w:rsidR="00D93B52" w:rsidRPr="00213D5D" w:rsidRDefault="00D93B52" w:rsidP="00D93B52"/>
    <w:p w14:paraId="41F2A0A6" w14:textId="77777777" w:rsidR="00D93B52" w:rsidRDefault="00D93B52" w:rsidP="00D93B52">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FD83085" wp14:editId="43CA1923">
            <wp:extent cx="3343275" cy="2012315"/>
            <wp:effectExtent l="19050" t="19050" r="28575" b="26035"/>
            <wp:docPr id="6" name="Imagem 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1409DF51" w14:textId="0E8F01DD" w:rsidR="00D93B52" w:rsidRDefault="00D93B52" w:rsidP="00D93B52"/>
    <w:p w14:paraId="1F473728" w14:textId="77777777" w:rsidR="006366EE" w:rsidRPr="00213D5D" w:rsidRDefault="006366EE" w:rsidP="00D93B52"/>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D93B52" w:rsidRPr="00D66467" w14:paraId="0B33AF62" w14:textId="77777777" w:rsidTr="00C96D15">
        <w:tc>
          <w:tcPr>
            <w:tcW w:w="10338" w:type="dxa"/>
            <w:shd w:val="clear" w:color="auto" w:fill="002060"/>
          </w:tcPr>
          <w:p w14:paraId="59C8E630" w14:textId="77777777" w:rsidR="00D93B52" w:rsidRPr="00D66467" w:rsidRDefault="00D93B52" w:rsidP="00C96D15">
            <w:pPr>
              <w:rPr>
                <w:b/>
                <w:bCs/>
                <w:szCs w:val="24"/>
              </w:rPr>
            </w:pPr>
            <w:r w:rsidRPr="00D66467">
              <w:rPr>
                <w:b/>
                <w:bCs/>
                <w:szCs w:val="24"/>
              </w:rPr>
              <w:t xml:space="preserve">Análise geral: </w:t>
            </w:r>
          </w:p>
        </w:tc>
      </w:tr>
      <w:tr w:rsidR="00D93B52" w:rsidRPr="00D66467" w14:paraId="0B9E565E" w14:textId="77777777" w:rsidTr="00C96D15">
        <w:tc>
          <w:tcPr>
            <w:tcW w:w="10338" w:type="dxa"/>
          </w:tcPr>
          <w:p w14:paraId="58DC0450" w14:textId="77777777" w:rsidR="00D93B52" w:rsidRPr="00D66467" w:rsidRDefault="00D93B52" w:rsidP="00C96D15">
            <w:pPr>
              <w:rPr>
                <w:sz w:val="22"/>
              </w:rPr>
            </w:pPr>
            <w:proofErr w:type="spellStart"/>
            <w:r>
              <w:t>xxx</w:t>
            </w:r>
            <w:proofErr w:type="spellEnd"/>
          </w:p>
        </w:tc>
      </w:tr>
    </w:tbl>
    <w:p w14:paraId="54641DCD" w14:textId="6F7179C2" w:rsidR="001A4A9A" w:rsidRDefault="001A4A9A" w:rsidP="00D93B52"/>
    <w:p w14:paraId="6F58EA9B" w14:textId="77777777" w:rsidR="001A4A9A" w:rsidRDefault="001A4A9A">
      <w:pPr>
        <w:jc w:val="left"/>
      </w:pPr>
      <w:r>
        <w:br w:type="page"/>
      </w:r>
    </w:p>
    <w:p w14:paraId="190049C8" w14:textId="07547553" w:rsidR="00543197" w:rsidRDefault="0090253A" w:rsidP="00543197">
      <w:pPr>
        <w:pStyle w:val="Ttulo2"/>
      </w:pPr>
      <w:bookmarkStart w:id="43" w:name="_Toc174629525"/>
      <w:r>
        <w:lastRenderedPageBreak/>
        <w:t>6</w:t>
      </w:r>
      <w:r w:rsidR="00543197" w:rsidRPr="00DF6213">
        <w:t>.</w:t>
      </w:r>
      <w:r w:rsidR="00A11D64">
        <w:t>1</w:t>
      </w:r>
      <w:r w:rsidR="00CC508D">
        <w:t>4</w:t>
      </w:r>
      <w:r w:rsidR="00543197">
        <w:t xml:space="preserve"> – Matérias Institucionais Positivas na Imprensa</w:t>
      </w:r>
      <w:bookmarkEnd w:id="43"/>
    </w:p>
    <w:tbl>
      <w:tblPr>
        <w:tblStyle w:val="TabeladeLista1Clara-nfase5"/>
        <w:tblW w:w="0" w:type="auto"/>
        <w:tblLook w:val="04A0" w:firstRow="1" w:lastRow="0" w:firstColumn="1" w:lastColumn="0" w:noHBand="0" w:noVBand="1"/>
      </w:tblPr>
      <w:tblGrid>
        <w:gridCol w:w="10206"/>
      </w:tblGrid>
      <w:tr w:rsidR="00543197" w:rsidRPr="00C91D58" w14:paraId="1FC259CC"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B1B4211" w14:textId="0407E7D6" w:rsidR="00543197" w:rsidRPr="00D36144" w:rsidRDefault="00B95988" w:rsidP="00C96D15">
            <w:pPr>
              <w:spacing w:before="120" w:after="120"/>
              <w:jc w:val="center"/>
              <w:rPr>
                <w:smallCaps/>
                <w:color w:val="FFFFFF" w:themeColor="background1"/>
                <w:szCs w:val="24"/>
              </w:rPr>
            </w:pPr>
            <w:r w:rsidRPr="00543197">
              <w:rPr>
                <w:smallCaps/>
                <w:color w:val="FFFFFF" w:themeColor="background1"/>
                <w:szCs w:val="24"/>
              </w:rPr>
              <w:t>M</w:t>
            </w:r>
            <w:r w:rsidR="009C0001">
              <w:rPr>
                <w:smallCaps/>
                <w:color w:val="FFFFFF" w:themeColor="background1"/>
                <w:szCs w:val="24"/>
              </w:rPr>
              <w:t>atérias</w:t>
            </w:r>
            <w:r w:rsidRPr="00543197">
              <w:rPr>
                <w:smallCaps/>
                <w:color w:val="FFFFFF" w:themeColor="background1"/>
                <w:szCs w:val="24"/>
              </w:rPr>
              <w:t xml:space="preserve"> I</w:t>
            </w:r>
            <w:r w:rsidR="009C0001">
              <w:rPr>
                <w:smallCaps/>
                <w:color w:val="FFFFFF" w:themeColor="background1"/>
                <w:szCs w:val="24"/>
              </w:rPr>
              <w:t>nstitucionais</w:t>
            </w:r>
            <w:r w:rsidRPr="00543197">
              <w:rPr>
                <w:smallCaps/>
                <w:color w:val="FFFFFF" w:themeColor="background1"/>
                <w:szCs w:val="24"/>
              </w:rPr>
              <w:t xml:space="preserve"> P</w:t>
            </w:r>
            <w:r w:rsidR="008E003A">
              <w:rPr>
                <w:smallCaps/>
                <w:color w:val="FFFFFF" w:themeColor="background1"/>
                <w:szCs w:val="24"/>
              </w:rPr>
              <w:t>ositivas</w:t>
            </w:r>
            <w:r w:rsidRPr="00543197">
              <w:rPr>
                <w:smallCaps/>
                <w:color w:val="FFFFFF" w:themeColor="background1"/>
                <w:szCs w:val="24"/>
              </w:rPr>
              <w:t xml:space="preserve"> </w:t>
            </w:r>
            <w:r w:rsidR="008E003A">
              <w:rPr>
                <w:smallCaps/>
                <w:color w:val="FFFFFF" w:themeColor="background1"/>
                <w:szCs w:val="24"/>
              </w:rPr>
              <w:t>na</w:t>
            </w:r>
            <w:r w:rsidRPr="00543197">
              <w:rPr>
                <w:smallCaps/>
                <w:color w:val="FFFFFF" w:themeColor="background1"/>
                <w:szCs w:val="24"/>
              </w:rPr>
              <w:t xml:space="preserve"> I</w:t>
            </w:r>
            <w:r w:rsidR="008E003A">
              <w:rPr>
                <w:smallCaps/>
                <w:color w:val="FFFFFF" w:themeColor="background1"/>
                <w:szCs w:val="24"/>
              </w:rPr>
              <w:t>mprensa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543197" w:rsidRPr="009C0001" w14:paraId="3C7C8F17"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7DFBB5DB" w14:textId="551D9802" w:rsidR="00543197" w:rsidRPr="00D30798" w:rsidRDefault="00B95988" w:rsidP="00C96D15">
            <w:pPr>
              <w:spacing w:before="40" w:after="40"/>
              <w:jc w:val="center"/>
              <w:rPr>
                <w:smallCaps/>
                <w:color w:val="auto"/>
                <w:szCs w:val="24"/>
              </w:rPr>
            </w:pPr>
            <w:r>
              <w:rPr>
                <w:smallCaps/>
                <w:color w:val="auto"/>
                <w:szCs w:val="24"/>
              </w:rPr>
              <w:t>A</w:t>
            </w:r>
            <w:r w:rsidR="009C0001">
              <w:rPr>
                <w:smallCaps/>
                <w:color w:val="auto"/>
                <w:szCs w:val="24"/>
              </w:rPr>
              <w:t>ssessoria</w:t>
            </w:r>
            <w:r>
              <w:rPr>
                <w:smallCaps/>
                <w:color w:val="auto"/>
                <w:szCs w:val="24"/>
              </w:rPr>
              <w:t xml:space="preserve"> E</w:t>
            </w:r>
            <w:r w:rsidR="009C0001">
              <w:rPr>
                <w:smallCaps/>
                <w:color w:val="auto"/>
                <w:szCs w:val="24"/>
              </w:rPr>
              <w:t>special</w:t>
            </w:r>
            <w:r>
              <w:rPr>
                <w:smallCaps/>
                <w:color w:val="auto"/>
                <w:szCs w:val="24"/>
              </w:rPr>
              <w:t xml:space="preserve"> </w:t>
            </w:r>
            <w:r w:rsidR="009C0001">
              <w:rPr>
                <w:smallCaps/>
                <w:color w:val="auto"/>
                <w:szCs w:val="24"/>
              </w:rPr>
              <w:t>de</w:t>
            </w:r>
            <w:r>
              <w:rPr>
                <w:smallCaps/>
                <w:color w:val="auto"/>
                <w:szCs w:val="24"/>
              </w:rPr>
              <w:t xml:space="preserve"> I</w:t>
            </w:r>
            <w:r w:rsidR="009C0001">
              <w:rPr>
                <w:smallCaps/>
                <w:color w:val="auto"/>
                <w:szCs w:val="24"/>
              </w:rPr>
              <w:t>mprensa</w:t>
            </w:r>
            <w:r>
              <w:rPr>
                <w:smallCaps/>
                <w:color w:val="auto"/>
                <w:szCs w:val="24"/>
              </w:rPr>
              <w:t xml:space="preserve"> – D</w:t>
            </w:r>
            <w:r w:rsidR="009C0001">
              <w:rPr>
                <w:smallCaps/>
                <w:color w:val="auto"/>
                <w:szCs w:val="24"/>
              </w:rPr>
              <w:t>epartamento</w:t>
            </w:r>
            <w:r>
              <w:rPr>
                <w:smallCaps/>
                <w:color w:val="auto"/>
                <w:szCs w:val="24"/>
              </w:rPr>
              <w:t xml:space="preserve"> </w:t>
            </w:r>
            <w:r w:rsidR="009C0001">
              <w:rPr>
                <w:smallCaps/>
                <w:color w:val="auto"/>
                <w:szCs w:val="24"/>
              </w:rPr>
              <w:t>de</w:t>
            </w:r>
            <w:r>
              <w:rPr>
                <w:smallCaps/>
                <w:color w:val="auto"/>
                <w:szCs w:val="24"/>
              </w:rPr>
              <w:t xml:space="preserve"> C</w:t>
            </w:r>
            <w:r w:rsidR="009C0001">
              <w:rPr>
                <w:smallCaps/>
                <w:color w:val="auto"/>
                <w:szCs w:val="24"/>
              </w:rPr>
              <w:t>omunicação</w:t>
            </w:r>
            <w:r>
              <w:rPr>
                <w:smallCaps/>
                <w:color w:val="auto"/>
                <w:szCs w:val="24"/>
              </w:rPr>
              <w:t xml:space="preserve"> E</w:t>
            </w:r>
            <w:r w:rsidR="009C0001">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951"/>
        <w:gridCol w:w="3255"/>
      </w:tblGrid>
      <w:tr w:rsidR="00543197" w:rsidRPr="00D30798" w14:paraId="7F063A13" w14:textId="77777777" w:rsidTr="00C96D15">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18A3B00" w14:textId="77777777" w:rsidR="00543197" w:rsidRPr="00D30798" w:rsidRDefault="00543197" w:rsidP="00C96D15">
            <w:pPr>
              <w:spacing w:before="40" w:after="40"/>
              <w:jc w:val="center"/>
              <w:rPr>
                <w:color w:val="auto"/>
                <w:szCs w:val="24"/>
              </w:rPr>
            </w:pPr>
            <w:r w:rsidRPr="00C326BB">
              <w:rPr>
                <w:color w:val="auto"/>
                <w:szCs w:val="24"/>
              </w:rPr>
              <w:t>Situações verificadas</w:t>
            </w:r>
          </w:p>
        </w:tc>
      </w:tr>
      <w:tr w:rsidR="00543197" w:rsidRPr="00D30798" w14:paraId="4DB2C7B9"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CEEEB42" w14:textId="7F9D20BF" w:rsidR="00543197" w:rsidRPr="00792EDD" w:rsidRDefault="00543197" w:rsidP="00C96D15">
            <w:pPr>
              <w:spacing w:before="40" w:after="40"/>
              <w:jc w:val="right"/>
              <w:rPr>
                <w:color w:val="auto"/>
                <w:sz w:val="20"/>
                <w:szCs w:val="20"/>
              </w:rPr>
            </w:pPr>
            <w:r w:rsidRPr="00543197">
              <w:rPr>
                <w:color w:val="auto"/>
                <w:sz w:val="20"/>
                <w:szCs w:val="20"/>
              </w:rPr>
              <w:t>Total de matérias institucionais na imprensa</w:t>
            </w:r>
          </w:p>
        </w:tc>
        <w:tc>
          <w:tcPr>
            <w:tcW w:w="3255" w:type="dxa"/>
          </w:tcPr>
          <w:p w14:paraId="64C3FC4B" w14:textId="412D2223" w:rsidR="00543197" w:rsidRPr="009F04CD" w:rsidRDefault="00543197"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543197" w:rsidRPr="00D30798" w14:paraId="29FACE2F" w14:textId="77777777" w:rsidTr="00C96D15">
        <w:tc>
          <w:tcPr>
            <w:cnfStyle w:val="001000000000" w:firstRow="0" w:lastRow="0" w:firstColumn="1" w:lastColumn="0" w:oddVBand="0" w:evenVBand="0" w:oddHBand="0" w:evenHBand="0" w:firstRowFirstColumn="0" w:firstRowLastColumn="0" w:lastRowFirstColumn="0" w:lastRowLastColumn="0"/>
            <w:tcW w:w="6951" w:type="dxa"/>
          </w:tcPr>
          <w:p w14:paraId="5EA4F56C" w14:textId="139C021C" w:rsidR="00543197" w:rsidRPr="00792EDD" w:rsidRDefault="00543197" w:rsidP="00C96D15">
            <w:pPr>
              <w:spacing w:before="40" w:after="40"/>
              <w:jc w:val="right"/>
              <w:rPr>
                <w:color w:val="auto"/>
                <w:sz w:val="20"/>
                <w:szCs w:val="20"/>
              </w:rPr>
            </w:pPr>
            <w:r w:rsidRPr="00543197">
              <w:rPr>
                <w:color w:val="auto"/>
                <w:sz w:val="20"/>
                <w:szCs w:val="20"/>
              </w:rPr>
              <w:t>Matérias institucionais positivas ou neutras</w:t>
            </w:r>
          </w:p>
        </w:tc>
        <w:tc>
          <w:tcPr>
            <w:tcW w:w="3255" w:type="dxa"/>
          </w:tcPr>
          <w:p w14:paraId="79681BAE" w14:textId="7B836CDB" w:rsidR="00543197" w:rsidRPr="009F04CD" w:rsidRDefault="00543197" w:rsidP="00C96D15">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543197" w:rsidRPr="00D30798" w14:paraId="321E4AD1"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5C4B12D" w14:textId="4AF00C42" w:rsidR="00543197" w:rsidRPr="00543197" w:rsidRDefault="00543197" w:rsidP="00C96D15">
            <w:pPr>
              <w:spacing w:before="40" w:after="40"/>
              <w:jc w:val="right"/>
              <w:rPr>
                <w:color w:val="auto"/>
                <w:sz w:val="20"/>
                <w:szCs w:val="20"/>
              </w:rPr>
            </w:pPr>
            <w:r w:rsidRPr="00543197">
              <w:rPr>
                <w:color w:val="auto"/>
                <w:sz w:val="20"/>
                <w:szCs w:val="20"/>
              </w:rPr>
              <w:t>Índice de matérias positivas</w:t>
            </w:r>
          </w:p>
        </w:tc>
        <w:tc>
          <w:tcPr>
            <w:tcW w:w="3255" w:type="dxa"/>
          </w:tcPr>
          <w:p w14:paraId="35CDC57E" w14:textId="7BF40D15" w:rsidR="00543197" w:rsidRPr="00D66467" w:rsidRDefault="00543197"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36EFD505" w14:textId="77777777" w:rsidR="00543197" w:rsidRPr="00213D5D" w:rsidRDefault="00543197" w:rsidP="00543197"/>
    <w:p w14:paraId="29CBE899" w14:textId="77777777" w:rsidR="00543197" w:rsidRDefault="00543197" w:rsidP="0054319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7261D81" wp14:editId="4C46AA97">
            <wp:extent cx="3343275" cy="2012315"/>
            <wp:effectExtent l="19050" t="19050" r="28575" b="26035"/>
            <wp:docPr id="9" name="Imagem 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0EA70FE0" w14:textId="0A1BB208" w:rsidR="00543197" w:rsidRDefault="00543197" w:rsidP="00543197"/>
    <w:p w14:paraId="63898EBB" w14:textId="77777777" w:rsidR="006366EE" w:rsidRPr="00213D5D" w:rsidRDefault="006366EE" w:rsidP="00543197"/>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543197" w:rsidRPr="00D66467" w14:paraId="609CE003" w14:textId="77777777" w:rsidTr="00C96D15">
        <w:tc>
          <w:tcPr>
            <w:tcW w:w="10338" w:type="dxa"/>
            <w:shd w:val="clear" w:color="auto" w:fill="002060"/>
          </w:tcPr>
          <w:p w14:paraId="3A18B322" w14:textId="77777777" w:rsidR="00543197" w:rsidRPr="00D66467" w:rsidRDefault="00543197" w:rsidP="00C96D15">
            <w:pPr>
              <w:rPr>
                <w:b/>
                <w:bCs/>
                <w:szCs w:val="24"/>
              </w:rPr>
            </w:pPr>
            <w:r w:rsidRPr="00D66467">
              <w:rPr>
                <w:b/>
                <w:bCs/>
                <w:szCs w:val="24"/>
              </w:rPr>
              <w:t xml:space="preserve">Análise geral: </w:t>
            </w:r>
          </w:p>
        </w:tc>
      </w:tr>
      <w:tr w:rsidR="00543197" w:rsidRPr="00D66467" w14:paraId="39316616" w14:textId="77777777" w:rsidTr="00C96D15">
        <w:tc>
          <w:tcPr>
            <w:tcW w:w="10338" w:type="dxa"/>
          </w:tcPr>
          <w:p w14:paraId="7D4AC9EC" w14:textId="77777777" w:rsidR="00543197" w:rsidRPr="00D66467" w:rsidRDefault="00543197" w:rsidP="00C96D15">
            <w:pPr>
              <w:rPr>
                <w:sz w:val="22"/>
              </w:rPr>
            </w:pPr>
            <w:proofErr w:type="spellStart"/>
            <w:r>
              <w:t>xxx</w:t>
            </w:r>
            <w:proofErr w:type="spellEnd"/>
          </w:p>
        </w:tc>
      </w:tr>
    </w:tbl>
    <w:p w14:paraId="033401EB" w14:textId="274BBA3D" w:rsidR="001A4A9A" w:rsidRDefault="001A4A9A" w:rsidP="00792EDD"/>
    <w:p w14:paraId="1F3477E0" w14:textId="77777777" w:rsidR="001A4A9A" w:rsidRDefault="001A4A9A">
      <w:pPr>
        <w:jc w:val="left"/>
      </w:pPr>
      <w:r>
        <w:br w:type="page"/>
      </w:r>
    </w:p>
    <w:p w14:paraId="693B7159" w14:textId="2A81369A" w:rsidR="00543197" w:rsidRDefault="005D2407" w:rsidP="00543197">
      <w:pPr>
        <w:pStyle w:val="Ttulo2"/>
      </w:pPr>
      <w:bookmarkStart w:id="44" w:name="_Toc174629526"/>
      <w:r>
        <w:lastRenderedPageBreak/>
        <w:t>6</w:t>
      </w:r>
      <w:r w:rsidR="00543197" w:rsidRPr="00DF6213">
        <w:t>.</w:t>
      </w:r>
      <w:r w:rsidR="008F2A1E">
        <w:t>1</w:t>
      </w:r>
      <w:r w:rsidR="00CC508D">
        <w:t>5</w:t>
      </w:r>
      <w:r w:rsidR="00543197">
        <w:t xml:space="preserve"> – Aproveitamento de Conteúdo</w:t>
      </w:r>
      <w:bookmarkEnd w:id="44"/>
    </w:p>
    <w:tbl>
      <w:tblPr>
        <w:tblStyle w:val="TabeladeLista1Clara-nfase5"/>
        <w:tblW w:w="0" w:type="auto"/>
        <w:tblLook w:val="04A0" w:firstRow="1" w:lastRow="0" w:firstColumn="1" w:lastColumn="0" w:noHBand="0" w:noVBand="1"/>
      </w:tblPr>
      <w:tblGrid>
        <w:gridCol w:w="10206"/>
      </w:tblGrid>
      <w:tr w:rsidR="00543197" w:rsidRPr="00C91D58" w14:paraId="2911842C" w14:textId="77777777" w:rsidTr="00C96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8784591" w14:textId="62BA8FA7" w:rsidR="00543197" w:rsidRPr="009C0001" w:rsidRDefault="00B95988" w:rsidP="00C96D15">
            <w:pPr>
              <w:spacing w:before="120" w:after="120"/>
              <w:jc w:val="center"/>
              <w:rPr>
                <w:smallCaps/>
                <w:color w:val="FFFFFF" w:themeColor="background1"/>
                <w:szCs w:val="24"/>
              </w:rPr>
            </w:pPr>
            <w:r w:rsidRPr="009C0001">
              <w:rPr>
                <w:smallCaps/>
                <w:color w:val="FFFFFF" w:themeColor="background1"/>
                <w:szCs w:val="24"/>
              </w:rPr>
              <w:t>A</w:t>
            </w:r>
            <w:r w:rsidR="009C0001">
              <w:rPr>
                <w:smallCaps/>
                <w:color w:val="FFFFFF" w:themeColor="background1"/>
                <w:szCs w:val="24"/>
              </w:rPr>
              <w:t>proveitamento</w:t>
            </w:r>
            <w:r w:rsidRPr="009C0001">
              <w:rPr>
                <w:smallCaps/>
                <w:color w:val="FFFFFF" w:themeColor="background1"/>
                <w:szCs w:val="24"/>
              </w:rPr>
              <w:t xml:space="preserve"> </w:t>
            </w:r>
            <w:r w:rsidR="009C0001">
              <w:rPr>
                <w:smallCaps/>
                <w:color w:val="FFFFFF" w:themeColor="background1"/>
                <w:szCs w:val="24"/>
              </w:rPr>
              <w:t>de</w:t>
            </w:r>
            <w:r w:rsidRPr="009C0001">
              <w:rPr>
                <w:smallCaps/>
                <w:color w:val="FFFFFF" w:themeColor="background1"/>
                <w:szCs w:val="24"/>
              </w:rPr>
              <w:t xml:space="preserve"> C</w:t>
            </w:r>
            <w:r w:rsidR="009C0001">
              <w:rPr>
                <w:smallCaps/>
                <w:color w:val="FFFFFF" w:themeColor="background1"/>
                <w:szCs w:val="24"/>
              </w:rPr>
              <w:t>onteúdo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543197" w:rsidRPr="00D30798" w14:paraId="7CF7E42A" w14:textId="77777777" w:rsidTr="00C96D1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008642D" w14:textId="03F4AA8A" w:rsidR="00543197" w:rsidRPr="00D30798" w:rsidRDefault="00B95988" w:rsidP="00C96D15">
            <w:pPr>
              <w:spacing w:before="40" w:after="40"/>
              <w:jc w:val="center"/>
              <w:rPr>
                <w:smallCaps/>
                <w:color w:val="auto"/>
                <w:szCs w:val="24"/>
              </w:rPr>
            </w:pPr>
            <w:r>
              <w:rPr>
                <w:smallCaps/>
                <w:color w:val="auto"/>
                <w:szCs w:val="24"/>
              </w:rPr>
              <w:t>A</w:t>
            </w:r>
            <w:r w:rsidR="009C0001">
              <w:rPr>
                <w:smallCaps/>
                <w:color w:val="auto"/>
                <w:szCs w:val="24"/>
              </w:rPr>
              <w:t>ssessoria</w:t>
            </w:r>
            <w:r>
              <w:rPr>
                <w:smallCaps/>
                <w:color w:val="auto"/>
                <w:szCs w:val="24"/>
              </w:rPr>
              <w:t xml:space="preserve"> E</w:t>
            </w:r>
            <w:r w:rsidR="009C0001">
              <w:rPr>
                <w:smallCaps/>
                <w:color w:val="auto"/>
                <w:szCs w:val="24"/>
              </w:rPr>
              <w:t>special</w:t>
            </w:r>
            <w:r>
              <w:rPr>
                <w:smallCaps/>
                <w:color w:val="auto"/>
                <w:szCs w:val="24"/>
              </w:rPr>
              <w:t xml:space="preserve"> </w:t>
            </w:r>
            <w:r w:rsidR="009C0001">
              <w:rPr>
                <w:smallCaps/>
                <w:color w:val="auto"/>
                <w:szCs w:val="24"/>
              </w:rPr>
              <w:t>de</w:t>
            </w:r>
            <w:r>
              <w:rPr>
                <w:smallCaps/>
                <w:color w:val="auto"/>
                <w:szCs w:val="24"/>
              </w:rPr>
              <w:t xml:space="preserve"> I</w:t>
            </w:r>
            <w:r w:rsidR="009C0001">
              <w:rPr>
                <w:smallCaps/>
                <w:color w:val="auto"/>
                <w:szCs w:val="24"/>
              </w:rPr>
              <w:t>mprensa</w:t>
            </w:r>
            <w:r>
              <w:rPr>
                <w:smallCaps/>
                <w:color w:val="auto"/>
                <w:szCs w:val="24"/>
              </w:rPr>
              <w:t xml:space="preserve"> – D</w:t>
            </w:r>
            <w:r w:rsidR="009C0001">
              <w:rPr>
                <w:smallCaps/>
                <w:color w:val="auto"/>
                <w:szCs w:val="24"/>
              </w:rPr>
              <w:t>epartamento</w:t>
            </w:r>
            <w:r>
              <w:rPr>
                <w:smallCaps/>
                <w:color w:val="auto"/>
                <w:szCs w:val="24"/>
              </w:rPr>
              <w:t xml:space="preserve"> </w:t>
            </w:r>
            <w:r w:rsidR="009C0001">
              <w:rPr>
                <w:smallCaps/>
                <w:color w:val="auto"/>
                <w:szCs w:val="24"/>
              </w:rPr>
              <w:t>de</w:t>
            </w:r>
            <w:r>
              <w:rPr>
                <w:smallCaps/>
                <w:color w:val="auto"/>
                <w:szCs w:val="24"/>
              </w:rPr>
              <w:t xml:space="preserve"> C</w:t>
            </w:r>
            <w:r w:rsidR="009C0001">
              <w:rPr>
                <w:smallCaps/>
                <w:color w:val="auto"/>
                <w:szCs w:val="24"/>
              </w:rPr>
              <w:t>omunicação</w:t>
            </w:r>
            <w:r>
              <w:rPr>
                <w:smallCaps/>
                <w:color w:val="auto"/>
                <w:szCs w:val="24"/>
              </w:rPr>
              <w:t xml:space="preserve"> E</w:t>
            </w:r>
            <w:r w:rsidR="009C0001">
              <w:rPr>
                <w:smallCaps/>
                <w:color w:val="auto"/>
                <w:szCs w:val="24"/>
              </w:rPr>
              <w:t>xterna</w:t>
            </w:r>
          </w:p>
        </w:tc>
      </w:tr>
    </w:tbl>
    <w:tbl>
      <w:tblPr>
        <w:tblStyle w:val="TabeladeGrade7Colorida-nfase5"/>
        <w:tblW w:w="10206" w:type="dxa"/>
        <w:tblInd w:w="-5" w:type="dxa"/>
        <w:tblLook w:val="04A0" w:firstRow="1" w:lastRow="0" w:firstColumn="1" w:lastColumn="0" w:noHBand="0" w:noVBand="1"/>
      </w:tblPr>
      <w:tblGrid>
        <w:gridCol w:w="6951"/>
        <w:gridCol w:w="3255"/>
      </w:tblGrid>
      <w:tr w:rsidR="00543197" w:rsidRPr="00D30798" w14:paraId="0E3E2C57" w14:textId="77777777" w:rsidTr="00C96D15">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4CF92CF2" w14:textId="77777777" w:rsidR="00543197" w:rsidRPr="00D30798" w:rsidRDefault="00543197" w:rsidP="00C96D15">
            <w:pPr>
              <w:spacing w:before="40" w:after="40"/>
              <w:jc w:val="center"/>
              <w:rPr>
                <w:color w:val="auto"/>
                <w:szCs w:val="24"/>
              </w:rPr>
            </w:pPr>
            <w:r w:rsidRPr="00C326BB">
              <w:rPr>
                <w:color w:val="auto"/>
                <w:szCs w:val="24"/>
              </w:rPr>
              <w:t>Situações verificadas</w:t>
            </w:r>
          </w:p>
        </w:tc>
      </w:tr>
      <w:tr w:rsidR="00543197" w:rsidRPr="00D30798" w14:paraId="198336A9"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237B2B7" w14:textId="70B251BD" w:rsidR="00543197" w:rsidRPr="00792EDD" w:rsidRDefault="00543197" w:rsidP="00C96D15">
            <w:pPr>
              <w:spacing w:before="40" w:after="40"/>
              <w:jc w:val="right"/>
              <w:rPr>
                <w:color w:val="auto"/>
                <w:sz w:val="20"/>
                <w:szCs w:val="20"/>
              </w:rPr>
            </w:pPr>
            <w:r w:rsidRPr="00557317">
              <w:rPr>
                <w:color w:val="auto"/>
                <w:sz w:val="20"/>
                <w:szCs w:val="20"/>
              </w:rPr>
              <w:t>Total de releases</w:t>
            </w:r>
          </w:p>
        </w:tc>
        <w:tc>
          <w:tcPr>
            <w:tcW w:w="3255" w:type="dxa"/>
          </w:tcPr>
          <w:p w14:paraId="2DCFD74B" w14:textId="2A251D22" w:rsidR="00543197" w:rsidRPr="009F04CD" w:rsidRDefault="00543197"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543197" w:rsidRPr="00D30798" w14:paraId="2CA07ED5" w14:textId="77777777" w:rsidTr="00C96D15">
        <w:tc>
          <w:tcPr>
            <w:cnfStyle w:val="001000000000" w:firstRow="0" w:lastRow="0" w:firstColumn="1" w:lastColumn="0" w:oddVBand="0" w:evenVBand="0" w:oddHBand="0" w:evenHBand="0" w:firstRowFirstColumn="0" w:firstRowLastColumn="0" w:lastRowFirstColumn="0" w:lastRowLastColumn="0"/>
            <w:tcW w:w="6951" w:type="dxa"/>
          </w:tcPr>
          <w:p w14:paraId="59D4B6C7" w14:textId="05C1716D" w:rsidR="00543197" w:rsidRPr="00792EDD" w:rsidRDefault="00543197" w:rsidP="00C96D15">
            <w:pPr>
              <w:spacing w:before="40" w:after="40"/>
              <w:jc w:val="right"/>
              <w:rPr>
                <w:color w:val="auto"/>
                <w:sz w:val="20"/>
                <w:szCs w:val="20"/>
              </w:rPr>
            </w:pPr>
            <w:r w:rsidRPr="00557317">
              <w:rPr>
                <w:color w:val="auto"/>
                <w:sz w:val="20"/>
                <w:szCs w:val="20"/>
              </w:rPr>
              <w:t>Total de notas</w:t>
            </w:r>
          </w:p>
        </w:tc>
        <w:tc>
          <w:tcPr>
            <w:tcW w:w="3255" w:type="dxa"/>
          </w:tcPr>
          <w:p w14:paraId="5074D1C6" w14:textId="6CDB6682" w:rsidR="00543197" w:rsidRPr="009F04CD" w:rsidRDefault="00543197" w:rsidP="00C96D15">
            <w:pPr>
              <w:spacing w:before="40" w:after="4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543197" w:rsidRPr="00D30798" w14:paraId="7656D217" w14:textId="77777777" w:rsidTr="00C96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42E8C6B" w14:textId="74683F93" w:rsidR="00543197" w:rsidRPr="00557317" w:rsidRDefault="00543197" w:rsidP="00C96D15">
            <w:pPr>
              <w:spacing w:before="40" w:after="40"/>
              <w:jc w:val="right"/>
              <w:rPr>
                <w:color w:val="auto"/>
                <w:sz w:val="20"/>
                <w:szCs w:val="20"/>
              </w:rPr>
            </w:pPr>
            <w:r w:rsidRPr="00557317">
              <w:rPr>
                <w:color w:val="auto"/>
                <w:sz w:val="20"/>
                <w:szCs w:val="20"/>
              </w:rPr>
              <w:t>Inserções institucionais na mídia</w:t>
            </w:r>
          </w:p>
        </w:tc>
        <w:tc>
          <w:tcPr>
            <w:tcW w:w="3255" w:type="dxa"/>
          </w:tcPr>
          <w:p w14:paraId="28CDB2F3" w14:textId="37F87C2B" w:rsidR="00543197" w:rsidRPr="00D66467" w:rsidRDefault="00543197" w:rsidP="00C96D15">
            <w:pPr>
              <w:spacing w:before="40" w:after="4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543197" w:rsidRPr="00D30798" w14:paraId="6924266D" w14:textId="77777777" w:rsidTr="00C96D15">
        <w:tc>
          <w:tcPr>
            <w:cnfStyle w:val="001000000000" w:firstRow="0" w:lastRow="0" w:firstColumn="1" w:lastColumn="0" w:oddVBand="0" w:evenVBand="0" w:oddHBand="0" w:evenHBand="0" w:firstRowFirstColumn="0" w:firstRowLastColumn="0" w:lastRowFirstColumn="0" w:lastRowLastColumn="0"/>
            <w:tcW w:w="6951" w:type="dxa"/>
          </w:tcPr>
          <w:p w14:paraId="7BC6B6EF" w14:textId="006E830A" w:rsidR="00543197" w:rsidRPr="00603CB7" w:rsidRDefault="00543197" w:rsidP="00C96D15">
            <w:pPr>
              <w:spacing w:before="40" w:after="40"/>
              <w:jc w:val="right"/>
              <w:rPr>
                <w:color w:val="auto"/>
                <w:sz w:val="20"/>
                <w:szCs w:val="20"/>
              </w:rPr>
            </w:pPr>
            <w:r w:rsidRPr="00557317">
              <w:rPr>
                <w:color w:val="auto"/>
                <w:sz w:val="20"/>
                <w:szCs w:val="20"/>
              </w:rPr>
              <w:t>Índice de aproveitamento de conteúdo na mídia</w:t>
            </w:r>
          </w:p>
        </w:tc>
        <w:tc>
          <w:tcPr>
            <w:tcW w:w="3255" w:type="dxa"/>
          </w:tcPr>
          <w:p w14:paraId="1164F553" w14:textId="52C049AC" w:rsidR="00543197" w:rsidRDefault="00543197" w:rsidP="00C96D1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2AE3030F" w14:textId="77777777" w:rsidR="00543197" w:rsidRPr="00213D5D" w:rsidRDefault="00543197" w:rsidP="00543197"/>
    <w:p w14:paraId="61F919A8" w14:textId="77777777" w:rsidR="00543197" w:rsidRDefault="00543197" w:rsidP="00543197">
      <w:pPr>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05C30D4" wp14:editId="3BC9FAB3">
            <wp:extent cx="3343275" cy="2012315"/>
            <wp:effectExtent l="19050" t="19050" r="28575" b="26035"/>
            <wp:docPr id="10" name="Imagem 1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2C5A3F9D" w14:textId="2F35941F" w:rsidR="00543197" w:rsidRDefault="00543197" w:rsidP="00543197"/>
    <w:p w14:paraId="35802A3A" w14:textId="77777777" w:rsidR="006366EE" w:rsidRPr="00213D5D" w:rsidRDefault="006366EE" w:rsidP="00543197"/>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543197" w:rsidRPr="00D66467" w14:paraId="4EBC5FCF" w14:textId="77777777" w:rsidTr="00C96D15">
        <w:tc>
          <w:tcPr>
            <w:tcW w:w="10338" w:type="dxa"/>
            <w:shd w:val="clear" w:color="auto" w:fill="002060"/>
          </w:tcPr>
          <w:p w14:paraId="1D472DFF" w14:textId="77777777" w:rsidR="00543197" w:rsidRPr="00D66467" w:rsidRDefault="00543197" w:rsidP="00C96D15">
            <w:pPr>
              <w:rPr>
                <w:b/>
                <w:bCs/>
                <w:szCs w:val="24"/>
              </w:rPr>
            </w:pPr>
            <w:r w:rsidRPr="00D66467">
              <w:rPr>
                <w:b/>
                <w:bCs/>
                <w:szCs w:val="24"/>
              </w:rPr>
              <w:t xml:space="preserve">Análise geral: </w:t>
            </w:r>
          </w:p>
        </w:tc>
      </w:tr>
      <w:tr w:rsidR="00543197" w:rsidRPr="00D66467" w14:paraId="442D13C4" w14:textId="77777777" w:rsidTr="00C96D15">
        <w:tc>
          <w:tcPr>
            <w:tcW w:w="10338" w:type="dxa"/>
          </w:tcPr>
          <w:p w14:paraId="2BB46FAD" w14:textId="77777777" w:rsidR="00543197" w:rsidRPr="00D66467" w:rsidRDefault="00543197" w:rsidP="00C96D15">
            <w:pPr>
              <w:rPr>
                <w:sz w:val="22"/>
              </w:rPr>
            </w:pPr>
            <w:proofErr w:type="spellStart"/>
            <w:r>
              <w:t>xxx</w:t>
            </w:r>
            <w:proofErr w:type="spellEnd"/>
          </w:p>
        </w:tc>
      </w:tr>
    </w:tbl>
    <w:p w14:paraId="45F23190" w14:textId="2E35BF1A" w:rsidR="00543197" w:rsidRDefault="00543197" w:rsidP="00792EDD"/>
    <w:p w14:paraId="5EF11BFD" w14:textId="2CCC9DFF" w:rsidR="00CF68CF" w:rsidRDefault="00CF68CF">
      <w:pPr>
        <w:jc w:val="left"/>
      </w:pPr>
      <w:r>
        <w:br w:type="page"/>
      </w:r>
    </w:p>
    <w:p w14:paraId="4C09C775" w14:textId="12B9C23A" w:rsidR="00CF68CF" w:rsidRDefault="0090253A" w:rsidP="00CF68CF">
      <w:pPr>
        <w:pStyle w:val="Ttulo2"/>
      </w:pPr>
      <w:bookmarkStart w:id="45" w:name="_Toc174629527"/>
      <w:r>
        <w:lastRenderedPageBreak/>
        <w:t>6</w:t>
      </w:r>
      <w:r w:rsidR="00CF68CF" w:rsidRPr="00DF6213">
        <w:t>.</w:t>
      </w:r>
      <w:r w:rsidR="00CC508D">
        <w:t>16</w:t>
      </w:r>
      <w:r w:rsidR="00CF68CF">
        <w:t xml:space="preserve"> – Q</w:t>
      </w:r>
      <w:r w:rsidR="00FA60D9">
        <w:t>uantidade de candidatos por etapa – Concurso da Magistratura</w:t>
      </w:r>
      <w:bookmarkEnd w:id="45"/>
    </w:p>
    <w:tbl>
      <w:tblPr>
        <w:tblStyle w:val="Tabelacomgrade"/>
        <w:tblW w:w="13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351"/>
        <w:gridCol w:w="126"/>
        <w:gridCol w:w="2737"/>
      </w:tblGrid>
      <w:tr w:rsidR="00FA60D9" w14:paraId="35B5CDD4" w14:textId="77777777" w:rsidTr="002865C1">
        <w:tc>
          <w:tcPr>
            <w:tcW w:w="10206" w:type="dxa"/>
            <w:vAlign w:val="center"/>
          </w:tcPr>
          <w:tbl>
            <w:tblPr>
              <w:tblStyle w:val="TabeladeLista1Clara-nfase5"/>
              <w:tblW w:w="0" w:type="auto"/>
              <w:tblLook w:val="04A0" w:firstRow="1" w:lastRow="0" w:firstColumn="1" w:lastColumn="0" w:noHBand="0" w:noVBand="1"/>
            </w:tblPr>
            <w:tblGrid>
              <w:gridCol w:w="10206"/>
            </w:tblGrid>
            <w:tr w:rsidR="000A16BF" w14:paraId="118CC09C"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tcBorders>
                    <w:top w:val="nil"/>
                    <w:left w:val="nil"/>
                    <w:right w:val="nil"/>
                  </w:tcBorders>
                  <w:shd w:val="clear" w:color="auto" w:fill="00B0F0"/>
                  <w:hideMark/>
                </w:tcPr>
                <w:p w14:paraId="4B302874" w14:textId="77777777" w:rsidR="000A16BF" w:rsidRPr="00651BF2" w:rsidRDefault="000A16BF" w:rsidP="000A16BF">
                  <w:pPr>
                    <w:spacing w:before="120" w:after="120"/>
                    <w:jc w:val="center"/>
                    <w:rPr>
                      <w:bCs w:val="0"/>
                      <w:smallCaps/>
                      <w:color w:val="FFFFFF" w:themeColor="background1"/>
                      <w:szCs w:val="24"/>
                    </w:rPr>
                  </w:pPr>
                  <w:r w:rsidRPr="00651BF2">
                    <w:rPr>
                      <w:bCs w:val="0"/>
                      <w:smallCaps/>
                      <w:color w:val="FFFFFF" w:themeColor="background1"/>
                      <w:szCs w:val="24"/>
                    </w:rPr>
                    <w:t>Quantidade de Candidatos por etapa – Concurso da Magistratura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0A16BF" w14:paraId="46EF1EDE"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tcBorders>
                    <w:top w:val="single" w:sz="4" w:space="0" w:color="5B9BD5" w:themeColor="accent5"/>
                    <w:left w:val="nil"/>
                    <w:right w:val="nil"/>
                  </w:tcBorders>
                  <w:shd w:val="clear" w:color="auto" w:fill="D9E2F3" w:themeFill="accent1" w:themeFillTint="33"/>
                  <w:vAlign w:val="center"/>
                  <w:hideMark/>
                </w:tcPr>
                <w:p w14:paraId="5FC5EBAC" w14:textId="77777777" w:rsidR="000A16BF" w:rsidRPr="00651BF2" w:rsidRDefault="000A16BF" w:rsidP="000A16BF">
                  <w:pPr>
                    <w:spacing w:before="40" w:after="40"/>
                    <w:jc w:val="center"/>
                    <w:rPr>
                      <w:smallCaps/>
                      <w:szCs w:val="24"/>
                    </w:rPr>
                  </w:pPr>
                  <w:r w:rsidRPr="00651BF2">
                    <w:rPr>
                      <w:bCs w:val="0"/>
                      <w:smallCaps/>
                      <w:color w:val="auto"/>
                      <w:szCs w:val="24"/>
                    </w:rPr>
                    <w:t>Assessoria às Comissões dos Concursos da Magistratura e Juízes Leigos</w:t>
                  </w:r>
                </w:p>
              </w:tc>
            </w:tr>
          </w:tbl>
          <w:tbl>
            <w:tblPr>
              <w:tblStyle w:val="TabeladeGrade7Colorida-nfase5"/>
              <w:tblW w:w="10206" w:type="dxa"/>
              <w:tblLook w:val="04A0" w:firstRow="1" w:lastRow="0" w:firstColumn="1" w:lastColumn="0" w:noHBand="0" w:noVBand="1"/>
            </w:tblPr>
            <w:tblGrid>
              <w:gridCol w:w="10206"/>
            </w:tblGrid>
            <w:tr w:rsidR="000A16BF" w14:paraId="71B47002"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hideMark/>
                </w:tcPr>
                <w:p w14:paraId="5E800E60" w14:textId="77777777" w:rsidR="000A16BF" w:rsidRPr="00651BF2" w:rsidRDefault="000A16BF" w:rsidP="000A16BF">
                  <w:pPr>
                    <w:spacing w:before="40" w:after="40"/>
                    <w:jc w:val="center"/>
                    <w:rPr>
                      <w:szCs w:val="24"/>
                    </w:rPr>
                  </w:pPr>
                  <w:r w:rsidRPr="00651BF2">
                    <w:rPr>
                      <w:bCs w:val="0"/>
                      <w:iCs w:val="0"/>
                      <w:color w:val="auto"/>
                      <w:szCs w:val="24"/>
                    </w:rPr>
                    <w:t>Situações verificadas</w:t>
                  </w:r>
                </w:p>
              </w:tc>
            </w:tr>
          </w:tbl>
          <w:p w14:paraId="58BCFF02" w14:textId="77777777" w:rsidR="00FA60D9" w:rsidRDefault="00FA60D9" w:rsidP="002865C1">
            <w:pPr>
              <w:pStyle w:val="Legenda"/>
              <w:jc w:val="center"/>
            </w:pPr>
          </w:p>
          <w:p w14:paraId="5AF4D1A9" w14:textId="6F7124E4" w:rsidR="00FA60D9" w:rsidRDefault="00FA60D9" w:rsidP="002865C1">
            <w:pPr>
              <w:pStyle w:val="Legenda"/>
              <w:jc w:val="center"/>
            </w:pPr>
          </w:p>
          <w:p w14:paraId="62A13BE2" w14:textId="77777777" w:rsidR="009B0E0E" w:rsidRPr="009B0E0E" w:rsidRDefault="009B0E0E" w:rsidP="009B0E0E"/>
          <w:p w14:paraId="4EE81B3A" w14:textId="681AD723" w:rsidR="00FA60D9" w:rsidRDefault="00FA60D9" w:rsidP="002865C1">
            <w:pPr>
              <w:pStyle w:val="Legenda"/>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8BC43A9" wp14:editId="197CA475">
                  <wp:extent cx="3343275" cy="2012315"/>
                  <wp:effectExtent l="19050" t="19050" r="28575" b="26035"/>
                  <wp:docPr id="12" name="Imagem 1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192C9702" w14:textId="10E0B90E" w:rsidR="00FA60D9" w:rsidRDefault="00FA60D9" w:rsidP="002865C1">
            <w:pPr>
              <w:jc w:val="center"/>
            </w:pPr>
          </w:p>
          <w:p w14:paraId="18281A97" w14:textId="77777777" w:rsidR="006366EE" w:rsidRDefault="006366EE" w:rsidP="002865C1">
            <w:pPr>
              <w:jc w:val="center"/>
            </w:pPr>
          </w:p>
          <w:p w14:paraId="5EA9F6A0" w14:textId="77777777" w:rsidR="00FA60D9" w:rsidRDefault="00FA60D9" w:rsidP="002865C1">
            <w:pPr>
              <w:jc w:val="center"/>
            </w:pPr>
          </w:p>
        </w:tc>
        <w:tc>
          <w:tcPr>
            <w:tcW w:w="3008" w:type="dxa"/>
            <w:gridSpan w:val="2"/>
            <w:vAlign w:val="center"/>
          </w:tcPr>
          <w:p w14:paraId="39673C3B" w14:textId="77777777" w:rsidR="00FA60D9" w:rsidRDefault="00FA60D9" w:rsidP="002865C1">
            <w:pPr>
              <w:jc w:val="center"/>
            </w:pPr>
          </w:p>
          <w:p w14:paraId="487E70AF" w14:textId="77777777" w:rsidR="00FA60D9" w:rsidRDefault="00FA60D9" w:rsidP="002865C1">
            <w:pPr>
              <w:jc w:val="center"/>
            </w:pPr>
          </w:p>
        </w:tc>
      </w:tr>
      <w:tr w:rsidR="00FA60D9" w:rsidRPr="00610500" w14:paraId="1927B75C" w14:textId="77777777" w:rsidTr="002865C1">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8" w:type="dxa"/>
            <w:right w:w="108" w:type="dxa"/>
          </w:tblCellMar>
        </w:tblPrEx>
        <w:trPr>
          <w:gridAfter w:val="1"/>
          <w:wAfter w:w="2876" w:type="dxa"/>
        </w:trPr>
        <w:tc>
          <w:tcPr>
            <w:tcW w:w="10338" w:type="dxa"/>
            <w:gridSpan w:val="2"/>
            <w:shd w:val="clear" w:color="auto" w:fill="002060"/>
          </w:tcPr>
          <w:p w14:paraId="4CF61F9D" w14:textId="77777777" w:rsidR="00FA60D9" w:rsidRPr="00610500" w:rsidRDefault="00FA60D9" w:rsidP="002865C1">
            <w:pPr>
              <w:rPr>
                <w:b/>
                <w:bCs/>
                <w:szCs w:val="24"/>
              </w:rPr>
            </w:pPr>
            <w:r w:rsidRPr="00610500">
              <w:rPr>
                <w:b/>
                <w:bCs/>
                <w:szCs w:val="24"/>
              </w:rPr>
              <w:t xml:space="preserve">Análise geral: </w:t>
            </w:r>
          </w:p>
        </w:tc>
      </w:tr>
      <w:tr w:rsidR="00FA60D9" w:rsidRPr="00610500" w14:paraId="7D942351" w14:textId="77777777" w:rsidTr="002865C1">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8" w:type="dxa"/>
            <w:right w:w="108" w:type="dxa"/>
          </w:tblCellMar>
        </w:tblPrEx>
        <w:trPr>
          <w:gridAfter w:val="1"/>
          <w:wAfter w:w="2876" w:type="dxa"/>
        </w:trPr>
        <w:tc>
          <w:tcPr>
            <w:tcW w:w="10338" w:type="dxa"/>
            <w:gridSpan w:val="2"/>
          </w:tcPr>
          <w:p w14:paraId="23B1F86D" w14:textId="4A1652D0" w:rsidR="00FA60D9" w:rsidRPr="005E048C" w:rsidRDefault="00FA60D9" w:rsidP="002865C1">
            <w:proofErr w:type="spellStart"/>
            <w:r>
              <w:t>xxx</w:t>
            </w:r>
            <w:proofErr w:type="spellEnd"/>
          </w:p>
        </w:tc>
      </w:tr>
    </w:tbl>
    <w:p w14:paraId="039F423C" w14:textId="7B05E94D" w:rsidR="00CF68CF" w:rsidRDefault="00CF68CF">
      <w:pPr>
        <w:rPr>
          <w:color w:val="0000FF"/>
          <w:szCs w:val="24"/>
        </w:rPr>
      </w:pPr>
    </w:p>
    <w:p w14:paraId="2CD43313" w14:textId="63B81C5E" w:rsidR="003E66EC" w:rsidRDefault="003E66EC">
      <w:pPr>
        <w:jc w:val="left"/>
        <w:rPr>
          <w:color w:val="0000FF"/>
          <w:szCs w:val="24"/>
        </w:rPr>
      </w:pPr>
      <w:r>
        <w:rPr>
          <w:color w:val="0000FF"/>
          <w:szCs w:val="24"/>
        </w:rPr>
        <w:br w:type="page"/>
      </w:r>
    </w:p>
    <w:p w14:paraId="2771FFEF" w14:textId="748F54E1" w:rsidR="003E66EC" w:rsidRDefault="000A16BF" w:rsidP="003E66EC">
      <w:pPr>
        <w:pStyle w:val="Ttulo2"/>
      </w:pPr>
      <w:bookmarkStart w:id="46" w:name="_Toc174629528"/>
      <w:r>
        <w:lastRenderedPageBreak/>
        <w:t>6</w:t>
      </w:r>
      <w:r w:rsidR="003E66EC" w:rsidRPr="00DF6213">
        <w:t>.</w:t>
      </w:r>
      <w:r w:rsidR="00CC508D">
        <w:t>17</w:t>
      </w:r>
      <w:r w:rsidR="003E66EC">
        <w:t xml:space="preserve"> – Quantidade de Candidatos Habilitados por etapa – Concurso da Magistratura</w:t>
      </w:r>
      <w:bookmarkEnd w:id="46"/>
    </w:p>
    <w:tbl>
      <w:tblPr>
        <w:tblStyle w:val="TabeladeLista1Clara-nfase5"/>
        <w:tblW w:w="0" w:type="auto"/>
        <w:tblLook w:val="04A0" w:firstRow="1" w:lastRow="0" w:firstColumn="1" w:lastColumn="0" w:noHBand="0" w:noVBand="1"/>
      </w:tblPr>
      <w:tblGrid>
        <w:gridCol w:w="10206"/>
      </w:tblGrid>
      <w:tr w:rsidR="000A16BF" w:rsidRPr="00C91D58" w14:paraId="03B21C7F"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A914FE1" w14:textId="77777777" w:rsidR="000A16BF" w:rsidRPr="00D36144" w:rsidRDefault="000A16BF" w:rsidP="00E24154">
            <w:pPr>
              <w:spacing w:before="120" w:after="120"/>
              <w:jc w:val="center"/>
              <w:rPr>
                <w:smallCaps/>
                <w:color w:val="FFFFFF" w:themeColor="background1"/>
                <w:szCs w:val="24"/>
              </w:rPr>
            </w:pPr>
            <w:r>
              <w:rPr>
                <w:smallCaps/>
                <w:color w:val="FFFFFF" w:themeColor="background1"/>
                <w:szCs w:val="24"/>
              </w:rPr>
              <w:t>Quantidade de Candidatos Habilitados por etapa – Concurso da Magistratura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0A16BF" w:rsidRPr="00D30798" w14:paraId="72B25D92"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2FBD8A0" w14:textId="77777777" w:rsidR="000A16BF" w:rsidRPr="00D30798" w:rsidRDefault="000A16BF" w:rsidP="00E24154">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Ind w:w="-5" w:type="dxa"/>
        <w:tblLook w:val="04A0" w:firstRow="1" w:lastRow="0" w:firstColumn="1" w:lastColumn="0" w:noHBand="0" w:noVBand="1"/>
      </w:tblPr>
      <w:tblGrid>
        <w:gridCol w:w="10206"/>
      </w:tblGrid>
      <w:tr w:rsidR="000A16BF" w:rsidRPr="00D30798" w14:paraId="40D3C130"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3FBC9603" w14:textId="77777777" w:rsidR="000A16BF" w:rsidRPr="00D30798" w:rsidRDefault="000A16BF" w:rsidP="00E24154">
            <w:pPr>
              <w:spacing w:before="40" w:after="40"/>
              <w:jc w:val="center"/>
              <w:rPr>
                <w:color w:val="auto"/>
                <w:szCs w:val="24"/>
              </w:rPr>
            </w:pPr>
            <w:r w:rsidRPr="00C326BB">
              <w:rPr>
                <w:color w:val="auto"/>
                <w:szCs w:val="24"/>
              </w:rPr>
              <w:t>Situações verificadas</w:t>
            </w:r>
          </w:p>
        </w:tc>
      </w:tr>
    </w:tbl>
    <w:p w14:paraId="4CBE38C8" w14:textId="770177A1" w:rsidR="003E66EC" w:rsidRDefault="003E66EC" w:rsidP="003E66EC">
      <w:pPr>
        <w:keepNext/>
        <w:spacing w:after="0"/>
      </w:pPr>
    </w:p>
    <w:p w14:paraId="0E57431E" w14:textId="44B69177" w:rsidR="000A16BF" w:rsidRDefault="000A16BF" w:rsidP="003E66EC">
      <w:pPr>
        <w:keepNext/>
        <w:spacing w:after="0"/>
      </w:pPr>
    </w:p>
    <w:p w14:paraId="38952C98" w14:textId="62E894F3" w:rsidR="003E66EC" w:rsidRDefault="003E66EC" w:rsidP="003E66EC">
      <w:pPr>
        <w:keepNext/>
        <w:spacing w:after="0"/>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CC7B470" wp14:editId="24621C68">
            <wp:extent cx="3343275" cy="2012315"/>
            <wp:effectExtent l="19050" t="19050" r="28575" b="26035"/>
            <wp:docPr id="15" name="Imagem 1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4DDC9830" w14:textId="3993A58D" w:rsidR="003E66EC" w:rsidRDefault="003E66EC" w:rsidP="003E66EC">
      <w:pPr>
        <w:pStyle w:val="Legenda"/>
        <w:spacing w:after="0"/>
        <w:jc w:val="center"/>
      </w:pPr>
    </w:p>
    <w:p w14:paraId="22C74288" w14:textId="5590D7CA" w:rsidR="003E66EC" w:rsidRDefault="003E66EC" w:rsidP="003E66EC">
      <w:pPr>
        <w:keepNext/>
        <w:jc w:val="center"/>
      </w:pPr>
    </w:p>
    <w:p w14:paraId="30B33E6B" w14:textId="77777777" w:rsidR="006366EE" w:rsidRPr="00213D5D" w:rsidRDefault="006366EE" w:rsidP="003E66EC">
      <w:pPr>
        <w:keepNext/>
        <w:jc w:val="center"/>
      </w:pPr>
    </w:p>
    <w:tbl>
      <w:tblPr>
        <w:tblStyle w:val="Tabelacomgrade"/>
        <w:tblW w:w="1034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343"/>
      </w:tblGrid>
      <w:tr w:rsidR="003E66EC" w:rsidRPr="00DE3262" w14:paraId="072CA7B8" w14:textId="77777777" w:rsidTr="002865C1">
        <w:tc>
          <w:tcPr>
            <w:tcW w:w="10338" w:type="dxa"/>
            <w:shd w:val="clear" w:color="auto" w:fill="002060"/>
          </w:tcPr>
          <w:p w14:paraId="51500DC2" w14:textId="77777777" w:rsidR="003E66EC" w:rsidRPr="00DE3262" w:rsidRDefault="003E66EC" w:rsidP="002865C1">
            <w:pPr>
              <w:rPr>
                <w:b/>
                <w:bCs/>
                <w:szCs w:val="24"/>
              </w:rPr>
            </w:pPr>
            <w:r w:rsidRPr="00DE3262">
              <w:rPr>
                <w:b/>
                <w:bCs/>
                <w:szCs w:val="24"/>
              </w:rPr>
              <w:t xml:space="preserve">Análise geral: </w:t>
            </w:r>
          </w:p>
        </w:tc>
      </w:tr>
      <w:tr w:rsidR="003E66EC" w:rsidRPr="00DE3262" w14:paraId="232B62FA" w14:textId="77777777" w:rsidTr="002865C1">
        <w:tc>
          <w:tcPr>
            <w:tcW w:w="10338" w:type="dxa"/>
          </w:tcPr>
          <w:p w14:paraId="572AE1F5" w14:textId="3CEC41C1" w:rsidR="003E66EC" w:rsidRPr="002904C3" w:rsidRDefault="003E66EC" w:rsidP="002865C1">
            <w:pPr>
              <w:rPr>
                <w:sz w:val="22"/>
              </w:rPr>
            </w:pPr>
            <w:proofErr w:type="spellStart"/>
            <w:r>
              <w:t>xxx</w:t>
            </w:r>
            <w:proofErr w:type="spellEnd"/>
          </w:p>
        </w:tc>
      </w:tr>
    </w:tbl>
    <w:p w14:paraId="7A4B3147" w14:textId="53B70067" w:rsidR="00FA60D9" w:rsidRDefault="00FA60D9">
      <w:pPr>
        <w:rPr>
          <w:color w:val="0000FF"/>
          <w:szCs w:val="24"/>
        </w:rPr>
      </w:pPr>
    </w:p>
    <w:p w14:paraId="2E97534C" w14:textId="7E636951" w:rsidR="002D2B9A" w:rsidRDefault="002D2B9A">
      <w:pPr>
        <w:jc w:val="left"/>
        <w:rPr>
          <w:color w:val="0000FF"/>
          <w:szCs w:val="24"/>
        </w:rPr>
      </w:pPr>
      <w:r>
        <w:rPr>
          <w:color w:val="0000FF"/>
          <w:szCs w:val="24"/>
        </w:rPr>
        <w:br w:type="page"/>
      </w:r>
    </w:p>
    <w:p w14:paraId="2FDA2881" w14:textId="26C0D1F5" w:rsidR="003E66EC" w:rsidRDefault="000A16BF" w:rsidP="003E66EC">
      <w:pPr>
        <w:pStyle w:val="Ttulo2"/>
      </w:pPr>
      <w:bookmarkStart w:id="47" w:name="_Toc174629529"/>
      <w:r>
        <w:lastRenderedPageBreak/>
        <w:t>6</w:t>
      </w:r>
      <w:r w:rsidR="003E66EC" w:rsidRPr="00DF6213">
        <w:t>.</w:t>
      </w:r>
      <w:r w:rsidR="00CC508D">
        <w:t>18</w:t>
      </w:r>
      <w:r w:rsidR="003E66EC">
        <w:t xml:space="preserve"> – Quantidade de Recursos por etapa – Concurso da Magistratura</w:t>
      </w:r>
      <w:bookmarkEnd w:id="47"/>
    </w:p>
    <w:tbl>
      <w:tblPr>
        <w:tblStyle w:val="Tabelacomgrade"/>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348"/>
      </w:tblGrid>
      <w:tr w:rsidR="002D2B9A" w14:paraId="0ED1CE0E" w14:textId="77777777" w:rsidTr="002865C1">
        <w:trPr>
          <w:jc w:val="center"/>
        </w:trPr>
        <w:tc>
          <w:tcPr>
            <w:tcW w:w="10348" w:type="dxa"/>
            <w:vAlign w:val="center"/>
          </w:tcPr>
          <w:tbl>
            <w:tblPr>
              <w:tblStyle w:val="TabeladeLista1Clara-nfase5"/>
              <w:tblW w:w="0" w:type="auto"/>
              <w:tblLayout w:type="fixed"/>
              <w:tblLook w:val="04A0" w:firstRow="1" w:lastRow="0" w:firstColumn="1" w:lastColumn="0" w:noHBand="0" w:noVBand="1"/>
            </w:tblPr>
            <w:tblGrid>
              <w:gridCol w:w="10206"/>
            </w:tblGrid>
            <w:tr w:rsidR="000A16BF" w:rsidRPr="00C91D58" w14:paraId="72CF3A16" w14:textId="77777777" w:rsidTr="00E2415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4C945D61" w14:textId="77777777" w:rsidR="000A16BF" w:rsidRPr="00D36144" w:rsidRDefault="000A16BF" w:rsidP="000A16BF">
                  <w:pPr>
                    <w:spacing w:before="120" w:after="120"/>
                    <w:jc w:val="center"/>
                    <w:rPr>
                      <w:smallCaps/>
                      <w:color w:val="FFFFFF" w:themeColor="background1"/>
                      <w:szCs w:val="24"/>
                    </w:rPr>
                  </w:pPr>
                  <w:r>
                    <w:rPr>
                      <w:smallCaps/>
                      <w:color w:val="FFFFFF" w:themeColor="background1"/>
                      <w:szCs w:val="24"/>
                    </w:rPr>
                    <w:t>Quantidade de Recursos por etapa – Concurso da Magistratura</w:t>
                  </w:r>
                </w:p>
              </w:tc>
            </w:tr>
          </w:tbl>
          <w:tbl>
            <w:tblPr>
              <w:tblStyle w:val="TabeladeLista6Colorida-nfase5"/>
              <w:tblW w:w="10211" w:type="dxa"/>
              <w:shd w:val="clear" w:color="auto" w:fill="D9E2F3" w:themeFill="accent1" w:themeFillTint="33"/>
              <w:tblLayout w:type="fixed"/>
              <w:tblLook w:val="04A0" w:firstRow="1" w:lastRow="0" w:firstColumn="1" w:lastColumn="0" w:noHBand="0" w:noVBand="1"/>
            </w:tblPr>
            <w:tblGrid>
              <w:gridCol w:w="10211"/>
            </w:tblGrid>
            <w:tr w:rsidR="000A16BF" w:rsidRPr="00D30798" w14:paraId="42644635"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12F454C2" w14:textId="77777777" w:rsidR="000A16BF" w:rsidRPr="00D30798" w:rsidRDefault="000A16BF" w:rsidP="000A16BF">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Layout w:type="fixed"/>
              <w:tblLook w:val="04A0" w:firstRow="1" w:lastRow="0" w:firstColumn="1" w:lastColumn="0" w:noHBand="0" w:noVBand="1"/>
            </w:tblPr>
            <w:tblGrid>
              <w:gridCol w:w="10206"/>
            </w:tblGrid>
            <w:tr w:rsidR="000A16BF" w:rsidRPr="00D30798" w14:paraId="687712EB"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1BE62DC8" w14:textId="77777777" w:rsidR="000A16BF" w:rsidRPr="00D30798" w:rsidRDefault="000A16BF" w:rsidP="000A16BF">
                  <w:pPr>
                    <w:spacing w:before="40" w:after="40"/>
                    <w:jc w:val="center"/>
                    <w:rPr>
                      <w:color w:val="auto"/>
                      <w:szCs w:val="24"/>
                    </w:rPr>
                  </w:pPr>
                  <w:r w:rsidRPr="00C326BB">
                    <w:rPr>
                      <w:color w:val="auto"/>
                      <w:szCs w:val="24"/>
                    </w:rPr>
                    <w:t>Situações verificadas</w:t>
                  </w:r>
                </w:p>
              </w:tc>
            </w:tr>
          </w:tbl>
          <w:p w14:paraId="79C446E5" w14:textId="5E832D15" w:rsidR="002D2B9A" w:rsidRDefault="002D2B9A" w:rsidP="002865C1">
            <w:pPr>
              <w:keepNext/>
              <w:jc w:val="center"/>
            </w:pPr>
          </w:p>
          <w:p w14:paraId="6965729E" w14:textId="77777777" w:rsidR="009B0E0E" w:rsidRDefault="009B0E0E" w:rsidP="002865C1">
            <w:pPr>
              <w:keepNext/>
              <w:jc w:val="center"/>
            </w:pPr>
          </w:p>
          <w:p w14:paraId="73EE9161" w14:textId="41C8545A" w:rsidR="002D2B9A" w:rsidRDefault="002D2B9A" w:rsidP="002865C1">
            <w:pPr>
              <w:keepNext/>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9727FED" wp14:editId="68A29F5B">
                  <wp:extent cx="3343275" cy="2012315"/>
                  <wp:effectExtent l="19050" t="19050" r="28575" b="26035"/>
                  <wp:docPr id="22" name="Imagem 2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3D58E8EC" w14:textId="77777777" w:rsidR="002D2B9A" w:rsidRDefault="002D2B9A" w:rsidP="002865C1">
            <w:pPr>
              <w:keepNext/>
              <w:jc w:val="center"/>
            </w:pPr>
          </w:p>
          <w:p w14:paraId="224C24E9" w14:textId="3FA4CD2C" w:rsidR="002D2B9A" w:rsidRDefault="002D2B9A" w:rsidP="002865C1">
            <w:pPr>
              <w:pStyle w:val="Legenda"/>
              <w:jc w:val="center"/>
            </w:pPr>
          </w:p>
          <w:p w14:paraId="5E30BD0F" w14:textId="77777777" w:rsidR="002D2B9A" w:rsidRDefault="002D2B9A" w:rsidP="002865C1"/>
        </w:tc>
      </w:tr>
      <w:tr w:rsidR="002D2B9A" w:rsidRPr="00B64B94" w14:paraId="5D5BABCF" w14:textId="77777777" w:rsidTr="002865C1">
        <w:tblPrEx>
          <w:jc w:val="lef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8" w:type="dxa"/>
            <w:right w:w="108" w:type="dxa"/>
          </w:tblCellMar>
        </w:tblPrEx>
        <w:tc>
          <w:tcPr>
            <w:tcW w:w="10348" w:type="dxa"/>
            <w:shd w:val="clear" w:color="auto" w:fill="002060"/>
          </w:tcPr>
          <w:p w14:paraId="21DAAE41" w14:textId="77777777" w:rsidR="002D2B9A" w:rsidRPr="00B64B94" w:rsidRDefault="002D2B9A" w:rsidP="002865C1">
            <w:pPr>
              <w:rPr>
                <w:b/>
                <w:bCs/>
                <w:szCs w:val="24"/>
              </w:rPr>
            </w:pPr>
            <w:r w:rsidRPr="00B64B94">
              <w:rPr>
                <w:b/>
                <w:bCs/>
                <w:szCs w:val="24"/>
              </w:rPr>
              <w:t xml:space="preserve">Análise geral: </w:t>
            </w:r>
          </w:p>
        </w:tc>
      </w:tr>
      <w:tr w:rsidR="002D2B9A" w:rsidRPr="00B64B94" w14:paraId="0DA3C80C" w14:textId="77777777" w:rsidTr="002865C1">
        <w:tblPrEx>
          <w:jc w:val="lef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8" w:type="dxa"/>
            <w:right w:w="108" w:type="dxa"/>
          </w:tblCellMar>
        </w:tblPrEx>
        <w:tc>
          <w:tcPr>
            <w:tcW w:w="10348" w:type="dxa"/>
          </w:tcPr>
          <w:p w14:paraId="20DB06E2" w14:textId="5C0D5E64" w:rsidR="002D2B9A" w:rsidRPr="008A6A7D" w:rsidRDefault="002D2B9A" w:rsidP="002865C1">
            <w:proofErr w:type="spellStart"/>
            <w:r>
              <w:t>xxx</w:t>
            </w:r>
            <w:proofErr w:type="spellEnd"/>
            <w:r>
              <w:t xml:space="preserve"> </w:t>
            </w:r>
            <w:r w:rsidRPr="00353AD8">
              <w:t xml:space="preserve"> </w:t>
            </w:r>
          </w:p>
        </w:tc>
      </w:tr>
    </w:tbl>
    <w:p w14:paraId="12D8E7DD" w14:textId="51D63EC5" w:rsidR="003E66EC" w:rsidRDefault="003E66EC">
      <w:pPr>
        <w:rPr>
          <w:color w:val="0000FF"/>
          <w:szCs w:val="24"/>
        </w:rPr>
      </w:pPr>
    </w:p>
    <w:p w14:paraId="2332E4BC" w14:textId="727DB99D" w:rsidR="00747B2B" w:rsidRDefault="00747B2B">
      <w:pPr>
        <w:jc w:val="left"/>
        <w:rPr>
          <w:color w:val="0000FF"/>
          <w:szCs w:val="24"/>
        </w:rPr>
      </w:pPr>
      <w:r>
        <w:rPr>
          <w:color w:val="0000FF"/>
          <w:szCs w:val="24"/>
        </w:rPr>
        <w:br w:type="page"/>
      </w:r>
    </w:p>
    <w:p w14:paraId="03BA7BDF" w14:textId="4D324523" w:rsidR="00EF3578" w:rsidRDefault="0062756A" w:rsidP="00EF3578">
      <w:pPr>
        <w:pStyle w:val="Ttulo2"/>
      </w:pPr>
      <w:bookmarkStart w:id="48" w:name="_Toc174629530"/>
      <w:r>
        <w:lastRenderedPageBreak/>
        <w:t>6</w:t>
      </w:r>
      <w:r w:rsidR="00EF3578" w:rsidRPr="00DF6213">
        <w:t>.</w:t>
      </w:r>
      <w:r w:rsidR="00CC508D">
        <w:t>19</w:t>
      </w:r>
      <w:r w:rsidR="00EF3578">
        <w:t xml:space="preserve"> – Quantidade de notas </w:t>
      </w:r>
      <w:r w:rsidR="00747B2B">
        <w:t>lançadas no SCIM</w:t>
      </w:r>
      <w:r w:rsidR="00EF3578">
        <w:t xml:space="preserve"> por etapa – Concurso da Magistratura</w:t>
      </w:r>
      <w:bookmarkEnd w:id="48"/>
    </w:p>
    <w:tbl>
      <w:tblPr>
        <w:tblStyle w:val="TabeladeLista1Clara-nfase5"/>
        <w:tblW w:w="0" w:type="auto"/>
        <w:tblLook w:val="04A0" w:firstRow="1" w:lastRow="0" w:firstColumn="1" w:lastColumn="0" w:noHBand="0" w:noVBand="1"/>
      </w:tblPr>
      <w:tblGrid>
        <w:gridCol w:w="10206"/>
      </w:tblGrid>
      <w:tr w:rsidR="0062756A" w:rsidRPr="00C91D58" w14:paraId="52AE3FEC"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63FA51F" w14:textId="77777777" w:rsidR="0062756A" w:rsidRPr="00D36144" w:rsidRDefault="0062756A" w:rsidP="00E24154">
            <w:pPr>
              <w:spacing w:before="120" w:after="120"/>
              <w:jc w:val="center"/>
              <w:rPr>
                <w:smallCaps/>
                <w:color w:val="FFFFFF" w:themeColor="background1"/>
                <w:szCs w:val="24"/>
              </w:rPr>
            </w:pPr>
            <w:r>
              <w:rPr>
                <w:smallCaps/>
                <w:color w:val="FFFFFF" w:themeColor="background1"/>
                <w:szCs w:val="24"/>
              </w:rPr>
              <w:t>Quantidade de notas lançadas no SCIM por etapa – Concurso da Magistratura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2756A" w:rsidRPr="00D30798" w14:paraId="3417CB98"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01D71A47" w14:textId="77777777" w:rsidR="0062756A" w:rsidRPr="00D30798" w:rsidRDefault="0062756A" w:rsidP="00E24154">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Look w:val="04A0" w:firstRow="1" w:lastRow="0" w:firstColumn="1" w:lastColumn="0" w:noHBand="0" w:noVBand="1"/>
      </w:tblPr>
      <w:tblGrid>
        <w:gridCol w:w="10206"/>
      </w:tblGrid>
      <w:tr w:rsidR="0062756A" w:rsidRPr="00D30798" w14:paraId="2A1B6EAA"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0FEA49BC" w14:textId="77777777" w:rsidR="0062756A" w:rsidRPr="00D30798" w:rsidRDefault="0062756A" w:rsidP="00E24154">
            <w:pPr>
              <w:spacing w:before="40" w:after="40"/>
              <w:jc w:val="center"/>
              <w:rPr>
                <w:color w:val="auto"/>
                <w:szCs w:val="24"/>
              </w:rPr>
            </w:pPr>
            <w:r w:rsidRPr="00C326BB">
              <w:rPr>
                <w:color w:val="auto"/>
                <w:szCs w:val="24"/>
              </w:rPr>
              <w:t>Situações verificadas</w:t>
            </w:r>
          </w:p>
        </w:tc>
      </w:tr>
    </w:tbl>
    <w:p w14:paraId="183F1793" w14:textId="73EAF821" w:rsidR="00747B2B" w:rsidRDefault="00747B2B">
      <w:pPr>
        <w:rPr>
          <w:color w:val="0000FF"/>
          <w:szCs w:val="24"/>
        </w:rPr>
      </w:pPr>
    </w:p>
    <w:p w14:paraId="57317105" w14:textId="64EBE82D" w:rsidR="00747B2B" w:rsidRDefault="00747B2B" w:rsidP="00747B2B">
      <w:pPr>
        <w:keepNext/>
        <w:spacing w:after="0"/>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A5B02A1" wp14:editId="0080B6A7">
            <wp:extent cx="3343275" cy="2012315"/>
            <wp:effectExtent l="19050" t="19050" r="28575" b="26035"/>
            <wp:docPr id="25" name="Imagem 2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5D0C22FD" w14:textId="676E6722" w:rsidR="00747B2B" w:rsidRDefault="00747B2B" w:rsidP="00747B2B"/>
    <w:p w14:paraId="11778282" w14:textId="77777777" w:rsidR="006366EE" w:rsidRPr="00747B2B" w:rsidRDefault="006366EE" w:rsidP="00747B2B"/>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747B2B" w:rsidRPr="002904C3" w14:paraId="077D5530" w14:textId="77777777" w:rsidTr="002865C1">
        <w:tc>
          <w:tcPr>
            <w:tcW w:w="10338" w:type="dxa"/>
            <w:shd w:val="clear" w:color="auto" w:fill="002060"/>
          </w:tcPr>
          <w:p w14:paraId="38CC0F8D" w14:textId="77777777" w:rsidR="00747B2B" w:rsidRPr="002904C3" w:rsidRDefault="00747B2B" w:rsidP="002865C1">
            <w:pPr>
              <w:rPr>
                <w:b/>
                <w:bCs/>
                <w:szCs w:val="24"/>
              </w:rPr>
            </w:pPr>
            <w:r w:rsidRPr="002904C3">
              <w:rPr>
                <w:b/>
                <w:bCs/>
                <w:szCs w:val="24"/>
              </w:rPr>
              <w:t xml:space="preserve">Análise geral: </w:t>
            </w:r>
          </w:p>
        </w:tc>
      </w:tr>
      <w:tr w:rsidR="00747B2B" w:rsidRPr="002904C3" w14:paraId="3C3073BD" w14:textId="77777777" w:rsidTr="002865C1">
        <w:tc>
          <w:tcPr>
            <w:tcW w:w="10338" w:type="dxa"/>
          </w:tcPr>
          <w:p w14:paraId="6E39D86B" w14:textId="472B8C5E" w:rsidR="00747B2B" w:rsidRPr="00AE1BA2" w:rsidRDefault="00747B2B" w:rsidP="002865C1">
            <w:proofErr w:type="spellStart"/>
            <w:r>
              <w:t>xxx</w:t>
            </w:r>
            <w:proofErr w:type="spellEnd"/>
            <w:r w:rsidRPr="00353AD8">
              <w:t xml:space="preserve"> </w:t>
            </w:r>
          </w:p>
        </w:tc>
      </w:tr>
    </w:tbl>
    <w:p w14:paraId="6236463D" w14:textId="5DB87B14" w:rsidR="00747B2B" w:rsidRDefault="00747B2B">
      <w:pPr>
        <w:rPr>
          <w:color w:val="0000FF"/>
          <w:szCs w:val="24"/>
        </w:rPr>
      </w:pPr>
    </w:p>
    <w:p w14:paraId="095694FF" w14:textId="599EAF3C" w:rsidR="00747B2B" w:rsidRDefault="00747B2B">
      <w:pPr>
        <w:jc w:val="left"/>
        <w:rPr>
          <w:color w:val="0000FF"/>
          <w:szCs w:val="24"/>
        </w:rPr>
      </w:pPr>
      <w:r>
        <w:rPr>
          <w:color w:val="0000FF"/>
          <w:szCs w:val="24"/>
        </w:rPr>
        <w:br w:type="page"/>
      </w:r>
    </w:p>
    <w:p w14:paraId="4CF7E20F" w14:textId="08C573E8" w:rsidR="00747B2B" w:rsidRDefault="0062756A" w:rsidP="00747B2B">
      <w:pPr>
        <w:pStyle w:val="Ttulo2"/>
      </w:pPr>
      <w:bookmarkStart w:id="49" w:name="_Toc174629531"/>
      <w:r>
        <w:lastRenderedPageBreak/>
        <w:t>6</w:t>
      </w:r>
      <w:r w:rsidR="00747B2B" w:rsidRPr="00DF6213">
        <w:t>.</w:t>
      </w:r>
      <w:r w:rsidR="00747B2B">
        <w:t>2</w:t>
      </w:r>
      <w:r w:rsidR="00CC508D">
        <w:t>0</w:t>
      </w:r>
      <w:r w:rsidR="00747B2B">
        <w:t xml:space="preserve"> – Inscrições Definitivas Autuadas e Processadas pela Assessoria – Concurso da Magistratura</w:t>
      </w:r>
      <w:bookmarkEnd w:id="49"/>
    </w:p>
    <w:tbl>
      <w:tblPr>
        <w:tblStyle w:val="TabeladeLista1Clara-nfase5"/>
        <w:tblW w:w="0" w:type="auto"/>
        <w:tblLook w:val="04A0" w:firstRow="1" w:lastRow="0" w:firstColumn="1" w:lastColumn="0" w:noHBand="0" w:noVBand="1"/>
      </w:tblPr>
      <w:tblGrid>
        <w:gridCol w:w="10206"/>
      </w:tblGrid>
      <w:tr w:rsidR="0062756A" w:rsidRPr="00C91D58" w14:paraId="0D8E4B5B"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A53025B" w14:textId="77777777" w:rsidR="0062756A" w:rsidRPr="00D36144" w:rsidRDefault="0062756A" w:rsidP="00E24154">
            <w:pPr>
              <w:spacing w:before="120" w:after="120"/>
              <w:jc w:val="center"/>
              <w:rPr>
                <w:smallCaps/>
                <w:color w:val="FFFFFF" w:themeColor="background1"/>
                <w:szCs w:val="24"/>
              </w:rPr>
            </w:pPr>
            <w:r w:rsidRPr="00DF0336">
              <w:rPr>
                <w:smallCaps/>
                <w:color w:val="FFFFFF" w:themeColor="background1"/>
                <w:szCs w:val="24"/>
              </w:rPr>
              <w:t>Quantidade</w:t>
            </w:r>
            <w:r>
              <w:rPr>
                <w:smallCaps/>
                <w:color w:val="FFFFFF" w:themeColor="background1"/>
                <w:szCs w:val="24"/>
              </w:rPr>
              <w:t xml:space="preserve"> de processos autuados no SCIM– Concurso da Magistratura</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2756A" w:rsidRPr="00D30798" w14:paraId="05B6619D"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26EDA3EC" w14:textId="77777777" w:rsidR="0062756A" w:rsidRPr="00D30798" w:rsidRDefault="0062756A" w:rsidP="00E24154">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Ind w:w="-5" w:type="dxa"/>
        <w:tblLook w:val="04A0" w:firstRow="1" w:lastRow="0" w:firstColumn="1" w:lastColumn="0" w:noHBand="0" w:noVBand="1"/>
      </w:tblPr>
      <w:tblGrid>
        <w:gridCol w:w="10206"/>
      </w:tblGrid>
      <w:tr w:rsidR="0062756A" w:rsidRPr="00D30798" w14:paraId="5ACB5635"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40CB8573" w14:textId="77777777" w:rsidR="0062756A" w:rsidRPr="00D30798" w:rsidRDefault="0062756A" w:rsidP="00E24154">
            <w:pPr>
              <w:spacing w:before="40" w:after="40"/>
              <w:jc w:val="center"/>
              <w:rPr>
                <w:color w:val="auto"/>
                <w:szCs w:val="24"/>
              </w:rPr>
            </w:pPr>
            <w:r w:rsidRPr="00C326BB">
              <w:rPr>
                <w:color w:val="auto"/>
                <w:szCs w:val="24"/>
              </w:rPr>
              <w:t>Situações verificadas</w:t>
            </w:r>
          </w:p>
        </w:tc>
      </w:tr>
    </w:tbl>
    <w:p w14:paraId="6EE2B223" w14:textId="77777777" w:rsidR="00646D76" w:rsidRDefault="00646D76" w:rsidP="00646D76">
      <w:pPr>
        <w:rPr>
          <w:color w:val="0000FF"/>
          <w:szCs w:val="24"/>
        </w:rPr>
      </w:pPr>
    </w:p>
    <w:p w14:paraId="09D8EA6B" w14:textId="77777777" w:rsidR="00646D76" w:rsidRDefault="00646D76" w:rsidP="00646D76">
      <w:pPr>
        <w:keepNext/>
        <w:spacing w:after="0"/>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B5CFD32" wp14:editId="096A1074">
            <wp:extent cx="3343275" cy="2012315"/>
            <wp:effectExtent l="19050" t="19050" r="28575" b="26035"/>
            <wp:docPr id="54" name="Imagem 5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61A5CE88" w14:textId="30D67212" w:rsidR="00646D76" w:rsidRDefault="00646D76" w:rsidP="00646D76"/>
    <w:p w14:paraId="2DE2E2E6" w14:textId="77777777" w:rsidR="006366EE" w:rsidRPr="00747B2B" w:rsidRDefault="006366EE" w:rsidP="00646D76"/>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646D76" w:rsidRPr="002904C3" w14:paraId="2B4F0E23" w14:textId="77777777" w:rsidTr="002865C1">
        <w:tc>
          <w:tcPr>
            <w:tcW w:w="10338" w:type="dxa"/>
            <w:shd w:val="clear" w:color="auto" w:fill="002060"/>
          </w:tcPr>
          <w:p w14:paraId="30F11212" w14:textId="77777777" w:rsidR="00646D76" w:rsidRPr="002904C3" w:rsidRDefault="00646D76" w:rsidP="002865C1">
            <w:pPr>
              <w:rPr>
                <w:b/>
                <w:bCs/>
                <w:szCs w:val="24"/>
              </w:rPr>
            </w:pPr>
            <w:r w:rsidRPr="002904C3">
              <w:rPr>
                <w:b/>
                <w:bCs/>
                <w:szCs w:val="24"/>
              </w:rPr>
              <w:t xml:space="preserve">Análise geral: </w:t>
            </w:r>
          </w:p>
        </w:tc>
      </w:tr>
      <w:tr w:rsidR="00646D76" w:rsidRPr="002904C3" w14:paraId="6F903C0F" w14:textId="77777777" w:rsidTr="002865C1">
        <w:tc>
          <w:tcPr>
            <w:tcW w:w="10338" w:type="dxa"/>
          </w:tcPr>
          <w:p w14:paraId="12DE2724" w14:textId="77777777" w:rsidR="00646D76" w:rsidRPr="00AE1BA2" w:rsidRDefault="00646D76" w:rsidP="002865C1">
            <w:proofErr w:type="spellStart"/>
            <w:r>
              <w:t>xxx</w:t>
            </w:r>
            <w:proofErr w:type="spellEnd"/>
            <w:r w:rsidRPr="00353AD8">
              <w:t xml:space="preserve"> </w:t>
            </w:r>
          </w:p>
        </w:tc>
      </w:tr>
    </w:tbl>
    <w:p w14:paraId="2926330A" w14:textId="0F3387FB" w:rsidR="00646D76" w:rsidRDefault="00646D76" w:rsidP="00747B2B"/>
    <w:p w14:paraId="512A4D6F" w14:textId="4505E8D7" w:rsidR="00646D76" w:rsidRDefault="00646D76">
      <w:pPr>
        <w:jc w:val="left"/>
      </w:pPr>
      <w:r>
        <w:br w:type="page"/>
      </w:r>
    </w:p>
    <w:p w14:paraId="01B9A069" w14:textId="75858B0E" w:rsidR="00646D76" w:rsidRDefault="00345501" w:rsidP="00646D76">
      <w:pPr>
        <w:pStyle w:val="Ttulo2"/>
      </w:pPr>
      <w:bookmarkStart w:id="50" w:name="_Toc174629532"/>
      <w:r>
        <w:lastRenderedPageBreak/>
        <w:t>6</w:t>
      </w:r>
      <w:r w:rsidR="00646D76" w:rsidRPr="00DF6213">
        <w:t>.</w:t>
      </w:r>
      <w:r w:rsidR="00646D76">
        <w:t>2</w:t>
      </w:r>
      <w:r w:rsidR="00CC508D">
        <w:t>1</w:t>
      </w:r>
      <w:r w:rsidR="00646D76">
        <w:t xml:space="preserve"> – </w:t>
      </w:r>
      <w:r w:rsidR="001F1CA4">
        <w:t>Informações do processo seletivo para função de juiz Leigo</w:t>
      </w:r>
      <w:bookmarkEnd w:id="50"/>
      <w:r w:rsidR="00646D76">
        <w:t xml:space="preserve"> </w:t>
      </w:r>
    </w:p>
    <w:tbl>
      <w:tblPr>
        <w:tblStyle w:val="TabeladeLista1Clara-nfase5"/>
        <w:tblW w:w="0" w:type="auto"/>
        <w:tblLook w:val="04A0" w:firstRow="1" w:lastRow="0" w:firstColumn="1" w:lastColumn="0" w:noHBand="0" w:noVBand="1"/>
      </w:tblPr>
      <w:tblGrid>
        <w:gridCol w:w="10206"/>
      </w:tblGrid>
      <w:tr w:rsidR="00345501" w:rsidRPr="00C91D58" w14:paraId="7B3CD9AB" w14:textId="77777777" w:rsidTr="00E24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72E032E" w14:textId="77777777" w:rsidR="00345501" w:rsidRPr="00D36144" w:rsidRDefault="00345501" w:rsidP="00E24154">
            <w:pPr>
              <w:spacing w:before="120" w:after="120"/>
              <w:jc w:val="center"/>
              <w:rPr>
                <w:smallCaps/>
                <w:color w:val="FFFFFF" w:themeColor="background1"/>
                <w:szCs w:val="24"/>
              </w:rPr>
            </w:pPr>
            <w:r>
              <w:rPr>
                <w:smallCaps/>
                <w:color w:val="FFFFFF" w:themeColor="background1"/>
                <w:szCs w:val="24"/>
              </w:rPr>
              <w:t>Informações do processo seletivo para função de Juiz Leigo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345501" w:rsidRPr="00D30798" w14:paraId="489511A4" w14:textId="77777777" w:rsidTr="00E2415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8776CC8" w14:textId="77777777" w:rsidR="00345501" w:rsidRPr="00D30798" w:rsidRDefault="00345501" w:rsidP="00E24154">
            <w:pPr>
              <w:spacing w:before="40" w:after="40"/>
              <w:jc w:val="center"/>
              <w:rPr>
                <w:smallCaps/>
                <w:color w:val="auto"/>
                <w:szCs w:val="24"/>
              </w:rPr>
            </w:pPr>
            <w:r>
              <w:rPr>
                <w:smallCaps/>
                <w:color w:val="auto"/>
                <w:szCs w:val="24"/>
              </w:rPr>
              <w:t>Assessoria às Comissões dos Concursos da Magistratura e Juízes Leigos</w:t>
            </w:r>
          </w:p>
        </w:tc>
      </w:tr>
    </w:tbl>
    <w:tbl>
      <w:tblPr>
        <w:tblStyle w:val="TabeladeGrade7Colorida-nfase5"/>
        <w:tblW w:w="10206" w:type="dxa"/>
        <w:tblInd w:w="-5" w:type="dxa"/>
        <w:tblLook w:val="04A0" w:firstRow="1" w:lastRow="0" w:firstColumn="1" w:lastColumn="0" w:noHBand="0" w:noVBand="1"/>
      </w:tblPr>
      <w:tblGrid>
        <w:gridCol w:w="10206"/>
      </w:tblGrid>
      <w:tr w:rsidR="00345501" w:rsidRPr="00D30798" w14:paraId="41DF10FF" w14:textId="77777777" w:rsidTr="00E24154">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shd w:val="clear" w:color="auto" w:fill="F2F2F2" w:themeFill="background1" w:themeFillShade="F2"/>
          </w:tcPr>
          <w:p w14:paraId="19D2AA61" w14:textId="77777777" w:rsidR="00345501" w:rsidRPr="00D30798" w:rsidRDefault="00345501" w:rsidP="00E24154">
            <w:pPr>
              <w:spacing w:before="40" w:after="40"/>
              <w:jc w:val="center"/>
              <w:rPr>
                <w:color w:val="auto"/>
                <w:szCs w:val="24"/>
              </w:rPr>
            </w:pPr>
            <w:r w:rsidRPr="00C326BB">
              <w:rPr>
                <w:color w:val="auto"/>
                <w:szCs w:val="24"/>
              </w:rPr>
              <w:t>Situações verificadas</w:t>
            </w:r>
          </w:p>
        </w:tc>
      </w:tr>
    </w:tbl>
    <w:p w14:paraId="3FD5C02F" w14:textId="77777777" w:rsidR="00646D76" w:rsidRDefault="00646D76" w:rsidP="00747B2B"/>
    <w:p w14:paraId="4EE566C6" w14:textId="77777777" w:rsidR="001F1CA4" w:rsidRDefault="001F1CA4" w:rsidP="001F1CA4">
      <w:pPr>
        <w:keepNext/>
        <w:spacing w:after="0"/>
        <w:jc w:val="cente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DF50F8" wp14:editId="46321954">
            <wp:extent cx="3343275" cy="2012315"/>
            <wp:effectExtent l="19050" t="19050" r="28575" b="26035"/>
            <wp:docPr id="389478912" name="Imagem 38947891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p w14:paraId="51A49CE9" w14:textId="74275A88" w:rsidR="001F1CA4" w:rsidRDefault="001F1CA4" w:rsidP="001F1CA4"/>
    <w:p w14:paraId="24C91077" w14:textId="77777777" w:rsidR="006366EE" w:rsidRPr="00747B2B" w:rsidRDefault="006366EE" w:rsidP="001F1CA4"/>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1F1CA4" w:rsidRPr="002904C3" w14:paraId="17AE7A37" w14:textId="77777777" w:rsidTr="002865C1">
        <w:tc>
          <w:tcPr>
            <w:tcW w:w="10338" w:type="dxa"/>
            <w:shd w:val="clear" w:color="auto" w:fill="002060"/>
          </w:tcPr>
          <w:p w14:paraId="33246E76" w14:textId="77777777" w:rsidR="001F1CA4" w:rsidRPr="002904C3" w:rsidRDefault="001F1CA4" w:rsidP="002865C1">
            <w:pPr>
              <w:rPr>
                <w:b/>
                <w:bCs/>
                <w:szCs w:val="24"/>
              </w:rPr>
            </w:pPr>
            <w:r w:rsidRPr="002904C3">
              <w:rPr>
                <w:b/>
                <w:bCs/>
                <w:szCs w:val="24"/>
              </w:rPr>
              <w:t xml:space="preserve">Análise geral: </w:t>
            </w:r>
          </w:p>
        </w:tc>
      </w:tr>
      <w:tr w:rsidR="001F1CA4" w:rsidRPr="002904C3" w14:paraId="7AEBD88B" w14:textId="77777777" w:rsidTr="002865C1">
        <w:tc>
          <w:tcPr>
            <w:tcW w:w="10338" w:type="dxa"/>
          </w:tcPr>
          <w:p w14:paraId="1B933F30" w14:textId="77777777" w:rsidR="001F1CA4" w:rsidRPr="00AE1BA2" w:rsidRDefault="001F1CA4" w:rsidP="002865C1">
            <w:proofErr w:type="spellStart"/>
            <w:r>
              <w:t>xxx</w:t>
            </w:r>
            <w:proofErr w:type="spellEnd"/>
            <w:r w:rsidRPr="00353AD8">
              <w:t xml:space="preserve"> </w:t>
            </w:r>
          </w:p>
        </w:tc>
      </w:tr>
    </w:tbl>
    <w:p w14:paraId="2B156E4B" w14:textId="46F4543E" w:rsidR="00646D76" w:rsidRDefault="00646D76" w:rsidP="00747B2B"/>
    <w:p w14:paraId="299A2F4E" w14:textId="595AADD4" w:rsidR="001F1CA4" w:rsidRDefault="001F1CA4">
      <w:pPr>
        <w:jc w:val="left"/>
        <w:rPr>
          <w:color w:val="0000FF"/>
          <w:szCs w:val="24"/>
        </w:rPr>
      </w:pPr>
      <w:r>
        <w:rPr>
          <w:color w:val="0000FF"/>
          <w:szCs w:val="24"/>
        </w:rPr>
        <w:br w:type="page"/>
      </w:r>
    </w:p>
    <w:p w14:paraId="7143BEFF" w14:textId="4268CB71" w:rsidR="00240ACB" w:rsidRDefault="00184B8A" w:rsidP="003E655E">
      <w:pPr>
        <w:pStyle w:val="Ttulo1"/>
      </w:pPr>
      <w:bookmarkStart w:id="51" w:name="_Toc174629533"/>
      <w:r>
        <w:lastRenderedPageBreak/>
        <w:t>7</w:t>
      </w:r>
      <w:r w:rsidR="00240ACB">
        <w:t xml:space="preserve">. </w:t>
      </w:r>
      <w:r w:rsidR="00E56523">
        <w:t>Assuntos do Conselho Nacional de Justiça (CNJ)</w:t>
      </w:r>
      <w:bookmarkEnd w:id="51"/>
    </w:p>
    <w:p w14:paraId="483BDC7F" w14:textId="21981258" w:rsidR="003B0898" w:rsidRDefault="00B57D25" w:rsidP="00B57D25">
      <w:pPr>
        <w:pStyle w:val="PargrafodaLista"/>
      </w:pPr>
      <w:proofErr w:type="spellStart"/>
      <w:r>
        <w:t>xxx</w:t>
      </w:r>
      <w:proofErr w:type="spellEnd"/>
    </w:p>
    <w:p w14:paraId="20A078BD" w14:textId="3A6F85E7" w:rsidR="00E56523" w:rsidRDefault="00C15DC9" w:rsidP="00E56523">
      <w:pPr>
        <w:pStyle w:val="Ttulo1"/>
      </w:pPr>
      <w:bookmarkStart w:id="52" w:name="_Toc174629534"/>
      <w:r>
        <w:t>8</w:t>
      </w:r>
      <w:r w:rsidR="000D0F61">
        <w:t xml:space="preserve">. </w:t>
      </w:r>
      <w:r w:rsidR="00E56523">
        <w:t>Cerimonial e Eventos</w:t>
      </w:r>
      <w:bookmarkEnd w:id="52"/>
    </w:p>
    <w:p w14:paraId="02D90E81" w14:textId="5FA55A62" w:rsidR="00E56523" w:rsidRPr="00DE25A2" w:rsidRDefault="00DE25A2" w:rsidP="00DE25A2">
      <w:pPr>
        <w:rPr>
          <w:b/>
        </w:rPr>
      </w:pPr>
      <w:r w:rsidRPr="00DE25A2">
        <w:rPr>
          <w:b/>
        </w:rPr>
        <w:t>Eventos Realizados em 20</w:t>
      </w:r>
      <w:r w:rsidR="00722FE1">
        <w:rPr>
          <w:b/>
        </w:rPr>
        <w:t>XX</w:t>
      </w:r>
    </w:p>
    <w:tbl>
      <w:tblPr>
        <w:tblW w:w="100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80"/>
        <w:gridCol w:w="1060"/>
        <w:gridCol w:w="7715"/>
      </w:tblGrid>
      <w:tr w:rsidR="00E56523" w:rsidRPr="00E56523" w14:paraId="7766C4B8" w14:textId="77777777" w:rsidTr="00D45692">
        <w:trPr>
          <w:trHeight w:val="330"/>
        </w:trPr>
        <w:tc>
          <w:tcPr>
            <w:tcW w:w="1280" w:type="dxa"/>
            <w:shd w:val="clear" w:color="auto" w:fill="2E74B5" w:themeFill="accent5" w:themeFillShade="BF"/>
            <w:noWrap/>
            <w:vAlign w:val="center"/>
            <w:hideMark/>
          </w:tcPr>
          <w:p w14:paraId="091B6BDE" w14:textId="77777777" w:rsidR="00E56523" w:rsidRPr="00EC220D" w:rsidRDefault="00E56523" w:rsidP="00D45692">
            <w:pPr>
              <w:jc w:val="center"/>
              <w:rPr>
                <w:rFonts w:eastAsia="Times New Roman" w:cstheme="minorHAnsi"/>
                <w:b/>
                <w:color w:val="FFFFFF" w:themeColor="background1"/>
                <w:sz w:val="22"/>
                <w:szCs w:val="22"/>
                <w:lang w:eastAsia="pt-BR"/>
              </w:rPr>
            </w:pPr>
            <w:r w:rsidRPr="00EC220D">
              <w:rPr>
                <w:rFonts w:eastAsia="Times New Roman" w:cstheme="minorHAnsi"/>
                <w:b/>
                <w:color w:val="FFFFFF" w:themeColor="background1"/>
                <w:sz w:val="22"/>
                <w:szCs w:val="22"/>
                <w:lang w:eastAsia="pt-BR"/>
              </w:rPr>
              <w:t>MÊS</w:t>
            </w:r>
          </w:p>
        </w:tc>
        <w:tc>
          <w:tcPr>
            <w:tcW w:w="1060" w:type="dxa"/>
            <w:shd w:val="clear" w:color="auto" w:fill="2E74B5" w:themeFill="accent5" w:themeFillShade="BF"/>
            <w:noWrap/>
            <w:vAlign w:val="center"/>
            <w:hideMark/>
          </w:tcPr>
          <w:p w14:paraId="7C05E92E" w14:textId="77777777" w:rsidR="00E56523" w:rsidRPr="00EC220D" w:rsidRDefault="00E56523" w:rsidP="00D45692">
            <w:pPr>
              <w:jc w:val="center"/>
              <w:rPr>
                <w:rFonts w:eastAsia="Times New Roman" w:cstheme="minorHAnsi"/>
                <w:b/>
                <w:color w:val="FFFFFF" w:themeColor="background1"/>
                <w:sz w:val="22"/>
                <w:szCs w:val="22"/>
                <w:lang w:eastAsia="pt-BR"/>
              </w:rPr>
            </w:pPr>
            <w:r w:rsidRPr="00EC220D">
              <w:rPr>
                <w:rFonts w:eastAsia="Times New Roman" w:cstheme="minorHAnsi"/>
                <w:b/>
                <w:color w:val="FFFFFF" w:themeColor="background1"/>
                <w:sz w:val="22"/>
                <w:szCs w:val="22"/>
                <w:lang w:eastAsia="pt-BR"/>
              </w:rPr>
              <w:t>DIA</w:t>
            </w:r>
          </w:p>
        </w:tc>
        <w:tc>
          <w:tcPr>
            <w:tcW w:w="7715" w:type="dxa"/>
            <w:shd w:val="clear" w:color="auto" w:fill="2E74B5" w:themeFill="accent5" w:themeFillShade="BF"/>
            <w:noWrap/>
            <w:vAlign w:val="center"/>
            <w:hideMark/>
          </w:tcPr>
          <w:p w14:paraId="09CF7922" w14:textId="77777777" w:rsidR="00E56523" w:rsidRPr="00EC220D" w:rsidRDefault="00E56523" w:rsidP="00D45692">
            <w:pPr>
              <w:jc w:val="center"/>
              <w:rPr>
                <w:rFonts w:eastAsia="Times New Roman" w:cstheme="minorHAnsi"/>
                <w:b/>
                <w:color w:val="FFFFFF" w:themeColor="background1"/>
                <w:sz w:val="22"/>
                <w:szCs w:val="22"/>
                <w:lang w:eastAsia="pt-BR"/>
              </w:rPr>
            </w:pPr>
            <w:r w:rsidRPr="00EC220D">
              <w:rPr>
                <w:rFonts w:eastAsia="Times New Roman" w:cstheme="minorHAnsi"/>
                <w:b/>
                <w:color w:val="FFFFFF" w:themeColor="background1"/>
                <w:sz w:val="22"/>
                <w:szCs w:val="22"/>
                <w:lang w:eastAsia="pt-BR"/>
              </w:rPr>
              <w:t>EVENTO</w:t>
            </w:r>
          </w:p>
        </w:tc>
      </w:tr>
      <w:tr w:rsidR="00E56523" w:rsidRPr="00E56523" w14:paraId="28B52D60" w14:textId="77777777" w:rsidTr="009461D7">
        <w:trPr>
          <w:trHeight w:val="403"/>
        </w:trPr>
        <w:tc>
          <w:tcPr>
            <w:tcW w:w="1280" w:type="dxa"/>
            <w:vMerge w:val="restart"/>
            <w:shd w:val="clear" w:color="auto" w:fill="2E74B5" w:themeFill="accent5" w:themeFillShade="BF"/>
            <w:vAlign w:val="center"/>
            <w:hideMark/>
          </w:tcPr>
          <w:p w14:paraId="44BF31DB" w14:textId="1F640623" w:rsidR="00E56523" w:rsidRPr="00EC220D"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Janeiro</w:t>
            </w:r>
          </w:p>
        </w:tc>
        <w:tc>
          <w:tcPr>
            <w:tcW w:w="1060" w:type="dxa"/>
            <w:vMerge w:val="restart"/>
            <w:shd w:val="clear" w:color="auto" w:fill="2E74B5" w:themeFill="accent5" w:themeFillShade="BF"/>
            <w:noWrap/>
            <w:vAlign w:val="center"/>
            <w:hideMark/>
          </w:tcPr>
          <w:p w14:paraId="75E889EE" w14:textId="5017B223" w:rsidR="00E56523" w:rsidRPr="00EC220D" w:rsidRDefault="00E02EE4"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hideMark/>
          </w:tcPr>
          <w:p w14:paraId="75005476" w14:textId="20DE6026" w:rsidR="00E56523" w:rsidRPr="00EC220D" w:rsidRDefault="00E02EE4"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E56523" w:rsidRPr="00E56523" w14:paraId="6A9B9E8D" w14:textId="77777777" w:rsidTr="009461D7">
        <w:trPr>
          <w:trHeight w:val="315"/>
        </w:trPr>
        <w:tc>
          <w:tcPr>
            <w:tcW w:w="1280" w:type="dxa"/>
            <w:vMerge/>
            <w:shd w:val="clear" w:color="auto" w:fill="2E74B5" w:themeFill="accent5" w:themeFillShade="BF"/>
            <w:vAlign w:val="center"/>
            <w:hideMark/>
          </w:tcPr>
          <w:p w14:paraId="499A951D" w14:textId="77777777" w:rsidR="00E56523" w:rsidRPr="00EC220D" w:rsidRDefault="00E56523"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hideMark/>
          </w:tcPr>
          <w:p w14:paraId="4A576030" w14:textId="77777777" w:rsidR="00E56523" w:rsidRPr="00EC220D" w:rsidRDefault="00E56523"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hideMark/>
          </w:tcPr>
          <w:p w14:paraId="1511E56F" w14:textId="408FF273" w:rsidR="00E56523" w:rsidRPr="00EC220D" w:rsidRDefault="00E02EE4"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69DA46D9" w14:textId="77777777" w:rsidTr="009461D7">
        <w:trPr>
          <w:trHeight w:val="315"/>
        </w:trPr>
        <w:tc>
          <w:tcPr>
            <w:tcW w:w="1280" w:type="dxa"/>
            <w:vMerge/>
            <w:shd w:val="clear" w:color="auto" w:fill="2E74B5" w:themeFill="accent5" w:themeFillShade="BF"/>
            <w:vAlign w:val="center"/>
            <w:hideMark/>
          </w:tcPr>
          <w:p w14:paraId="6F1E6F25" w14:textId="77777777"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noWrap/>
            <w:vAlign w:val="center"/>
            <w:hideMark/>
          </w:tcPr>
          <w:p w14:paraId="7D9ADC2B" w14:textId="43347D6F" w:rsidR="00CB6765" w:rsidRPr="00EC220D" w:rsidRDefault="00CB6765" w:rsidP="00CB6765">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hideMark/>
          </w:tcPr>
          <w:p w14:paraId="38FD5608" w14:textId="7AECC227"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26554E51" w14:textId="77777777" w:rsidTr="009461D7">
        <w:trPr>
          <w:trHeight w:val="60"/>
        </w:trPr>
        <w:tc>
          <w:tcPr>
            <w:tcW w:w="1280" w:type="dxa"/>
            <w:vMerge/>
            <w:shd w:val="clear" w:color="auto" w:fill="2E74B5" w:themeFill="accent5" w:themeFillShade="BF"/>
            <w:vAlign w:val="center"/>
            <w:hideMark/>
          </w:tcPr>
          <w:p w14:paraId="75DCD9C8" w14:textId="77777777"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noWrap/>
            <w:vAlign w:val="center"/>
            <w:hideMark/>
          </w:tcPr>
          <w:p w14:paraId="349BBD86" w14:textId="5CB8B76E" w:rsidR="00CB6765" w:rsidRPr="00EC220D" w:rsidRDefault="00CB6765"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hideMark/>
          </w:tcPr>
          <w:p w14:paraId="55C29EDC" w14:textId="5B3C3B66"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701A367E" w14:textId="77777777" w:rsidTr="009461D7">
        <w:trPr>
          <w:trHeight w:val="573"/>
        </w:trPr>
        <w:tc>
          <w:tcPr>
            <w:tcW w:w="1280" w:type="dxa"/>
            <w:vMerge w:val="restart"/>
            <w:shd w:val="clear" w:color="auto" w:fill="2E74B5" w:themeFill="accent5" w:themeFillShade="BF"/>
            <w:vAlign w:val="center"/>
          </w:tcPr>
          <w:p w14:paraId="75B0B261" w14:textId="081A398E" w:rsidR="00CB6765"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Fevereiro</w:t>
            </w:r>
          </w:p>
        </w:tc>
        <w:tc>
          <w:tcPr>
            <w:tcW w:w="1060" w:type="dxa"/>
            <w:vMerge w:val="restart"/>
            <w:shd w:val="clear" w:color="auto" w:fill="2E74B5" w:themeFill="accent5" w:themeFillShade="BF"/>
            <w:vAlign w:val="center"/>
          </w:tcPr>
          <w:p w14:paraId="16B82FFF" w14:textId="0779F5B1" w:rsidR="00CB6765" w:rsidRDefault="00CB6765"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33160DBF" w14:textId="2E577368" w:rsidR="00CB6765"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2253840B" w14:textId="77777777" w:rsidTr="009461D7">
        <w:trPr>
          <w:trHeight w:val="277"/>
        </w:trPr>
        <w:tc>
          <w:tcPr>
            <w:tcW w:w="1280" w:type="dxa"/>
            <w:vMerge/>
            <w:shd w:val="clear" w:color="auto" w:fill="2E74B5" w:themeFill="accent5" w:themeFillShade="BF"/>
            <w:vAlign w:val="center"/>
            <w:hideMark/>
          </w:tcPr>
          <w:p w14:paraId="31AA3E96" w14:textId="225AF9DA"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hideMark/>
          </w:tcPr>
          <w:p w14:paraId="6B2FCD11" w14:textId="2592B016" w:rsidR="00CB6765" w:rsidRPr="00EC220D" w:rsidRDefault="00CB6765"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hideMark/>
          </w:tcPr>
          <w:p w14:paraId="23DAF772" w14:textId="778678D9"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349ED971" w14:textId="77777777" w:rsidTr="009461D7">
        <w:trPr>
          <w:trHeight w:val="315"/>
        </w:trPr>
        <w:tc>
          <w:tcPr>
            <w:tcW w:w="1280" w:type="dxa"/>
            <w:vMerge/>
            <w:shd w:val="clear" w:color="auto" w:fill="2E74B5" w:themeFill="accent5" w:themeFillShade="BF"/>
            <w:vAlign w:val="center"/>
            <w:hideMark/>
          </w:tcPr>
          <w:p w14:paraId="179EB6A1" w14:textId="77777777"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hideMark/>
          </w:tcPr>
          <w:p w14:paraId="3ED10359" w14:textId="560CDA09" w:rsidR="00CB6765" w:rsidRPr="00EC220D" w:rsidRDefault="00CB6765" w:rsidP="00CB6765">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hideMark/>
          </w:tcPr>
          <w:p w14:paraId="737A4465" w14:textId="4FDD097C"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CB6765" w:rsidRPr="00E56523" w14:paraId="2A40CD68" w14:textId="77777777" w:rsidTr="009461D7">
        <w:trPr>
          <w:trHeight w:val="330"/>
        </w:trPr>
        <w:tc>
          <w:tcPr>
            <w:tcW w:w="1280" w:type="dxa"/>
            <w:vMerge/>
            <w:shd w:val="clear" w:color="auto" w:fill="2E74B5" w:themeFill="accent5" w:themeFillShade="BF"/>
            <w:vAlign w:val="center"/>
            <w:hideMark/>
          </w:tcPr>
          <w:p w14:paraId="4D089C8A" w14:textId="77777777" w:rsidR="00CB6765" w:rsidRPr="00EC220D" w:rsidRDefault="00CB6765"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hideMark/>
          </w:tcPr>
          <w:p w14:paraId="5E6A47D4" w14:textId="4C37014A" w:rsidR="00CB6765" w:rsidRPr="00EC220D" w:rsidRDefault="00CB6765"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hideMark/>
          </w:tcPr>
          <w:p w14:paraId="2E5266DC" w14:textId="07DA92CC" w:rsidR="00CB6765" w:rsidRPr="00EC220D" w:rsidRDefault="00CB6765"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6890ED2F" w14:textId="77777777" w:rsidTr="009461D7">
        <w:trPr>
          <w:trHeight w:val="330"/>
        </w:trPr>
        <w:tc>
          <w:tcPr>
            <w:tcW w:w="1280" w:type="dxa"/>
            <w:vMerge w:val="restart"/>
            <w:shd w:val="clear" w:color="auto" w:fill="2E74B5" w:themeFill="accent5" w:themeFillShade="BF"/>
            <w:vAlign w:val="center"/>
          </w:tcPr>
          <w:p w14:paraId="1E86C9A7" w14:textId="0B0693D8" w:rsidR="00977E51" w:rsidRPr="00EC220D"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Março</w:t>
            </w:r>
          </w:p>
        </w:tc>
        <w:tc>
          <w:tcPr>
            <w:tcW w:w="1060" w:type="dxa"/>
            <w:vMerge w:val="restart"/>
            <w:shd w:val="clear" w:color="auto" w:fill="2E74B5" w:themeFill="accent5" w:themeFillShade="BF"/>
            <w:vAlign w:val="center"/>
          </w:tcPr>
          <w:p w14:paraId="33F2D852" w14:textId="46AAEBFA"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066194AA" w14:textId="3E31BA3E"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4F4AF6C1" w14:textId="77777777" w:rsidTr="009461D7">
        <w:trPr>
          <w:trHeight w:val="330"/>
        </w:trPr>
        <w:tc>
          <w:tcPr>
            <w:tcW w:w="1280" w:type="dxa"/>
            <w:vMerge/>
            <w:shd w:val="clear" w:color="auto" w:fill="2E74B5" w:themeFill="accent5" w:themeFillShade="BF"/>
            <w:vAlign w:val="center"/>
          </w:tcPr>
          <w:p w14:paraId="1AE82374"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6A4EAE3"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0FD3E6D3" w14:textId="5BA61B9F"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7B00A213" w14:textId="77777777" w:rsidTr="009461D7">
        <w:trPr>
          <w:trHeight w:val="330"/>
        </w:trPr>
        <w:tc>
          <w:tcPr>
            <w:tcW w:w="1280" w:type="dxa"/>
            <w:vMerge/>
            <w:shd w:val="clear" w:color="auto" w:fill="2E74B5" w:themeFill="accent5" w:themeFillShade="BF"/>
            <w:vAlign w:val="center"/>
          </w:tcPr>
          <w:p w14:paraId="09E93C9B"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53C6CEC3" w14:textId="735DEAD1"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0CF7017C" w14:textId="5EA3186A"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C4E281A" w14:textId="77777777" w:rsidTr="009461D7">
        <w:trPr>
          <w:trHeight w:val="330"/>
        </w:trPr>
        <w:tc>
          <w:tcPr>
            <w:tcW w:w="1280" w:type="dxa"/>
            <w:vMerge/>
            <w:shd w:val="clear" w:color="auto" w:fill="2E74B5" w:themeFill="accent5" w:themeFillShade="BF"/>
            <w:vAlign w:val="center"/>
          </w:tcPr>
          <w:p w14:paraId="7A6DFEF1"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68DA5225"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1A8E332E" w14:textId="602D95D8"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214DA820" w14:textId="77777777" w:rsidTr="009461D7">
        <w:trPr>
          <w:trHeight w:val="330"/>
        </w:trPr>
        <w:tc>
          <w:tcPr>
            <w:tcW w:w="1280" w:type="dxa"/>
            <w:vMerge w:val="restart"/>
            <w:shd w:val="clear" w:color="auto" w:fill="2E74B5" w:themeFill="accent5" w:themeFillShade="BF"/>
            <w:vAlign w:val="center"/>
          </w:tcPr>
          <w:p w14:paraId="62569D4C" w14:textId="16E98AF5" w:rsidR="00977E51" w:rsidRPr="00EC220D"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Abril</w:t>
            </w:r>
          </w:p>
        </w:tc>
        <w:tc>
          <w:tcPr>
            <w:tcW w:w="1060" w:type="dxa"/>
            <w:vMerge w:val="restart"/>
            <w:shd w:val="clear" w:color="auto" w:fill="2E74B5" w:themeFill="accent5" w:themeFillShade="BF"/>
            <w:vAlign w:val="center"/>
          </w:tcPr>
          <w:p w14:paraId="2FDD6A1E" w14:textId="08222C0C"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5C3CBDE4" w14:textId="279D85A9"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3A00A300" w14:textId="77777777" w:rsidTr="009461D7">
        <w:trPr>
          <w:trHeight w:val="330"/>
        </w:trPr>
        <w:tc>
          <w:tcPr>
            <w:tcW w:w="1280" w:type="dxa"/>
            <w:vMerge/>
            <w:shd w:val="clear" w:color="auto" w:fill="2E74B5" w:themeFill="accent5" w:themeFillShade="BF"/>
            <w:vAlign w:val="center"/>
          </w:tcPr>
          <w:p w14:paraId="3B37945D"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E438B3A"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604108EF" w14:textId="7E74DFF4"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7505D813" w14:textId="77777777" w:rsidTr="009461D7">
        <w:trPr>
          <w:trHeight w:val="330"/>
        </w:trPr>
        <w:tc>
          <w:tcPr>
            <w:tcW w:w="1280" w:type="dxa"/>
            <w:vMerge/>
            <w:shd w:val="clear" w:color="auto" w:fill="2E74B5" w:themeFill="accent5" w:themeFillShade="BF"/>
            <w:vAlign w:val="center"/>
          </w:tcPr>
          <w:p w14:paraId="4579F93D"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735B6283" w14:textId="0545AD51"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13DF3520" w14:textId="6BBCC633"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FA989AD" w14:textId="77777777" w:rsidTr="009461D7">
        <w:trPr>
          <w:trHeight w:val="330"/>
        </w:trPr>
        <w:tc>
          <w:tcPr>
            <w:tcW w:w="1280" w:type="dxa"/>
            <w:vMerge/>
            <w:shd w:val="clear" w:color="auto" w:fill="2E74B5" w:themeFill="accent5" w:themeFillShade="BF"/>
            <w:vAlign w:val="center"/>
          </w:tcPr>
          <w:p w14:paraId="2DE74E4B"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1DB34FF1"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030E88FA" w14:textId="42362BEA"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202D83A8" w14:textId="77777777" w:rsidTr="009461D7">
        <w:trPr>
          <w:trHeight w:val="330"/>
        </w:trPr>
        <w:tc>
          <w:tcPr>
            <w:tcW w:w="1280" w:type="dxa"/>
            <w:vMerge w:val="restart"/>
            <w:shd w:val="clear" w:color="auto" w:fill="2E74B5" w:themeFill="accent5" w:themeFillShade="BF"/>
            <w:vAlign w:val="center"/>
          </w:tcPr>
          <w:p w14:paraId="7C3F4DBB" w14:textId="7DD7956E" w:rsidR="00977E51"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Maio</w:t>
            </w:r>
          </w:p>
        </w:tc>
        <w:tc>
          <w:tcPr>
            <w:tcW w:w="1060" w:type="dxa"/>
            <w:vMerge w:val="restart"/>
            <w:shd w:val="clear" w:color="auto" w:fill="2E74B5" w:themeFill="accent5" w:themeFillShade="BF"/>
            <w:vAlign w:val="center"/>
          </w:tcPr>
          <w:p w14:paraId="2395F074" w14:textId="7423578D"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4A364CCF" w14:textId="635B4E7D"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0277874D" w14:textId="77777777" w:rsidTr="009461D7">
        <w:trPr>
          <w:trHeight w:val="330"/>
        </w:trPr>
        <w:tc>
          <w:tcPr>
            <w:tcW w:w="1280" w:type="dxa"/>
            <w:vMerge/>
            <w:shd w:val="clear" w:color="auto" w:fill="2E74B5" w:themeFill="accent5" w:themeFillShade="BF"/>
            <w:vAlign w:val="center"/>
          </w:tcPr>
          <w:p w14:paraId="0D209170"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35781B27"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5BB67A1D" w14:textId="0783E9AD"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121ECFF" w14:textId="77777777" w:rsidTr="009461D7">
        <w:trPr>
          <w:trHeight w:val="330"/>
        </w:trPr>
        <w:tc>
          <w:tcPr>
            <w:tcW w:w="1280" w:type="dxa"/>
            <w:vMerge/>
            <w:shd w:val="clear" w:color="auto" w:fill="2E74B5" w:themeFill="accent5" w:themeFillShade="BF"/>
            <w:vAlign w:val="center"/>
          </w:tcPr>
          <w:p w14:paraId="38E0B7F8"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1FFE84C8" w14:textId="389145B1"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02389E6A" w14:textId="75902ABB" w:rsidR="00977E51" w:rsidRDefault="00977E51"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4C309281" w14:textId="77777777" w:rsidTr="009461D7">
        <w:trPr>
          <w:trHeight w:val="330"/>
        </w:trPr>
        <w:tc>
          <w:tcPr>
            <w:tcW w:w="1280" w:type="dxa"/>
            <w:vMerge/>
            <w:shd w:val="clear" w:color="auto" w:fill="2E74B5" w:themeFill="accent5" w:themeFillShade="BF"/>
            <w:vAlign w:val="center"/>
          </w:tcPr>
          <w:p w14:paraId="724F1056"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E32B970"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5B00E3D0" w14:textId="0BCE8039"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37BE2611" w14:textId="77777777" w:rsidTr="009461D7">
        <w:trPr>
          <w:trHeight w:val="330"/>
        </w:trPr>
        <w:tc>
          <w:tcPr>
            <w:tcW w:w="1280" w:type="dxa"/>
            <w:vMerge w:val="restart"/>
            <w:shd w:val="clear" w:color="auto" w:fill="2E74B5" w:themeFill="accent5" w:themeFillShade="BF"/>
            <w:vAlign w:val="center"/>
          </w:tcPr>
          <w:p w14:paraId="1D8DDE17" w14:textId="35C6BB6B" w:rsidR="00977E51"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Junho</w:t>
            </w:r>
          </w:p>
        </w:tc>
        <w:tc>
          <w:tcPr>
            <w:tcW w:w="1060" w:type="dxa"/>
            <w:vMerge w:val="restart"/>
            <w:shd w:val="clear" w:color="auto" w:fill="2E74B5" w:themeFill="accent5" w:themeFillShade="BF"/>
            <w:vAlign w:val="center"/>
          </w:tcPr>
          <w:p w14:paraId="668DCE9A" w14:textId="11307048"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693BD743" w14:textId="547A3350"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0F1C5C3" w14:textId="77777777" w:rsidTr="009461D7">
        <w:trPr>
          <w:trHeight w:val="330"/>
        </w:trPr>
        <w:tc>
          <w:tcPr>
            <w:tcW w:w="1280" w:type="dxa"/>
            <w:vMerge/>
            <w:shd w:val="clear" w:color="auto" w:fill="2E74B5" w:themeFill="accent5" w:themeFillShade="BF"/>
            <w:vAlign w:val="center"/>
          </w:tcPr>
          <w:p w14:paraId="14C73644"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39798B3F"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06DFC0BD" w14:textId="02E80FF1"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792AF16D" w14:textId="77777777" w:rsidTr="009461D7">
        <w:trPr>
          <w:trHeight w:val="330"/>
        </w:trPr>
        <w:tc>
          <w:tcPr>
            <w:tcW w:w="1280" w:type="dxa"/>
            <w:vMerge/>
            <w:shd w:val="clear" w:color="auto" w:fill="2E74B5" w:themeFill="accent5" w:themeFillShade="BF"/>
            <w:vAlign w:val="center"/>
          </w:tcPr>
          <w:p w14:paraId="663C9F08"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3EADE3E7" w14:textId="4104B0BF"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300CE145" w14:textId="05EE3735"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36E4E7A3" w14:textId="77777777" w:rsidTr="009461D7">
        <w:trPr>
          <w:trHeight w:val="330"/>
        </w:trPr>
        <w:tc>
          <w:tcPr>
            <w:tcW w:w="1280" w:type="dxa"/>
            <w:vMerge/>
            <w:shd w:val="clear" w:color="auto" w:fill="2E74B5" w:themeFill="accent5" w:themeFillShade="BF"/>
            <w:vAlign w:val="center"/>
          </w:tcPr>
          <w:p w14:paraId="64ABE317"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3133CF2F"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2BA01225" w14:textId="04C3D606"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68E9B548" w14:textId="77777777" w:rsidTr="009461D7">
        <w:trPr>
          <w:trHeight w:val="330"/>
        </w:trPr>
        <w:tc>
          <w:tcPr>
            <w:tcW w:w="1280" w:type="dxa"/>
            <w:vMerge w:val="restart"/>
            <w:shd w:val="clear" w:color="auto" w:fill="2E74B5" w:themeFill="accent5" w:themeFillShade="BF"/>
            <w:vAlign w:val="center"/>
          </w:tcPr>
          <w:p w14:paraId="7F7CC8DF" w14:textId="41D96B56" w:rsidR="00977E51"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Julho</w:t>
            </w:r>
          </w:p>
        </w:tc>
        <w:tc>
          <w:tcPr>
            <w:tcW w:w="1060" w:type="dxa"/>
            <w:vMerge w:val="restart"/>
            <w:shd w:val="clear" w:color="auto" w:fill="2E74B5" w:themeFill="accent5" w:themeFillShade="BF"/>
            <w:vAlign w:val="center"/>
          </w:tcPr>
          <w:p w14:paraId="713310F7" w14:textId="0FB2390C"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4F1EBA9B" w14:textId="322AEC62"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569F3CF5" w14:textId="77777777" w:rsidTr="009461D7">
        <w:trPr>
          <w:trHeight w:val="330"/>
        </w:trPr>
        <w:tc>
          <w:tcPr>
            <w:tcW w:w="1280" w:type="dxa"/>
            <w:vMerge/>
            <w:shd w:val="clear" w:color="auto" w:fill="2E74B5" w:themeFill="accent5" w:themeFillShade="BF"/>
            <w:vAlign w:val="center"/>
          </w:tcPr>
          <w:p w14:paraId="6EA76F79"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286C6354"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612B566B" w14:textId="34BCD368"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1B2BAE7F" w14:textId="77777777" w:rsidTr="009461D7">
        <w:trPr>
          <w:trHeight w:val="330"/>
        </w:trPr>
        <w:tc>
          <w:tcPr>
            <w:tcW w:w="1280" w:type="dxa"/>
            <w:vMerge/>
            <w:shd w:val="clear" w:color="auto" w:fill="2E74B5" w:themeFill="accent5" w:themeFillShade="BF"/>
            <w:vAlign w:val="center"/>
          </w:tcPr>
          <w:p w14:paraId="23046766"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7AFF6D39" w14:textId="03F88B4C" w:rsidR="00977E51" w:rsidRDefault="00977E51"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340E1440" w14:textId="216400B9"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77E51" w:rsidRPr="00E56523" w14:paraId="2F058909" w14:textId="77777777" w:rsidTr="009461D7">
        <w:trPr>
          <w:trHeight w:val="330"/>
        </w:trPr>
        <w:tc>
          <w:tcPr>
            <w:tcW w:w="1280" w:type="dxa"/>
            <w:vMerge/>
            <w:shd w:val="clear" w:color="auto" w:fill="2E74B5" w:themeFill="accent5" w:themeFillShade="BF"/>
            <w:vAlign w:val="center"/>
          </w:tcPr>
          <w:p w14:paraId="23A07D3D" w14:textId="77777777" w:rsidR="00977E51" w:rsidRPr="00EC220D" w:rsidRDefault="00977E51"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EF151A5" w14:textId="77777777" w:rsidR="00977E51" w:rsidRDefault="00977E51"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6AD60187" w14:textId="0580D654" w:rsidR="00977E51" w:rsidRDefault="00D5293D"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D5293D" w:rsidRPr="00E56523" w14:paraId="73F83EDF" w14:textId="77777777" w:rsidTr="009461D7">
        <w:trPr>
          <w:trHeight w:val="330"/>
        </w:trPr>
        <w:tc>
          <w:tcPr>
            <w:tcW w:w="1280" w:type="dxa"/>
            <w:vMerge w:val="restart"/>
            <w:shd w:val="clear" w:color="auto" w:fill="2E74B5" w:themeFill="accent5" w:themeFillShade="BF"/>
            <w:vAlign w:val="center"/>
          </w:tcPr>
          <w:p w14:paraId="75D21068" w14:textId="76ABA11F" w:rsidR="00D5293D"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Agosto</w:t>
            </w:r>
          </w:p>
        </w:tc>
        <w:tc>
          <w:tcPr>
            <w:tcW w:w="1060" w:type="dxa"/>
            <w:vMerge w:val="restart"/>
            <w:shd w:val="clear" w:color="auto" w:fill="2E74B5" w:themeFill="accent5" w:themeFillShade="BF"/>
            <w:vAlign w:val="center"/>
          </w:tcPr>
          <w:p w14:paraId="16CC508F" w14:textId="56881B58" w:rsidR="00D5293D" w:rsidRDefault="00D5293D"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373B2B48" w14:textId="5EA27230" w:rsidR="00D5293D"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D5293D" w:rsidRPr="00E56523" w14:paraId="7F20D99A" w14:textId="77777777" w:rsidTr="009461D7">
        <w:trPr>
          <w:trHeight w:val="330"/>
        </w:trPr>
        <w:tc>
          <w:tcPr>
            <w:tcW w:w="1280" w:type="dxa"/>
            <w:vMerge/>
            <w:shd w:val="clear" w:color="auto" w:fill="2E74B5" w:themeFill="accent5" w:themeFillShade="BF"/>
            <w:vAlign w:val="center"/>
          </w:tcPr>
          <w:p w14:paraId="7A0FBEA0" w14:textId="77777777" w:rsidR="00D5293D" w:rsidRPr="00EC220D" w:rsidRDefault="00D5293D"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4910EF2B" w14:textId="77777777" w:rsidR="00D5293D" w:rsidRDefault="00D5293D"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29B425F4" w14:textId="2F1980FF" w:rsidR="00D5293D"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D5293D" w:rsidRPr="00E56523" w14:paraId="1FE75CC9" w14:textId="77777777" w:rsidTr="009461D7">
        <w:trPr>
          <w:trHeight w:val="330"/>
        </w:trPr>
        <w:tc>
          <w:tcPr>
            <w:tcW w:w="1280" w:type="dxa"/>
            <w:vMerge/>
            <w:shd w:val="clear" w:color="auto" w:fill="2E74B5" w:themeFill="accent5" w:themeFillShade="BF"/>
            <w:vAlign w:val="center"/>
          </w:tcPr>
          <w:p w14:paraId="2A48F297" w14:textId="77777777" w:rsidR="00D5293D" w:rsidRPr="00EC220D" w:rsidRDefault="00D5293D"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4B8F5842" w14:textId="644FFD06" w:rsidR="00D5293D" w:rsidRDefault="00D5293D"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5539A7CE" w14:textId="7CF7377A" w:rsidR="00D5293D"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D5293D" w:rsidRPr="00E56523" w14:paraId="698E8318" w14:textId="77777777" w:rsidTr="009461D7">
        <w:trPr>
          <w:trHeight w:val="330"/>
        </w:trPr>
        <w:tc>
          <w:tcPr>
            <w:tcW w:w="1280" w:type="dxa"/>
            <w:vMerge/>
            <w:shd w:val="clear" w:color="auto" w:fill="2E74B5" w:themeFill="accent5" w:themeFillShade="BF"/>
            <w:vAlign w:val="center"/>
          </w:tcPr>
          <w:p w14:paraId="1F3604DC" w14:textId="77777777" w:rsidR="00D5293D" w:rsidRPr="00EC220D" w:rsidRDefault="00D5293D"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76653E31" w14:textId="77777777" w:rsidR="00D5293D" w:rsidRDefault="00D5293D"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250FC893" w14:textId="0C718F2E" w:rsidR="00D5293D"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59C76FB8" w14:textId="77777777" w:rsidTr="009461D7">
        <w:trPr>
          <w:trHeight w:val="330"/>
        </w:trPr>
        <w:tc>
          <w:tcPr>
            <w:tcW w:w="1280" w:type="dxa"/>
            <w:vMerge w:val="restart"/>
            <w:shd w:val="clear" w:color="auto" w:fill="2E74B5" w:themeFill="accent5" w:themeFillShade="BF"/>
            <w:vAlign w:val="center"/>
          </w:tcPr>
          <w:p w14:paraId="30B6D5B4" w14:textId="66452ED9" w:rsidR="009461D7"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Setembro</w:t>
            </w:r>
          </w:p>
        </w:tc>
        <w:tc>
          <w:tcPr>
            <w:tcW w:w="1060" w:type="dxa"/>
            <w:vMerge w:val="restart"/>
            <w:shd w:val="clear" w:color="auto" w:fill="2E74B5" w:themeFill="accent5" w:themeFillShade="BF"/>
            <w:vAlign w:val="center"/>
          </w:tcPr>
          <w:p w14:paraId="71311FFF" w14:textId="6970F3EB"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04A57007" w14:textId="4C799258"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197C622C" w14:textId="77777777" w:rsidTr="009461D7">
        <w:trPr>
          <w:trHeight w:val="330"/>
        </w:trPr>
        <w:tc>
          <w:tcPr>
            <w:tcW w:w="1280" w:type="dxa"/>
            <w:vMerge/>
            <w:shd w:val="clear" w:color="auto" w:fill="2E74B5" w:themeFill="accent5" w:themeFillShade="BF"/>
            <w:vAlign w:val="center"/>
          </w:tcPr>
          <w:p w14:paraId="19D09DAB"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733D6CEE"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1688CF10" w14:textId="63875057"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7B4683BD" w14:textId="77777777" w:rsidTr="009461D7">
        <w:trPr>
          <w:trHeight w:val="330"/>
        </w:trPr>
        <w:tc>
          <w:tcPr>
            <w:tcW w:w="1280" w:type="dxa"/>
            <w:vMerge/>
            <w:shd w:val="clear" w:color="auto" w:fill="2E74B5" w:themeFill="accent5" w:themeFillShade="BF"/>
            <w:vAlign w:val="center"/>
          </w:tcPr>
          <w:p w14:paraId="3AF89D50"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6EB7DEED" w14:textId="3C05EE67"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1EF01446" w14:textId="67105C78"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3CF04FDE" w14:textId="77777777" w:rsidTr="009461D7">
        <w:trPr>
          <w:trHeight w:val="330"/>
        </w:trPr>
        <w:tc>
          <w:tcPr>
            <w:tcW w:w="1280" w:type="dxa"/>
            <w:vMerge/>
            <w:shd w:val="clear" w:color="auto" w:fill="2E74B5" w:themeFill="accent5" w:themeFillShade="BF"/>
            <w:vAlign w:val="center"/>
          </w:tcPr>
          <w:p w14:paraId="41C6AE7B"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7E208B1B"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418596A0" w14:textId="5A4AB862"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75497BC2" w14:textId="77777777" w:rsidTr="009461D7">
        <w:trPr>
          <w:trHeight w:val="330"/>
        </w:trPr>
        <w:tc>
          <w:tcPr>
            <w:tcW w:w="1280" w:type="dxa"/>
            <w:vMerge w:val="restart"/>
            <w:shd w:val="clear" w:color="auto" w:fill="2E74B5" w:themeFill="accent5" w:themeFillShade="BF"/>
            <w:vAlign w:val="center"/>
          </w:tcPr>
          <w:p w14:paraId="63B3AB79" w14:textId="53AAA7D0" w:rsidR="009461D7"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Outubro</w:t>
            </w:r>
          </w:p>
        </w:tc>
        <w:tc>
          <w:tcPr>
            <w:tcW w:w="1060" w:type="dxa"/>
            <w:vMerge w:val="restart"/>
            <w:shd w:val="clear" w:color="auto" w:fill="2E74B5" w:themeFill="accent5" w:themeFillShade="BF"/>
            <w:vAlign w:val="center"/>
          </w:tcPr>
          <w:p w14:paraId="7EC62177" w14:textId="04FED247"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11FEC147" w14:textId="37A94057"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6C4E3D69" w14:textId="77777777" w:rsidTr="009461D7">
        <w:trPr>
          <w:trHeight w:val="330"/>
        </w:trPr>
        <w:tc>
          <w:tcPr>
            <w:tcW w:w="1280" w:type="dxa"/>
            <w:vMerge/>
            <w:shd w:val="clear" w:color="auto" w:fill="2E74B5" w:themeFill="accent5" w:themeFillShade="BF"/>
            <w:vAlign w:val="center"/>
          </w:tcPr>
          <w:p w14:paraId="5EAEAC2A"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6E0FB7DF"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6C0DE670" w14:textId="2C51859B"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09F8FDA9" w14:textId="77777777" w:rsidTr="009461D7">
        <w:trPr>
          <w:trHeight w:val="330"/>
        </w:trPr>
        <w:tc>
          <w:tcPr>
            <w:tcW w:w="1280" w:type="dxa"/>
            <w:vMerge/>
            <w:shd w:val="clear" w:color="auto" w:fill="2E74B5" w:themeFill="accent5" w:themeFillShade="BF"/>
            <w:vAlign w:val="center"/>
          </w:tcPr>
          <w:p w14:paraId="2DD079FB"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31E46102" w14:textId="4A59E2E4"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216A66DD" w14:textId="3996B32E"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2F47BC5F" w14:textId="77777777" w:rsidTr="009461D7">
        <w:trPr>
          <w:trHeight w:val="330"/>
        </w:trPr>
        <w:tc>
          <w:tcPr>
            <w:tcW w:w="1280" w:type="dxa"/>
            <w:vMerge/>
            <w:shd w:val="clear" w:color="auto" w:fill="2E74B5" w:themeFill="accent5" w:themeFillShade="BF"/>
            <w:vAlign w:val="center"/>
          </w:tcPr>
          <w:p w14:paraId="511FD8BD"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4DCA9FB4"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715D9C72" w14:textId="653427F5"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57BB35D2" w14:textId="77777777" w:rsidTr="009461D7">
        <w:trPr>
          <w:trHeight w:val="330"/>
        </w:trPr>
        <w:tc>
          <w:tcPr>
            <w:tcW w:w="1280" w:type="dxa"/>
            <w:vMerge w:val="restart"/>
            <w:shd w:val="clear" w:color="auto" w:fill="2E74B5" w:themeFill="accent5" w:themeFillShade="BF"/>
            <w:vAlign w:val="center"/>
          </w:tcPr>
          <w:p w14:paraId="3A4A0C05" w14:textId="5FD3F4FD" w:rsidR="009461D7"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Novembro</w:t>
            </w:r>
          </w:p>
        </w:tc>
        <w:tc>
          <w:tcPr>
            <w:tcW w:w="1060" w:type="dxa"/>
            <w:vMerge w:val="restart"/>
            <w:shd w:val="clear" w:color="auto" w:fill="2E74B5" w:themeFill="accent5" w:themeFillShade="BF"/>
            <w:vAlign w:val="center"/>
          </w:tcPr>
          <w:p w14:paraId="45BBE94B" w14:textId="4F3403D2"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54F1B50A" w14:textId="32B7644F"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125639B9" w14:textId="77777777" w:rsidTr="009461D7">
        <w:trPr>
          <w:trHeight w:val="330"/>
        </w:trPr>
        <w:tc>
          <w:tcPr>
            <w:tcW w:w="1280" w:type="dxa"/>
            <w:vMerge/>
            <w:shd w:val="clear" w:color="auto" w:fill="2E74B5" w:themeFill="accent5" w:themeFillShade="BF"/>
            <w:vAlign w:val="center"/>
          </w:tcPr>
          <w:p w14:paraId="5D1A1E20"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4E029834"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5495CFEA" w14:textId="5A0DF84F"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6E507AC0" w14:textId="77777777" w:rsidTr="009461D7">
        <w:trPr>
          <w:trHeight w:val="330"/>
        </w:trPr>
        <w:tc>
          <w:tcPr>
            <w:tcW w:w="1280" w:type="dxa"/>
            <w:vMerge/>
            <w:shd w:val="clear" w:color="auto" w:fill="2E74B5" w:themeFill="accent5" w:themeFillShade="BF"/>
            <w:vAlign w:val="center"/>
          </w:tcPr>
          <w:p w14:paraId="6E2E25F1"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7B727EB7" w14:textId="614829F4"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72742F88" w14:textId="39D6658A"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4DFB71F5" w14:textId="77777777" w:rsidTr="009461D7">
        <w:trPr>
          <w:trHeight w:val="330"/>
        </w:trPr>
        <w:tc>
          <w:tcPr>
            <w:tcW w:w="1280" w:type="dxa"/>
            <w:vMerge/>
            <w:shd w:val="clear" w:color="auto" w:fill="2E74B5" w:themeFill="accent5" w:themeFillShade="BF"/>
            <w:vAlign w:val="center"/>
          </w:tcPr>
          <w:p w14:paraId="3181DFF5"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5E79830F"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76A5B41B" w14:textId="4E4B8BF9"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530648F5" w14:textId="77777777" w:rsidTr="009461D7">
        <w:trPr>
          <w:trHeight w:val="330"/>
        </w:trPr>
        <w:tc>
          <w:tcPr>
            <w:tcW w:w="1280" w:type="dxa"/>
            <w:vMerge w:val="restart"/>
            <w:shd w:val="clear" w:color="auto" w:fill="2E74B5" w:themeFill="accent5" w:themeFillShade="BF"/>
            <w:vAlign w:val="center"/>
          </w:tcPr>
          <w:p w14:paraId="2185FC69" w14:textId="72511B1A" w:rsidR="009461D7" w:rsidRPr="00EC220D" w:rsidRDefault="007B2A68"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lastRenderedPageBreak/>
              <w:t>Dezembro</w:t>
            </w:r>
          </w:p>
        </w:tc>
        <w:tc>
          <w:tcPr>
            <w:tcW w:w="1060" w:type="dxa"/>
            <w:vMerge w:val="restart"/>
            <w:shd w:val="clear" w:color="auto" w:fill="2E74B5" w:themeFill="accent5" w:themeFillShade="BF"/>
            <w:vAlign w:val="center"/>
          </w:tcPr>
          <w:p w14:paraId="2C310F54" w14:textId="1117EF38"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7125D26B" w14:textId="3403BACC"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2A8D9C5B" w14:textId="77777777" w:rsidTr="009461D7">
        <w:trPr>
          <w:trHeight w:val="330"/>
        </w:trPr>
        <w:tc>
          <w:tcPr>
            <w:tcW w:w="1280" w:type="dxa"/>
            <w:vMerge/>
            <w:shd w:val="clear" w:color="auto" w:fill="2E74B5" w:themeFill="accent5" w:themeFillShade="BF"/>
            <w:vAlign w:val="center"/>
          </w:tcPr>
          <w:p w14:paraId="2E56058E"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351FDFFE"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22E0F116" w14:textId="17A8F4DC"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22E0EEF3" w14:textId="77777777" w:rsidTr="009461D7">
        <w:trPr>
          <w:trHeight w:val="330"/>
        </w:trPr>
        <w:tc>
          <w:tcPr>
            <w:tcW w:w="1280" w:type="dxa"/>
            <w:vMerge/>
            <w:shd w:val="clear" w:color="auto" w:fill="2E74B5" w:themeFill="accent5" w:themeFillShade="BF"/>
            <w:vAlign w:val="center"/>
          </w:tcPr>
          <w:p w14:paraId="599A9EE4"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val="restart"/>
            <w:shd w:val="clear" w:color="auto" w:fill="2E74B5" w:themeFill="accent5" w:themeFillShade="BF"/>
            <w:vAlign w:val="center"/>
          </w:tcPr>
          <w:p w14:paraId="1BCE8844" w14:textId="7EA7E77D" w:rsidR="009461D7" w:rsidRDefault="009461D7" w:rsidP="00D45692">
            <w:pPr>
              <w:jc w:val="center"/>
              <w:rPr>
                <w:rFonts w:eastAsia="Times New Roman" w:cstheme="minorHAnsi"/>
                <w:color w:val="FFFFFF" w:themeColor="background1"/>
                <w:sz w:val="22"/>
                <w:szCs w:val="22"/>
                <w:lang w:eastAsia="pt-BR"/>
              </w:rPr>
            </w:pPr>
            <w:r>
              <w:rPr>
                <w:rFonts w:eastAsia="Times New Roman" w:cstheme="minorHAnsi"/>
                <w:color w:val="FFFFFF" w:themeColor="background1"/>
                <w:sz w:val="22"/>
                <w:szCs w:val="22"/>
                <w:lang w:eastAsia="pt-BR"/>
              </w:rPr>
              <w:t>XX</w:t>
            </w:r>
          </w:p>
        </w:tc>
        <w:tc>
          <w:tcPr>
            <w:tcW w:w="7715" w:type="dxa"/>
            <w:shd w:val="clear" w:color="auto" w:fill="FFFFFF" w:themeFill="background1"/>
            <w:vAlign w:val="center"/>
          </w:tcPr>
          <w:p w14:paraId="5D4E60B5" w14:textId="01B346EE"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r w:rsidR="009461D7" w:rsidRPr="00E56523" w14:paraId="2E7DDE9A" w14:textId="77777777" w:rsidTr="009461D7">
        <w:trPr>
          <w:trHeight w:val="330"/>
        </w:trPr>
        <w:tc>
          <w:tcPr>
            <w:tcW w:w="1280" w:type="dxa"/>
            <w:vMerge/>
            <w:shd w:val="clear" w:color="auto" w:fill="2E74B5" w:themeFill="accent5" w:themeFillShade="BF"/>
            <w:vAlign w:val="center"/>
          </w:tcPr>
          <w:p w14:paraId="5FFDF11F" w14:textId="77777777" w:rsidR="009461D7" w:rsidRPr="00EC220D" w:rsidRDefault="009461D7" w:rsidP="00D45692">
            <w:pPr>
              <w:jc w:val="center"/>
              <w:rPr>
                <w:rFonts w:eastAsia="Times New Roman" w:cstheme="minorHAnsi"/>
                <w:color w:val="FFFFFF" w:themeColor="background1"/>
                <w:sz w:val="22"/>
                <w:szCs w:val="22"/>
                <w:lang w:eastAsia="pt-BR"/>
              </w:rPr>
            </w:pPr>
          </w:p>
        </w:tc>
        <w:tc>
          <w:tcPr>
            <w:tcW w:w="1060" w:type="dxa"/>
            <w:vMerge/>
            <w:shd w:val="clear" w:color="auto" w:fill="2E74B5" w:themeFill="accent5" w:themeFillShade="BF"/>
            <w:vAlign w:val="center"/>
          </w:tcPr>
          <w:p w14:paraId="2C182C19" w14:textId="77777777" w:rsidR="009461D7" w:rsidRDefault="009461D7" w:rsidP="00D45692">
            <w:pPr>
              <w:jc w:val="center"/>
              <w:rPr>
                <w:rFonts w:eastAsia="Times New Roman" w:cstheme="minorHAnsi"/>
                <w:color w:val="FFFFFF" w:themeColor="background1"/>
                <w:sz w:val="22"/>
                <w:szCs w:val="22"/>
                <w:lang w:eastAsia="pt-BR"/>
              </w:rPr>
            </w:pPr>
          </w:p>
        </w:tc>
        <w:tc>
          <w:tcPr>
            <w:tcW w:w="7715" w:type="dxa"/>
            <w:shd w:val="clear" w:color="auto" w:fill="FFFFFF" w:themeFill="background1"/>
            <w:vAlign w:val="center"/>
          </w:tcPr>
          <w:p w14:paraId="36607BE5" w14:textId="1ED5071D" w:rsidR="009461D7" w:rsidRDefault="009461D7" w:rsidP="009461D7">
            <w:pPr>
              <w:jc w:val="left"/>
              <w:rPr>
                <w:rFonts w:eastAsia="Times New Roman" w:cstheme="minorHAnsi"/>
                <w:color w:val="000000"/>
                <w:sz w:val="22"/>
                <w:szCs w:val="22"/>
                <w:lang w:eastAsia="pt-BR"/>
              </w:rPr>
            </w:pPr>
            <w:r>
              <w:rPr>
                <w:rFonts w:eastAsia="Times New Roman" w:cstheme="minorHAnsi"/>
                <w:color w:val="000000"/>
                <w:sz w:val="22"/>
                <w:szCs w:val="22"/>
                <w:lang w:eastAsia="pt-BR"/>
              </w:rPr>
              <w:t>XXX</w:t>
            </w:r>
          </w:p>
        </w:tc>
      </w:tr>
    </w:tbl>
    <w:p w14:paraId="440D2689" w14:textId="6A73FFB7" w:rsidR="008C35AA" w:rsidRDefault="008C35AA" w:rsidP="00240ACB"/>
    <w:p w14:paraId="70E6454F" w14:textId="549385FF" w:rsidR="00192E4D" w:rsidRDefault="008B5CE2" w:rsidP="003E655E">
      <w:pPr>
        <w:pStyle w:val="Ttulo1"/>
      </w:pPr>
      <w:bookmarkStart w:id="53" w:name="_Toc174629535"/>
      <w:r>
        <w:t>9</w:t>
      </w:r>
      <w:r w:rsidR="00192E4D">
        <w:t xml:space="preserve">. </w:t>
      </w:r>
      <w:r w:rsidR="00AF6531">
        <w:t xml:space="preserve">Assessoria Especial de Imprensa e </w:t>
      </w:r>
      <w:r w:rsidR="00EC220D">
        <w:t xml:space="preserve">Assuntos Referentes </w:t>
      </w:r>
      <w:r w:rsidR="00081FF4">
        <w:t>à</w:t>
      </w:r>
      <w:r w:rsidR="00EC220D">
        <w:t xml:space="preserve"> </w:t>
      </w:r>
      <w:r w:rsidR="00AF6531">
        <w:t>Comunicação Externa</w:t>
      </w:r>
      <w:bookmarkEnd w:id="53"/>
    </w:p>
    <w:p w14:paraId="6BB403D2" w14:textId="1324F5E6" w:rsidR="00CA160B" w:rsidRDefault="003C63D6" w:rsidP="00CA160B">
      <w:proofErr w:type="spellStart"/>
      <w:r>
        <w:t>Xxx</w:t>
      </w:r>
      <w:proofErr w:type="spellEnd"/>
    </w:p>
    <w:p w14:paraId="0BFA304E" w14:textId="77777777" w:rsidR="00F15BC4" w:rsidRDefault="00F15BC4" w:rsidP="00CA160B"/>
    <w:p w14:paraId="4A2396A6" w14:textId="49715749" w:rsidR="003C63D6" w:rsidRPr="007F3848" w:rsidRDefault="008B5CE2" w:rsidP="003C63D6">
      <w:pPr>
        <w:pStyle w:val="Ttulo2"/>
      </w:pPr>
      <w:bookmarkStart w:id="54" w:name="_Toc174629536"/>
      <w:r>
        <w:t>9</w:t>
      </w:r>
      <w:r w:rsidR="003C63D6" w:rsidRPr="007F3848">
        <w:t>.1 – Destaques na imprensa (principais divulgações em veículos de comunicação externos)</w:t>
      </w:r>
      <w:bookmarkEnd w:id="54"/>
    </w:p>
    <w:p w14:paraId="47C195DF" w14:textId="77777777" w:rsidR="003C63D6" w:rsidRDefault="003C63D6" w:rsidP="00CA160B"/>
    <w:tbl>
      <w:tblPr>
        <w:tblStyle w:val="Tabelacomgrade"/>
        <w:tblpPr w:leftFromText="141" w:rightFromText="141" w:vertAnchor="text" w:horzAnchor="page" w:tblpX="1700" w:tblpY="245"/>
        <w:tblW w:w="9277"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left w:w="73" w:type="dxa"/>
          <w:right w:w="73" w:type="dxa"/>
        </w:tblCellMar>
        <w:tblLook w:val="04A0" w:firstRow="1" w:lastRow="0" w:firstColumn="1" w:lastColumn="0" w:noHBand="0" w:noVBand="1"/>
      </w:tblPr>
      <w:tblGrid>
        <w:gridCol w:w="9277"/>
      </w:tblGrid>
      <w:tr w:rsidR="00B1766A" w:rsidRPr="00B340E2" w14:paraId="63A8C0CB" w14:textId="77777777" w:rsidTr="0032770C">
        <w:trPr>
          <w:trHeight w:val="343"/>
        </w:trPr>
        <w:tc>
          <w:tcPr>
            <w:tcW w:w="9277" w:type="dxa"/>
            <w:shd w:val="clear" w:color="auto" w:fill="002060"/>
          </w:tcPr>
          <w:p w14:paraId="50302FDB" w14:textId="3981FE10" w:rsidR="00B1766A" w:rsidRPr="00B340E2" w:rsidRDefault="00D52886" w:rsidP="00B1766A">
            <w:pPr>
              <w:shd w:val="clear" w:color="auto" w:fill="002060"/>
              <w:jc w:val="center"/>
              <w:rPr>
                <w:b/>
                <w:bCs/>
                <w:szCs w:val="24"/>
              </w:rPr>
            </w:pPr>
            <w:r>
              <w:rPr>
                <w:b/>
                <w:bCs/>
                <w:szCs w:val="24"/>
              </w:rPr>
              <w:t>VEÍCULO DE COMUNICAÇÃO</w:t>
            </w:r>
            <w:r w:rsidR="00B1766A">
              <w:rPr>
                <w:b/>
                <w:bCs/>
                <w:szCs w:val="24"/>
              </w:rPr>
              <w:t xml:space="preserve"> (</w:t>
            </w:r>
            <w:proofErr w:type="spellStart"/>
            <w:r w:rsidR="00B1766A">
              <w:rPr>
                <w:b/>
                <w:bCs/>
                <w:szCs w:val="24"/>
              </w:rPr>
              <w:t>xx</w:t>
            </w:r>
            <w:proofErr w:type="spellEnd"/>
            <w:r w:rsidR="00B1766A">
              <w:rPr>
                <w:b/>
                <w:bCs/>
                <w:szCs w:val="24"/>
              </w:rPr>
              <w:t>/</w:t>
            </w:r>
            <w:proofErr w:type="spellStart"/>
            <w:r w:rsidR="00B1766A">
              <w:rPr>
                <w:b/>
                <w:bCs/>
                <w:szCs w:val="24"/>
              </w:rPr>
              <w:t>xx</w:t>
            </w:r>
            <w:proofErr w:type="spellEnd"/>
            <w:r w:rsidR="00B1766A">
              <w:rPr>
                <w:b/>
                <w:bCs/>
                <w:szCs w:val="24"/>
              </w:rPr>
              <w:t>/</w:t>
            </w:r>
            <w:r w:rsidR="0032770C">
              <w:rPr>
                <w:b/>
                <w:bCs/>
                <w:szCs w:val="24"/>
              </w:rPr>
              <w:t>20XX</w:t>
            </w:r>
            <w:r w:rsidR="00B1766A">
              <w:rPr>
                <w:b/>
                <w:bCs/>
                <w:szCs w:val="24"/>
              </w:rPr>
              <w:t>)</w:t>
            </w:r>
          </w:p>
        </w:tc>
      </w:tr>
      <w:tr w:rsidR="00B1766A" w:rsidRPr="00212DC0" w14:paraId="17968527" w14:textId="77777777" w:rsidTr="0032770C">
        <w:trPr>
          <w:trHeight w:val="1550"/>
        </w:trPr>
        <w:tc>
          <w:tcPr>
            <w:tcW w:w="9277" w:type="dxa"/>
          </w:tcPr>
          <w:p w14:paraId="5BF91C96" w14:textId="77777777" w:rsidR="00B1766A" w:rsidRDefault="00B1766A" w:rsidP="00B1766A">
            <w:pPr>
              <w:jc w:val="center"/>
              <w:rPr>
                <w:sz w:val="22"/>
              </w:rPr>
            </w:pPr>
          </w:p>
          <w:p w14:paraId="7ECA9575" w14:textId="044BD95C" w:rsidR="00B1766A" w:rsidRDefault="005400BA" w:rsidP="00B1766A">
            <w:pPr>
              <w:jc w:val="center"/>
              <w:rPr>
                <w:sz w:val="22"/>
              </w:rPr>
            </w:pPr>
            <w:hyperlink r:id="rId46" w:history="1">
              <w:r w:rsidR="0032770C">
                <w:rPr>
                  <w:rStyle w:val="Hyperlink"/>
                  <w:sz w:val="22"/>
                </w:rPr>
                <w:t>link</w:t>
              </w:r>
            </w:hyperlink>
            <w:r w:rsidR="0032770C">
              <w:rPr>
                <w:rStyle w:val="Hyperlink"/>
                <w:sz w:val="22"/>
              </w:rPr>
              <w:t xml:space="preserve"> da Matéria</w:t>
            </w:r>
          </w:p>
          <w:p w14:paraId="3CD4AA15" w14:textId="77777777" w:rsidR="00B1766A" w:rsidRDefault="00B1766A" w:rsidP="00B1766A">
            <w:pPr>
              <w:jc w:val="center"/>
              <w:rPr>
                <w:b/>
                <w:bCs/>
                <w:sz w:val="22"/>
              </w:rPr>
            </w:pPr>
          </w:p>
          <w:p w14:paraId="458DB5C7" w14:textId="4742691A" w:rsidR="00B1766A" w:rsidRPr="00B945A9" w:rsidRDefault="0032770C" w:rsidP="00B1766A">
            <w:pPr>
              <w:jc w:val="center"/>
              <w:rPr>
                <w:b/>
                <w:bCs/>
                <w:sz w:val="22"/>
              </w:rPr>
            </w:pPr>
            <w:r>
              <w:rPr>
                <w:b/>
                <w:bCs/>
                <w:sz w:val="22"/>
              </w:rPr>
              <w:t>Título da Matéria</w:t>
            </w:r>
          </w:p>
          <w:p w14:paraId="68837E70" w14:textId="77777777" w:rsidR="00B1766A" w:rsidRPr="00212DC0" w:rsidRDefault="00B1766A" w:rsidP="00B1766A">
            <w:pPr>
              <w:jc w:val="center"/>
              <w:rPr>
                <w:sz w:val="22"/>
              </w:rPr>
            </w:pPr>
          </w:p>
        </w:tc>
      </w:tr>
      <w:tr w:rsidR="00B1766A" w:rsidRPr="00212DC0" w14:paraId="12E34C1B" w14:textId="77777777" w:rsidTr="0032770C">
        <w:trPr>
          <w:trHeight w:val="373"/>
        </w:trPr>
        <w:tc>
          <w:tcPr>
            <w:tcW w:w="9277" w:type="dxa"/>
          </w:tcPr>
          <w:p w14:paraId="047EE351" w14:textId="2EF550FF" w:rsidR="00B1766A" w:rsidRDefault="00B1766A" w:rsidP="00B1766A">
            <w:pPr>
              <w:jc w:val="center"/>
              <w:rPr>
                <w:sz w:val="22"/>
              </w:rPr>
            </w:pPr>
            <w:r>
              <w:rPr>
                <w:sz w:val="22"/>
              </w:rPr>
              <w:t xml:space="preserve">Alcance: </w:t>
            </w:r>
            <w:r w:rsidR="0032770C">
              <w:rPr>
                <w:sz w:val="22"/>
              </w:rPr>
              <w:t>XXX</w:t>
            </w:r>
          </w:p>
        </w:tc>
      </w:tr>
      <w:tr w:rsidR="00B1766A" w:rsidRPr="00212DC0" w14:paraId="468F54DE" w14:textId="77777777" w:rsidTr="0032770C">
        <w:trPr>
          <w:trHeight w:val="393"/>
        </w:trPr>
        <w:tc>
          <w:tcPr>
            <w:tcW w:w="9277" w:type="dxa"/>
          </w:tcPr>
          <w:p w14:paraId="34EB6BB2" w14:textId="0C0A25D7" w:rsidR="00B1766A" w:rsidRDefault="00B1766A" w:rsidP="00B1766A">
            <w:pPr>
              <w:jc w:val="center"/>
              <w:rPr>
                <w:sz w:val="22"/>
              </w:rPr>
            </w:pPr>
            <w:r>
              <w:rPr>
                <w:sz w:val="22"/>
              </w:rPr>
              <w:t xml:space="preserve">Equivalência comercial: </w:t>
            </w:r>
            <w:r w:rsidR="0032770C">
              <w:rPr>
                <w:sz w:val="22"/>
              </w:rPr>
              <w:t>XXX</w:t>
            </w:r>
          </w:p>
        </w:tc>
      </w:tr>
    </w:tbl>
    <w:p w14:paraId="0C48F172" w14:textId="77777777" w:rsidR="00B1766A" w:rsidRPr="007F3848" w:rsidRDefault="00B1766A" w:rsidP="00B1766A"/>
    <w:p w14:paraId="661FF3CC" w14:textId="26A4789F" w:rsidR="00192E4D" w:rsidRDefault="00192E4D" w:rsidP="00240ACB"/>
    <w:p w14:paraId="0EB43199" w14:textId="459E8508" w:rsidR="00CA160B" w:rsidRDefault="00CA160B" w:rsidP="00CA160B">
      <w:pPr>
        <w:jc w:val="center"/>
      </w:pPr>
    </w:p>
    <w:p w14:paraId="2257210D" w14:textId="47A5C94B" w:rsidR="00CA160B" w:rsidRDefault="00CA160B" w:rsidP="00CA160B"/>
    <w:p w14:paraId="0DA155BE" w14:textId="6D626EE7" w:rsidR="00CA160B" w:rsidRDefault="00CA160B" w:rsidP="00CA160B">
      <w:pPr>
        <w:jc w:val="center"/>
      </w:pPr>
    </w:p>
    <w:p w14:paraId="353FD8F6" w14:textId="77777777" w:rsidR="00AA15CF" w:rsidRDefault="00AA15CF" w:rsidP="00CA160B">
      <w:pPr>
        <w:jc w:val="center"/>
      </w:pPr>
    </w:p>
    <w:p w14:paraId="748DDE47" w14:textId="28C3E3E1" w:rsidR="00CA160B" w:rsidRDefault="00CA160B" w:rsidP="00CA160B"/>
    <w:p w14:paraId="2D0752C9" w14:textId="3455871D" w:rsidR="00D52886" w:rsidRDefault="008B5CE2" w:rsidP="00D52886">
      <w:pPr>
        <w:pStyle w:val="Ttulo2"/>
      </w:pPr>
      <w:bookmarkStart w:id="55" w:name="_Toc174629537"/>
      <w:r>
        <w:t>9</w:t>
      </w:r>
      <w:r w:rsidR="00D52886">
        <w:t>.</w:t>
      </w:r>
      <w:r w:rsidR="002A62EF">
        <w:t>2</w:t>
      </w:r>
      <w:r w:rsidR="00D52886">
        <w:t xml:space="preserve"> –</w:t>
      </w:r>
      <w:r w:rsidR="00D52886" w:rsidRPr="00DF6213">
        <w:t xml:space="preserve"> </w:t>
      </w:r>
      <w:r w:rsidR="00D52886">
        <w:t>Redes sociais</w:t>
      </w:r>
      <w:bookmarkEnd w:id="55"/>
    </w:p>
    <w:p w14:paraId="65A628FE" w14:textId="34FB0F65" w:rsidR="00CA160B" w:rsidRDefault="002A62EF" w:rsidP="00D52886">
      <w:pPr>
        <w:tabs>
          <w:tab w:val="left" w:pos="1005"/>
        </w:tabs>
      </w:pPr>
      <w:r w:rsidRPr="00CA160B">
        <w:rPr>
          <w:b/>
        </w:rPr>
        <w:t>Instagram</w:t>
      </w:r>
    </w:p>
    <w:p w14:paraId="600D8590" w14:textId="1FC8A34C" w:rsidR="00A1138E" w:rsidRDefault="002A62EF" w:rsidP="00CA160B">
      <w:proofErr w:type="spellStart"/>
      <w:r>
        <w:t>Xxx</w:t>
      </w:r>
      <w:proofErr w:type="spellEnd"/>
    </w:p>
    <w:p w14:paraId="6DD70C8D" w14:textId="420BBA2E" w:rsidR="002A62EF" w:rsidRDefault="002A62EF" w:rsidP="00CA160B">
      <w:r w:rsidRPr="00CA160B">
        <w:rPr>
          <w:b/>
        </w:rPr>
        <w:t>LinkedIn</w:t>
      </w:r>
    </w:p>
    <w:p w14:paraId="3D43B82D" w14:textId="20C6C9DB" w:rsidR="002A62EF" w:rsidRDefault="002A62EF" w:rsidP="00CA160B">
      <w:proofErr w:type="spellStart"/>
      <w:r>
        <w:t>Xxx</w:t>
      </w:r>
      <w:proofErr w:type="spellEnd"/>
    </w:p>
    <w:p w14:paraId="053A889D" w14:textId="77777777" w:rsidR="008C3151" w:rsidRDefault="008C3151" w:rsidP="00CA160B"/>
    <w:p w14:paraId="3C5C7F51" w14:textId="2D1D64B4" w:rsidR="002A62EF" w:rsidRDefault="002A62EF" w:rsidP="00CA160B">
      <w:pPr>
        <w:rPr>
          <w:b/>
        </w:rPr>
      </w:pPr>
      <w:r w:rsidRPr="00CA160B">
        <w:rPr>
          <w:b/>
        </w:rPr>
        <w:lastRenderedPageBreak/>
        <w:t>Facebook</w:t>
      </w:r>
    </w:p>
    <w:p w14:paraId="5BAD2667" w14:textId="5C8EA585" w:rsidR="002A62EF" w:rsidRDefault="002A62EF" w:rsidP="00CA160B">
      <w:proofErr w:type="spellStart"/>
      <w:r>
        <w:t>xxx</w:t>
      </w:r>
      <w:proofErr w:type="spellEnd"/>
    </w:p>
    <w:p w14:paraId="5350D4C5" w14:textId="6EB2EA6C" w:rsidR="00192E4D" w:rsidRDefault="00645880" w:rsidP="003E655E">
      <w:pPr>
        <w:pStyle w:val="Ttulo1"/>
      </w:pPr>
      <w:bookmarkStart w:id="56" w:name="_Toc174629538"/>
      <w:r>
        <w:t>1</w:t>
      </w:r>
      <w:r w:rsidR="008B5CE2">
        <w:t>0</w:t>
      </w:r>
      <w:r w:rsidR="00192E4D">
        <w:t xml:space="preserve">. </w:t>
      </w:r>
      <w:r w:rsidR="00DB06D1">
        <w:t>Comunicação Interna</w:t>
      </w:r>
      <w:bookmarkEnd w:id="56"/>
    </w:p>
    <w:p w14:paraId="059AF562" w14:textId="154786B9" w:rsidR="00B94119" w:rsidRDefault="00D614B4" w:rsidP="00240ACB">
      <w:r>
        <w:rPr>
          <w:rFonts w:eastAsia="Calibri"/>
        </w:rPr>
        <w:t>XXX</w:t>
      </w:r>
    </w:p>
    <w:p w14:paraId="677C7839" w14:textId="5CB1B843" w:rsidR="00B94119" w:rsidRDefault="00B94119" w:rsidP="003E655E">
      <w:pPr>
        <w:pStyle w:val="Ttulo1"/>
      </w:pPr>
      <w:bookmarkStart w:id="57" w:name="_Toc174629539"/>
      <w:r>
        <w:t>1</w:t>
      </w:r>
      <w:r w:rsidR="008B5CE2">
        <w:t>1</w:t>
      </w:r>
      <w:r>
        <w:t xml:space="preserve">. </w:t>
      </w:r>
      <w:r w:rsidR="00DB06D1">
        <w:t>Movimentação de Magistrados</w:t>
      </w:r>
      <w:bookmarkEnd w:id="57"/>
    </w:p>
    <w:p w14:paraId="310DC0FB" w14:textId="67230C98" w:rsidR="00DB06D1" w:rsidRPr="00B53908" w:rsidRDefault="00D614B4" w:rsidP="00DB06D1">
      <w:r>
        <w:t>XXX</w:t>
      </w:r>
    </w:p>
    <w:p w14:paraId="2B02ECED" w14:textId="56CDFCE6" w:rsidR="00FB2C5C" w:rsidRDefault="00FB2C5C" w:rsidP="003E655E">
      <w:pPr>
        <w:pStyle w:val="Ttulo1"/>
      </w:pPr>
      <w:bookmarkStart w:id="58" w:name="_Toc174629540"/>
      <w:r>
        <w:t>1</w:t>
      </w:r>
      <w:r w:rsidR="008B5CE2">
        <w:t>2</w:t>
      </w:r>
      <w:r>
        <w:t xml:space="preserve">. </w:t>
      </w:r>
      <w:r w:rsidR="007B4CE1">
        <w:t>Segurança da Informação</w:t>
      </w:r>
      <w:bookmarkEnd w:id="58"/>
    </w:p>
    <w:p w14:paraId="6D45E5B9" w14:textId="54DFCD4F" w:rsidR="00C96C94" w:rsidRDefault="00D614B4" w:rsidP="007B4CE1">
      <w:r>
        <w:t>XXX</w:t>
      </w:r>
    </w:p>
    <w:p w14:paraId="1922460C" w14:textId="6E55E449" w:rsidR="00B17BAF" w:rsidRPr="004779B9" w:rsidRDefault="000B4871" w:rsidP="003E655E">
      <w:pPr>
        <w:pStyle w:val="Ttulo1"/>
      </w:pPr>
      <w:bookmarkStart w:id="59" w:name="_Toc174629541"/>
      <w:r>
        <w:t>1</w:t>
      </w:r>
      <w:r w:rsidR="007B4CE1">
        <w:t>3</w:t>
      </w:r>
      <w:r w:rsidR="00B17BAF" w:rsidRPr="00346C40">
        <w:t>. O</w:t>
      </w:r>
      <w:r w:rsidR="007C718E">
        <w:t>utras realizações d</w:t>
      </w:r>
      <w:r w:rsidR="001A3C97">
        <w:t>o GABPRES</w:t>
      </w:r>
      <w:bookmarkEnd w:id="59"/>
      <w:r w:rsidR="007C718E">
        <w:t xml:space="preserve"> </w:t>
      </w:r>
    </w:p>
    <w:p w14:paraId="72565C66" w14:textId="1DCD9B26" w:rsidR="00346C40" w:rsidRPr="00D23F41" w:rsidRDefault="00346C40" w:rsidP="00346C40">
      <w:pPr>
        <w:pStyle w:val="PargrafodaLista"/>
        <w:numPr>
          <w:ilvl w:val="0"/>
          <w:numId w:val="13"/>
        </w:numPr>
        <w:spacing w:after="0" w:line="240" w:lineRule="auto"/>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73C5BDF1" w14:textId="77777777" w:rsidR="00346C40" w:rsidRPr="00346C40" w:rsidRDefault="00346C40" w:rsidP="00346C40">
      <w:pPr>
        <w:pStyle w:val="PargrafodaLista"/>
        <w:spacing w:after="0" w:line="240" w:lineRule="auto"/>
        <w:rPr>
          <w:b/>
          <w:bCs/>
          <w:sz w:val="28"/>
          <w:szCs w:val="28"/>
        </w:rPr>
      </w:pPr>
    </w:p>
    <w:p w14:paraId="6A6F3B0F" w14:textId="1C41AD72" w:rsidR="00346C40" w:rsidRDefault="00346C40" w:rsidP="00346C40">
      <w:pPr>
        <w:pStyle w:val="PargrafodaLista"/>
        <w:numPr>
          <w:ilvl w:val="0"/>
          <w:numId w:val="12"/>
        </w:numPr>
        <w:spacing w:after="0" w:line="240" w:lineRule="auto"/>
        <w:rPr>
          <w:color w:val="00B0F0"/>
          <w:szCs w:val="24"/>
        </w:rPr>
      </w:pPr>
      <w:proofErr w:type="spellStart"/>
      <w:r w:rsidRPr="00346C40">
        <w:rPr>
          <w:color w:val="00B0F0"/>
          <w:szCs w:val="24"/>
        </w:rPr>
        <w:t>xxxxxxx</w:t>
      </w:r>
      <w:proofErr w:type="spellEnd"/>
    </w:p>
    <w:p w14:paraId="37980F34" w14:textId="5E913385" w:rsidR="00346C40" w:rsidRDefault="00346C40" w:rsidP="00346C40">
      <w:pPr>
        <w:pStyle w:val="PargrafodaLista"/>
        <w:numPr>
          <w:ilvl w:val="0"/>
          <w:numId w:val="12"/>
        </w:numPr>
        <w:spacing w:after="0" w:line="240" w:lineRule="auto"/>
        <w:rPr>
          <w:color w:val="00B0F0"/>
          <w:szCs w:val="24"/>
        </w:rPr>
      </w:pPr>
      <w:proofErr w:type="spellStart"/>
      <w:r>
        <w:rPr>
          <w:color w:val="00B0F0"/>
          <w:szCs w:val="24"/>
        </w:rPr>
        <w:t>xxxxxxx</w:t>
      </w:r>
      <w:proofErr w:type="spellEnd"/>
    </w:p>
    <w:p w14:paraId="03725F58" w14:textId="3B976484" w:rsidR="00D23F41" w:rsidRDefault="00D23F41" w:rsidP="00D23F41">
      <w:pPr>
        <w:spacing w:after="0" w:line="240" w:lineRule="auto"/>
        <w:rPr>
          <w:color w:val="00B0F0"/>
          <w:szCs w:val="24"/>
        </w:rPr>
      </w:pPr>
    </w:p>
    <w:p w14:paraId="04ADE694" w14:textId="5109DF07" w:rsidR="00D23F41" w:rsidRPr="00D23F41" w:rsidRDefault="00D23F41" w:rsidP="00D23F41">
      <w:pPr>
        <w:pStyle w:val="PargrafodaLista"/>
        <w:numPr>
          <w:ilvl w:val="0"/>
          <w:numId w:val="13"/>
        </w:numPr>
        <w:spacing w:after="0" w:line="240" w:lineRule="auto"/>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02BDE3D7" w14:textId="77777777" w:rsidR="00D23F41" w:rsidRDefault="00D23F41" w:rsidP="00D23F41">
      <w:pPr>
        <w:pStyle w:val="PargrafodaLista"/>
        <w:spacing w:after="0" w:line="240" w:lineRule="auto"/>
        <w:rPr>
          <w:b/>
          <w:bCs/>
          <w:sz w:val="28"/>
          <w:szCs w:val="28"/>
        </w:rPr>
      </w:pPr>
    </w:p>
    <w:p w14:paraId="662AB212" w14:textId="77777777" w:rsidR="00D23F41" w:rsidRDefault="00D23F41" w:rsidP="00D23F41">
      <w:pPr>
        <w:pStyle w:val="PargrafodaLista"/>
        <w:numPr>
          <w:ilvl w:val="0"/>
          <w:numId w:val="12"/>
        </w:numPr>
        <w:spacing w:after="0" w:line="240" w:lineRule="auto"/>
        <w:rPr>
          <w:color w:val="00B0F0"/>
          <w:szCs w:val="24"/>
        </w:rPr>
      </w:pPr>
      <w:proofErr w:type="spellStart"/>
      <w:r w:rsidRPr="00346C40">
        <w:rPr>
          <w:color w:val="00B0F0"/>
          <w:szCs w:val="24"/>
        </w:rPr>
        <w:t>xxxxxxx</w:t>
      </w:r>
      <w:proofErr w:type="spellEnd"/>
    </w:p>
    <w:p w14:paraId="0EFE478A" w14:textId="77777777" w:rsidR="00D23F41" w:rsidRDefault="00D23F41" w:rsidP="00D23F41">
      <w:pPr>
        <w:pStyle w:val="PargrafodaLista"/>
        <w:numPr>
          <w:ilvl w:val="0"/>
          <w:numId w:val="12"/>
        </w:numPr>
        <w:spacing w:after="0" w:line="240" w:lineRule="auto"/>
        <w:rPr>
          <w:color w:val="00B0F0"/>
          <w:szCs w:val="24"/>
        </w:rPr>
      </w:pPr>
      <w:proofErr w:type="spellStart"/>
      <w:r w:rsidRPr="00346C40">
        <w:rPr>
          <w:color w:val="00B0F0"/>
          <w:szCs w:val="24"/>
        </w:rPr>
        <w:t>xxxxxxx</w:t>
      </w:r>
      <w:proofErr w:type="spellEnd"/>
    </w:p>
    <w:p w14:paraId="08FBB499" w14:textId="3B4BF6AC" w:rsidR="00D23F41" w:rsidRDefault="00D23F41" w:rsidP="00D23F41">
      <w:pPr>
        <w:pStyle w:val="PargrafodaLista"/>
        <w:spacing w:after="0" w:line="240" w:lineRule="auto"/>
        <w:rPr>
          <w:b/>
          <w:bCs/>
          <w:sz w:val="28"/>
          <w:szCs w:val="28"/>
        </w:rPr>
      </w:pPr>
    </w:p>
    <w:p w14:paraId="4CBED7DC" w14:textId="77777777" w:rsidR="00D23F41" w:rsidRPr="00D23F41" w:rsidRDefault="00D23F41" w:rsidP="00D23F41">
      <w:pPr>
        <w:pStyle w:val="PargrafodaLista"/>
        <w:numPr>
          <w:ilvl w:val="0"/>
          <w:numId w:val="13"/>
        </w:numPr>
        <w:spacing w:after="0" w:line="240" w:lineRule="auto"/>
        <w:rPr>
          <w:b/>
          <w:bCs/>
          <w:color w:val="0070C0"/>
          <w:sz w:val="28"/>
          <w:szCs w:val="28"/>
        </w:rPr>
      </w:pPr>
      <w:r w:rsidRPr="00D23F41">
        <w:rPr>
          <w:b/>
          <w:bCs/>
          <w:smallCaps/>
          <w:color w:val="0070C0"/>
          <w:sz w:val="28"/>
          <w:szCs w:val="28"/>
        </w:rPr>
        <w:t>Unidade Organizacional</w:t>
      </w:r>
      <w:r w:rsidRPr="00D23F41">
        <w:rPr>
          <w:b/>
          <w:bCs/>
          <w:color w:val="0070C0"/>
          <w:sz w:val="28"/>
          <w:szCs w:val="28"/>
        </w:rPr>
        <w:t xml:space="preserve"> (XXXXX)</w:t>
      </w:r>
    </w:p>
    <w:p w14:paraId="506BF3E1" w14:textId="77777777" w:rsidR="00D23F41" w:rsidRPr="00346C40" w:rsidRDefault="00D23F41" w:rsidP="00D23F41">
      <w:pPr>
        <w:pStyle w:val="PargrafodaLista"/>
        <w:spacing w:after="0" w:line="240" w:lineRule="auto"/>
        <w:rPr>
          <w:b/>
          <w:bCs/>
          <w:sz w:val="28"/>
          <w:szCs w:val="28"/>
        </w:rPr>
      </w:pPr>
    </w:p>
    <w:p w14:paraId="4C0B3B4B" w14:textId="77777777" w:rsidR="00D23F41" w:rsidRDefault="00D23F41" w:rsidP="00D23F41">
      <w:pPr>
        <w:pStyle w:val="PargrafodaLista"/>
        <w:numPr>
          <w:ilvl w:val="0"/>
          <w:numId w:val="12"/>
        </w:numPr>
        <w:spacing w:after="0" w:line="240" w:lineRule="auto"/>
        <w:rPr>
          <w:color w:val="00B0F0"/>
          <w:szCs w:val="24"/>
        </w:rPr>
      </w:pPr>
      <w:proofErr w:type="spellStart"/>
      <w:r w:rsidRPr="00346C40">
        <w:rPr>
          <w:color w:val="00B0F0"/>
          <w:szCs w:val="24"/>
        </w:rPr>
        <w:t>xxxxxxx</w:t>
      </w:r>
      <w:proofErr w:type="spellEnd"/>
    </w:p>
    <w:p w14:paraId="65EE94FE" w14:textId="77777777" w:rsidR="00D23F41" w:rsidRDefault="00D23F41" w:rsidP="00D23F41">
      <w:pPr>
        <w:pStyle w:val="PargrafodaLista"/>
        <w:numPr>
          <w:ilvl w:val="0"/>
          <w:numId w:val="12"/>
        </w:numPr>
        <w:spacing w:after="0" w:line="240" w:lineRule="auto"/>
        <w:rPr>
          <w:color w:val="00B0F0"/>
          <w:szCs w:val="24"/>
        </w:rPr>
      </w:pPr>
      <w:proofErr w:type="spellStart"/>
      <w:r w:rsidRPr="00346C40">
        <w:rPr>
          <w:color w:val="00B0F0"/>
          <w:szCs w:val="24"/>
        </w:rPr>
        <w:t>xxxxxxx</w:t>
      </w:r>
      <w:proofErr w:type="spellEnd"/>
    </w:p>
    <w:p w14:paraId="2BB968D2" w14:textId="77777777" w:rsidR="00BC602D" w:rsidRDefault="00BC602D" w:rsidP="00685FA1">
      <w:pPr>
        <w:spacing w:after="0" w:line="240" w:lineRule="auto"/>
        <w:rPr>
          <w:color w:val="0000FF"/>
          <w:szCs w:val="24"/>
        </w:rPr>
      </w:pPr>
    </w:p>
    <w:p w14:paraId="458888B2" w14:textId="4195D281" w:rsidR="00BC602D" w:rsidRDefault="00BC602D" w:rsidP="00685FA1">
      <w:pPr>
        <w:spacing w:after="0" w:line="240" w:lineRule="auto"/>
        <w:rPr>
          <w:color w:val="0000FF"/>
          <w:szCs w:val="24"/>
        </w:rPr>
        <w:sectPr w:rsidR="00BC602D" w:rsidSect="005201A5">
          <w:headerReference w:type="default" r:id="rId47"/>
          <w:footerReference w:type="default" r:id="rId48"/>
          <w:footerReference w:type="first" r:id="rId49"/>
          <w:pgSz w:w="11906" w:h="16838"/>
          <w:pgMar w:top="0" w:right="424" w:bottom="992" w:left="1134" w:header="709" w:footer="142" w:gutter="0"/>
          <w:cols w:space="708"/>
          <w:titlePg/>
          <w:docGrid w:linePitch="360"/>
        </w:sectPr>
      </w:pPr>
    </w:p>
    <w:p w14:paraId="376C80DD" w14:textId="24B51C2F" w:rsidR="008A7EAA" w:rsidRPr="00DF6213" w:rsidRDefault="000B4871" w:rsidP="003E655E">
      <w:pPr>
        <w:pStyle w:val="Ttulo1"/>
      </w:pPr>
      <w:bookmarkStart w:id="108" w:name="_Toc174629542"/>
      <w:r>
        <w:lastRenderedPageBreak/>
        <w:t>1</w:t>
      </w:r>
      <w:r w:rsidR="007B4CE1">
        <w:t>4</w:t>
      </w:r>
      <w:r w:rsidR="008A7EAA" w:rsidRPr="00DF6213">
        <w:t xml:space="preserve">. </w:t>
      </w:r>
      <w:r w:rsidR="001A3C97" w:rsidRPr="00DF6213">
        <w:t xml:space="preserve">Planilhas </w:t>
      </w:r>
      <w:r w:rsidR="001A3C97">
        <w:t>d</w:t>
      </w:r>
      <w:r w:rsidR="001A3C97" w:rsidRPr="00DF6213">
        <w:t xml:space="preserve">e Indicadores - Estratégicos Gerenciais </w:t>
      </w:r>
      <w:r w:rsidR="001A3C97">
        <w:t>e</w:t>
      </w:r>
      <w:r w:rsidR="001A3C97" w:rsidRPr="00DF6213">
        <w:t xml:space="preserve"> Operacionais</w:t>
      </w:r>
      <w:bookmarkEnd w:id="108"/>
    </w:p>
    <w:p w14:paraId="12A08AD1" w14:textId="26B4D91C" w:rsidR="0002787A" w:rsidRDefault="0002787A" w:rsidP="00470E9B">
      <w:pPr>
        <w:spacing w:after="0" w:line="240" w:lineRule="auto"/>
        <w:jc w:val="center"/>
        <w:rPr>
          <w:color w:val="0000FF"/>
          <w:szCs w:val="24"/>
        </w:rPr>
      </w:pPr>
      <w:r w:rsidRPr="004A0A1B">
        <w:rPr>
          <w:noProof/>
        </w:rPr>
        <w:drawing>
          <wp:inline distT="0" distB="0" distL="0" distR="0" wp14:anchorId="69EE5CDE" wp14:editId="39CBCB72">
            <wp:extent cx="6998043" cy="4320093"/>
            <wp:effectExtent l="0" t="0" r="0" b="444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019065" cy="4333071"/>
                    </a:xfrm>
                    <a:prstGeom prst="rect">
                      <a:avLst/>
                    </a:prstGeom>
                    <a:noFill/>
                    <a:ln>
                      <a:noFill/>
                    </a:ln>
                  </pic:spPr>
                </pic:pic>
              </a:graphicData>
            </a:graphic>
          </wp:inline>
        </w:drawing>
      </w:r>
    </w:p>
    <w:sectPr w:rsidR="0002787A" w:rsidSect="0002787A">
      <w:headerReference w:type="default" r:id="rId51"/>
      <w:footerReference w:type="default" r:id="rId52"/>
      <w:headerReference w:type="first" r:id="rId53"/>
      <w:footerReference w:type="first" r:id="rId54"/>
      <w:pgSz w:w="16838" w:h="11906" w:orient="landscape" w:code="9"/>
      <w:pgMar w:top="2552" w:right="176" w:bottom="993" w:left="992"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FD8B6" w14:textId="77777777" w:rsidR="00E24154" w:rsidRDefault="00E24154" w:rsidP="004E51B2">
      <w:pPr>
        <w:spacing w:after="0" w:line="240" w:lineRule="auto"/>
      </w:pPr>
      <w:r>
        <w:separator/>
      </w:r>
    </w:p>
  </w:endnote>
  <w:endnote w:type="continuationSeparator" w:id="0">
    <w:p w14:paraId="6AB312EB" w14:textId="77777777" w:rsidR="00E24154" w:rsidRDefault="00E24154" w:rsidP="004E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F0C5" w14:textId="77777777" w:rsidR="00E24154" w:rsidRDefault="00E2415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E24154" w:rsidRPr="004E51B2" w14:paraId="791D2019" w14:textId="77777777" w:rsidTr="009A57F4">
      <w:trPr>
        <w:trHeight w:val="516"/>
        <w:jc w:val="center"/>
      </w:trPr>
      <w:tc>
        <w:tcPr>
          <w:tcW w:w="3035" w:type="dxa"/>
        </w:tcPr>
        <w:p w14:paraId="3A130403" w14:textId="4D450902" w:rsidR="00E24154" w:rsidRPr="004E51B2" w:rsidRDefault="00E24154"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G</w:t>
          </w:r>
          <w:r>
            <w:rPr>
              <w:rStyle w:val="Nmerodepgina"/>
              <w:sz w:val="20"/>
              <w:szCs w:val="20"/>
            </w:rPr>
            <w:t>ABPRES</w:t>
          </w:r>
        </w:p>
      </w:tc>
      <w:tc>
        <w:tcPr>
          <w:tcW w:w="2189" w:type="dxa"/>
        </w:tcPr>
        <w:p w14:paraId="068DAB6E" w14:textId="77777777" w:rsidR="00E24154" w:rsidRPr="00E10DF6" w:rsidRDefault="00E24154" w:rsidP="00727710">
          <w:pPr>
            <w:pStyle w:val="Rodap"/>
            <w:rPr>
              <w:rFonts w:ascii="Arial" w:hAnsi="Arial" w:cs="Arial"/>
              <w:sz w:val="16"/>
              <w:szCs w:val="16"/>
            </w:rPr>
          </w:pPr>
        </w:p>
      </w:tc>
      <w:tc>
        <w:tcPr>
          <w:tcW w:w="1281" w:type="dxa"/>
        </w:tcPr>
        <w:p w14:paraId="03F64141" w14:textId="77777777" w:rsidR="00E24154" w:rsidRDefault="00E24154" w:rsidP="00727710">
          <w:pPr>
            <w:pStyle w:val="Rodap"/>
            <w:spacing w:before="60"/>
            <w:rPr>
              <w:rFonts w:ascii="Arial" w:hAnsi="Arial" w:cs="Arial"/>
              <w:sz w:val="16"/>
              <w:szCs w:val="16"/>
            </w:rPr>
          </w:pPr>
        </w:p>
      </w:tc>
      <w:tc>
        <w:tcPr>
          <w:tcW w:w="1666" w:type="dxa"/>
        </w:tcPr>
        <w:p w14:paraId="19320720" w14:textId="77777777" w:rsidR="00E24154" w:rsidRDefault="00E24154" w:rsidP="00727710">
          <w:pPr>
            <w:pStyle w:val="Rodap"/>
            <w:spacing w:before="60"/>
            <w:rPr>
              <w:rFonts w:ascii="Arial" w:hAnsi="Arial" w:cs="Arial"/>
              <w:sz w:val="16"/>
              <w:szCs w:val="16"/>
            </w:rPr>
          </w:pPr>
        </w:p>
      </w:tc>
      <w:tc>
        <w:tcPr>
          <w:tcW w:w="1469" w:type="dxa"/>
        </w:tcPr>
        <w:p w14:paraId="2F48060E" w14:textId="1C58E908" w:rsidR="00E24154" w:rsidRPr="004E51B2" w:rsidRDefault="00E24154" w:rsidP="00727710">
          <w:pPr>
            <w:pStyle w:val="Rodap"/>
            <w:spacing w:before="60"/>
            <w:ind w:left="708"/>
            <w:rPr>
              <w:rFonts w:cstheme="minorHAnsi"/>
              <w:sz w:val="16"/>
              <w:szCs w:val="16"/>
            </w:rPr>
          </w:pPr>
          <w:r w:rsidRPr="004E51B2">
            <w:rPr>
              <w:rFonts w:cstheme="minorHAnsi"/>
              <w:sz w:val="16"/>
              <w:szCs w:val="16"/>
            </w:rPr>
            <w:t>Pag.</w:t>
          </w:r>
          <w:r>
            <w:rPr>
              <w:rFonts w:cstheme="minorHAnsi"/>
              <w:sz w:val="16"/>
              <w:szCs w:val="16"/>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4580947F" w14:textId="77777777" w:rsidR="00E24154" w:rsidRPr="00727710" w:rsidRDefault="00E24154" w:rsidP="007277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E24154" w:rsidRPr="004E51B2" w14:paraId="664C396A" w14:textId="77777777" w:rsidTr="001667EC">
      <w:trPr>
        <w:trHeight w:val="516"/>
        <w:jc w:val="center"/>
      </w:trPr>
      <w:tc>
        <w:tcPr>
          <w:tcW w:w="3035" w:type="dxa"/>
        </w:tcPr>
        <w:p w14:paraId="5B407D08" w14:textId="4B8C6C4C" w:rsidR="00E24154" w:rsidRPr="004E51B2" w:rsidRDefault="00E24154" w:rsidP="008A7EAA">
          <w:pPr>
            <w:pStyle w:val="Rodap"/>
            <w:spacing w:before="60"/>
            <w:rPr>
              <w:rFonts w:cstheme="minorHAnsi"/>
              <w:sz w:val="20"/>
              <w:szCs w:val="20"/>
            </w:rPr>
          </w:pPr>
        </w:p>
      </w:tc>
      <w:tc>
        <w:tcPr>
          <w:tcW w:w="2189" w:type="dxa"/>
        </w:tcPr>
        <w:p w14:paraId="5409899A" w14:textId="77777777" w:rsidR="00E24154" w:rsidRPr="00E10DF6" w:rsidRDefault="00E24154" w:rsidP="008A7EAA">
          <w:pPr>
            <w:pStyle w:val="Rodap"/>
            <w:rPr>
              <w:rFonts w:ascii="Arial" w:hAnsi="Arial" w:cs="Arial"/>
              <w:sz w:val="16"/>
              <w:szCs w:val="16"/>
            </w:rPr>
          </w:pPr>
        </w:p>
      </w:tc>
      <w:tc>
        <w:tcPr>
          <w:tcW w:w="1281" w:type="dxa"/>
        </w:tcPr>
        <w:p w14:paraId="0CF0AFCA" w14:textId="77777777" w:rsidR="00E24154" w:rsidRDefault="00E24154" w:rsidP="008A7EAA">
          <w:pPr>
            <w:pStyle w:val="Rodap"/>
            <w:spacing w:before="60"/>
            <w:rPr>
              <w:rFonts w:ascii="Arial" w:hAnsi="Arial" w:cs="Arial"/>
              <w:sz w:val="16"/>
              <w:szCs w:val="16"/>
            </w:rPr>
          </w:pPr>
        </w:p>
      </w:tc>
      <w:tc>
        <w:tcPr>
          <w:tcW w:w="1666" w:type="dxa"/>
        </w:tcPr>
        <w:p w14:paraId="08949FDE" w14:textId="77777777" w:rsidR="00E24154" w:rsidRDefault="00E24154" w:rsidP="008A7EAA">
          <w:pPr>
            <w:pStyle w:val="Rodap"/>
            <w:spacing w:before="60"/>
            <w:rPr>
              <w:rFonts w:ascii="Arial" w:hAnsi="Arial" w:cs="Arial"/>
              <w:sz w:val="16"/>
              <w:szCs w:val="16"/>
            </w:rPr>
          </w:pPr>
        </w:p>
      </w:tc>
      <w:tc>
        <w:tcPr>
          <w:tcW w:w="1469" w:type="dxa"/>
        </w:tcPr>
        <w:p w14:paraId="48C5C610" w14:textId="2923554E" w:rsidR="00E24154" w:rsidRPr="004E51B2" w:rsidRDefault="00E24154" w:rsidP="008A7EAA">
          <w:pPr>
            <w:pStyle w:val="Rodap"/>
            <w:spacing w:before="60"/>
            <w:rPr>
              <w:rFonts w:cstheme="minorHAnsi"/>
              <w:sz w:val="16"/>
              <w:szCs w:val="16"/>
            </w:rPr>
          </w:pPr>
        </w:p>
      </w:tc>
    </w:tr>
  </w:tbl>
  <w:p w14:paraId="329E8853" w14:textId="77777777" w:rsidR="00E24154" w:rsidRDefault="00E2415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E24154" w:rsidRPr="004E51B2" w14:paraId="3994DF1C" w14:textId="77777777" w:rsidTr="00F82A73">
      <w:trPr>
        <w:trHeight w:val="516"/>
        <w:jc w:val="center"/>
      </w:trPr>
      <w:tc>
        <w:tcPr>
          <w:tcW w:w="4536" w:type="dxa"/>
        </w:tcPr>
        <w:p w14:paraId="45CEDCD7" w14:textId="2F4D9726" w:rsidR="00E24154" w:rsidRPr="004E51B2" w:rsidRDefault="00E24154" w:rsidP="00F82A73">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G</w:t>
          </w:r>
          <w:r>
            <w:rPr>
              <w:rStyle w:val="Nmerodepgina"/>
              <w:sz w:val="20"/>
              <w:szCs w:val="20"/>
            </w:rPr>
            <w:t>ABPRES</w:t>
          </w:r>
        </w:p>
      </w:tc>
      <w:tc>
        <w:tcPr>
          <w:tcW w:w="2189" w:type="dxa"/>
        </w:tcPr>
        <w:p w14:paraId="2BFB049D" w14:textId="77777777" w:rsidR="00E24154" w:rsidRPr="00E10DF6" w:rsidRDefault="00E24154" w:rsidP="00E82FCC">
          <w:pPr>
            <w:pStyle w:val="Rodap"/>
            <w:rPr>
              <w:rFonts w:ascii="Arial" w:hAnsi="Arial" w:cs="Arial"/>
              <w:sz w:val="16"/>
              <w:szCs w:val="16"/>
            </w:rPr>
          </w:pPr>
        </w:p>
      </w:tc>
      <w:tc>
        <w:tcPr>
          <w:tcW w:w="1281" w:type="dxa"/>
        </w:tcPr>
        <w:p w14:paraId="57ECD313" w14:textId="77777777" w:rsidR="00E24154" w:rsidRDefault="00E24154" w:rsidP="00E82FCC">
          <w:pPr>
            <w:pStyle w:val="Rodap"/>
            <w:spacing w:before="60"/>
            <w:rPr>
              <w:rFonts w:ascii="Arial" w:hAnsi="Arial" w:cs="Arial"/>
              <w:sz w:val="16"/>
              <w:szCs w:val="16"/>
            </w:rPr>
          </w:pPr>
        </w:p>
      </w:tc>
      <w:tc>
        <w:tcPr>
          <w:tcW w:w="1666" w:type="dxa"/>
        </w:tcPr>
        <w:p w14:paraId="336A6A27" w14:textId="77777777" w:rsidR="00E24154" w:rsidRDefault="00E24154" w:rsidP="00E82FCC">
          <w:pPr>
            <w:pStyle w:val="Rodap"/>
            <w:spacing w:before="60"/>
            <w:rPr>
              <w:rFonts w:ascii="Arial" w:hAnsi="Arial" w:cs="Arial"/>
              <w:sz w:val="16"/>
              <w:szCs w:val="16"/>
            </w:rPr>
          </w:pPr>
        </w:p>
      </w:tc>
      <w:tc>
        <w:tcPr>
          <w:tcW w:w="4503" w:type="dxa"/>
        </w:tcPr>
        <w:p w14:paraId="14772360" w14:textId="77777777" w:rsidR="00E24154" w:rsidRPr="004E51B2" w:rsidRDefault="00E24154"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209D083E" w14:textId="77777777" w:rsidR="00E24154" w:rsidRPr="00727710" w:rsidRDefault="00E24154" w:rsidP="0072771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E24154" w:rsidRPr="004E51B2" w14:paraId="580D9CBA" w14:textId="77777777" w:rsidTr="00BC602D">
      <w:trPr>
        <w:trHeight w:val="516"/>
        <w:jc w:val="center"/>
      </w:trPr>
      <w:tc>
        <w:tcPr>
          <w:tcW w:w="3035" w:type="dxa"/>
        </w:tcPr>
        <w:p w14:paraId="05615C8C" w14:textId="77777777" w:rsidR="00E24154" w:rsidRPr="004E51B2" w:rsidRDefault="00E24154"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E24154" w:rsidRPr="00E10DF6" w:rsidRDefault="00E24154" w:rsidP="008A7EAA">
          <w:pPr>
            <w:pStyle w:val="Rodap"/>
            <w:rPr>
              <w:rFonts w:ascii="Arial" w:hAnsi="Arial" w:cs="Arial"/>
              <w:sz w:val="16"/>
              <w:szCs w:val="16"/>
            </w:rPr>
          </w:pPr>
        </w:p>
      </w:tc>
      <w:tc>
        <w:tcPr>
          <w:tcW w:w="1281" w:type="dxa"/>
        </w:tcPr>
        <w:p w14:paraId="36085596" w14:textId="77777777" w:rsidR="00E24154" w:rsidRDefault="00E24154" w:rsidP="008A7EAA">
          <w:pPr>
            <w:pStyle w:val="Rodap"/>
            <w:spacing w:before="60"/>
            <w:rPr>
              <w:rFonts w:ascii="Arial" w:hAnsi="Arial" w:cs="Arial"/>
              <w:sz w:val="16"/>
              <w:szCs w:val="16"/>
            </w:rPr>
          </w:pPr>
        </w:p>
      </w:tc>
      <w:tc>
        <w:tcPr>
          <w:tcW w:w="1666" w:type="dxa"/>
        </w:tcPr>
        <w:p w14:paraId="78C825BF" w14:textId="77777777" w:rsidR="00E24154" w:rsidRDefault="00E24154" w:rsidP="00BC602D">
          <w:pPr>
            <w:pStyle w:val="Rodap"/>
            <w:spacing w:before="60"/>
            <w:ind w:left="2124"/>
            <w:rPr>
              <w:rFonts w:ascii="Arial" w:hAnsi="Arial" w:cs="Arial"/>
              <w:sz w:val="16"/>
              <w:szCs w:val="16"/>
            </w:rPr>
          </w:pPr>
        </w:p>
      </w:tc>
      <w:tc>
        <w:tcPr>
          <w:tcW w:w="6004" w:type="dxa"/>
        </w:tcPr>
        <w:p w14:paraId="315D0174" w14:textId="08CDE1D1" w:rsidR="00E24154" w:rsidRPr="004E51B2" w:rsidRDefault="00E24154"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E24154" w:rsidRDefault="00E241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01B2" w14:textId="77777777" w:rsidR="00E24154" w:rsidRDefault="00E24154" w:rsidP="004E51B2">
      <w:pPr>
        <w:spacing w:after="0" w:line="240" w:lineRule="auto"/>
      </w:pPr>
      <w:r>
        <w:separator/>
      </w:r>
    </w:p>
  </w:footnote>
  <w:footnote w:type="continuationSeparator" w:id="0">
    <w:p w14:paraId="07BE19DC" w14:textId="77777777" w:rsidR="00E24154" w:rsidRDefault="00E24154" w:rsidP="004E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B271" w14:textId="102F883B" w:rsidR="00E24154" w:rsidRDefault="00E24154">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E24154" w:rsidRPr="00484D5B" w14:paraId="105BFE0C" w14:textId="77777777" w:rsidTr="00E127F6">
      <w:trPr>
        <w:cantSplit/>
        <w:trHeight w:hRule="exact" w:val="1163"/>
        <w:jc w:val="center"/>
      </w:trPr>
      <w:tc>
        <w:tcPr>
          <w:tcW w:w="1418" w:type="dxa"/>
          <w:vAlign w:val="center"/>
        </w:tcPr>
        <w:p w14:paraId="292B71EB" w14:textId="77777777" w:rsidR="00E24154" w:rsidRPr="00484D5B" w:rsidRDefault="00E24154" w:rsidP="00727710">
          <w:pPr>
            <w:snapToGrid w:val="0"/>
            <w:spacing w:after="0" w:line="240" w:lineRule="auto"/>
            <w:jc w:val="center"/>
            <w:rPr>
              <w:b/>
            </w:rPr>
          </w:pPr>
          <w:r>
            <w:rPr>
              <w:noProof/>
              <w:color w:val="000080"/>
            </w:rPr>
            <w:drawing>
              <wp:inline distT="0" distB="0" distL="0" distR="0" wp14:anchorId="3DAD5C5C" wp14:editId="3EBD00BA">
                <wp:extent cx="593090" cy="617855"/>
                <wp:effectExtent l="0" t="0" r="0" b="0"/>
                <wp:docPr id="3" name="Imagem 3"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02BE082F" w14:textId="77777777" w:rsidR="00E24154" w:rsidRPr="00BF0025" w:rsidRDefault="00E24154" w:rsidP="00727710">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246B3F28" w:rsidR="00E24154" w:rsidRPr="00024145" w:rsidRDefault="00E24154" w:rsidP="00024145">
          <w:pPr>
            <w:pStyle w:val="Cabealho"/>
            <w:jc w:val="center"/>
            <w:rPr>
              <w:rFonts w:cstheme="minorHAnsi"/>
              <w:b/>
              <w:bCs/>
              <w:caps/>
              <w:sz w:val="28"/>
              <w:szCs w:val="28"/>
            </w:rPr>
          </w:pPr>
          <w:r w:rsidRPr="00024145">
            <w:rPr>
              <w:rFonts w:cstheme="minorHAnsi"/>
              <w:b/>
              <w:bCs/>
              <w:caps/>
              <w:sz w:val="28"/>
              <w:szCs w:val="28"/>
            </w:rPr>
            <w:t>Gabinete da Presidência</w:t>
          </w:r>
          <w:r>
            <w:rPr>
              <w:rFonts w:cstheme="minorHAnsi"/>
              <w:b/>
              <w:bCs/>
              <w:caps/>
              <w:sz w:val="28"/>
              <w:szCs w:val="28"/>
            </w:rPr>
            <w:t xml:space="preserve"> </w:t>
          </w:r>
          <w:r w:rsidRPr="00024145">
            <w:rPr>
              <w:rFonts w:cstheme="minorHAnsi"/>
              <w:b/>
              <w:bCs/>
              <w:caps/>
              <w:sz w:val="28"/>
              <w:szCs w:val="28"/>
            </w:rPr>
            <w:t>(GABPRES)</w:t>
          </w:r>
        </w:p>
      </w:tc>
    </w:tr>
  </w:tbl>
  <w:p w14:paraId="342DD499" w14:textId="31734C12" w:rsidR="00E24154" w:rsidRDefault="00E24154" w:rsidP="00727710">
    <w:pPr>
      <w:pStyle w:val="Cabealho"/>
      <w:tabs>
        <w:tab w:val="left" w:pos="1985"/>
      </w:tabs>
      <w:jc w:val="center"/>
      <w:rPr>
        <w:rFonts w:cstheme="minorHAnsi"/>
        <w:b/>
        <w:color w:val="FF0000"/>
        <w:sz w:val="20"/>
      </w:rPr>
    </w:pPr>
    <w:bookmarkStart w:id="60" w:name="OLE_LINK1"/>
    <w:bookmarkStart w:id="61" w:name="OLE_LINK2"/>
    <w:bookmarkStart w:id="62" w:name="_Hlk247374218"/>
    <w:bookmarkStart w:id="63" w:name="OLE_LINK3"/>
    <w:bookmarkStart w:id="64" w:name="OLE_LINK4"/>
    <w:bookmarkStart w:id="65" w:name="_Hlk251335526"/>
    <w:bookmarkStart w:id="66" w:name="OLE_LINK5"/>
    <w:bookmarkStart w:id="67" w:name="OLE_LINK6"/>
    <w:bookmarkStart w:id="68" w:name="_Hlk253754814"/>
    <w:bookmarkStart w:id="69" w:name="OLE_LINK7"/>
    <w:bookmarkStart w:id="70" w:name="OLE_LINK8"/>
    <w:bookmarkStart w:id="71" w:name="_Hlk259205122"/>
    <w:bookmarkStart w:id="72" w:name="OLE_LINK9"/>
    <w:bookmarkStart w:id="73" w:name="OLE_LINK10"/>
    <w:bookmarkStart w:id="74" w:name="_Hlk274061428"/>
    <w:bookmarkStart w:id="75" w:name="OLE_LINK11"/>
    <w:bookmarkStart w:id="76" w:name="OLE_LINK12"/>
    <w:bookmarkStart w:id="77" w:name="_Hlk287627132"/>
    <w:bookmarkStart w:id="78" w:name="OLE_LINK13"/>
    <w:bookmarkStart w:id="79" w:name="OLE_LINK14"/>
    <w:bookmarkStart w:id="80" w:name="_Hlk295929801"/>
    <w:bookmarkStart w:id="81" w:name="OLE_LINK15"/>
    <w:bookmarkStart w:id="82" w:name="OLE_LINK16"/>
    <w:bookmarkStart w:id="83" w:name="_Hlk297741020"/>
    <w:bookmarkStart w:id="84" w:name="OLE_LINK17"/>
    <w:bookmarkStart w:id="85" w:name="OLE_LINK18"/>
    <w:bookmarkStart w:id="86" w:name="_Hlk297742013"/>
    <w:bookmarkStart w:id="87" w:name="OLE_LINK19"/>
    <w:bookmarkStart w:id="88" w:name="OLE_LINK20"/>
    <w:bookmarkStart w:id="89" w:name="_Hlk304892943"/>
    <w:bookmarkStart w:id="90" w:name="OLE_LINK21"/>
    <w:bookmarkStart w:id="91" w:name="OLE_LINK22"/>
    <w:bookmarkStart w:id="92" w:name="_Hlk304903772"/>
    <w:bookmarkStart w:id="93" w:name="OLE_LINK23"/>
    <w:bookmarkStart w:id="94" w:name="OLE_LINK24"/>
    <w:bookmarkStart w:id="95" w:name="_Hlk305586090"/>
    <w:bookmarkStart w:id="96" w:name="OLE_LINK25"/>
    <w:bookmarkStart w:id="97" w:name="OLE_LINK26"/>
    <w:bookmarkStart w:id="98" w:name="_Hlk306273909"/>
    <w:bookmarkStart w:id="99" w:name="OLE_LINK27"/>
    <w:bookmarkStart w:id="100" w:name="OLE_LINK28"/>
    <w:bookmarkStart w:id="101" w:name="_Hlk307846149"/>
    <w:bookmarkStart w:id="102" w:name="OLE_LINK29"/>
    <w:bookmarkStart w:id="103" w:name="OLE_LINK30"/>
    <w:bookmarkStart w:id="104" w:name="_Hlk309731046"/>
    <w:bookmarkStart w:id="105" w:name="OLE_LINK31"/>
    <w:bookmarkStart w:id="106" w:name="OLE_LINK32"/>
    <w:bookmarkStart w:id="107"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DF46C89" w14:textId="77777777" w:rsidR="00E24154" w:rsidRPr="004E51B2" w:rsidRDefault="00E24154"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3228DEEA" w:rsidR="00E24154" w:rsidRDefault="00E24154"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E24154" w:rsidRPr="00484D5B" w14:paraId="2649A9F0" w14:textId="77777777" w:rsidTr="009A57F4">
      <w:trPr>
        <w:cantSplit/>
        <w:trHeight w:hRule="exact" w:val="1163"/>
      </w:trPr>
      <w:tc>
        <w:tcPr>
          <w:tcW w:w="1418" w:type="dxa"/>
          <w:vAlign w:val="center"/>
        </w:tcPr>
        <w:p w14:paraId="3E1155EB" w14:textId="77777777" w:rsidR="00E24154" w:rsidRPr="00484D5B" w:rsidRDefault="00E24154" w:rsidP="00E82FCC">
          <w:pPr>
            <w:snapToGrid w:val="0"/>
            <w:spacing w:after="0" w:line="240" w:lineRule="auto"/>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3.5pt;height:50.25pt">
                <v:imagedata r:id="rId1" r:href="rId2"/>
              </v:shape>
            </w:pict>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E24154" w:rsidRPr="00BF0025" w:rsidRDefault="00E24154"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E24154" w:rsidRPr="004E51B2" w:rsidRDefault="00E24154" w:rsidP="00E82FCC">
          <w:pPr>
            <w:pStyle w:val="Cabealho"/>
            <w:ind w:right="-102"/>
            <w:jc w:val="center"/>
            <w:rPr>
              <w:rFonts w:cstheme="minorHAnsi"/>
              <w:noProof/>
              <w:color w:val="333333"/>
              <w:sz w:val="4"/>
              <w:szCs w:val="4"/>
            </w:rPr>
          </w:pPr>
        </w:p>
        <w:p w14:paraId="542B903F" w14:textId="256F042A" w:rsidR="00E24154" w:rsidRPr="00024145" w:rsidRDefault="00E24154" w:rsidP="00024145">
          <w:pPr>
            <w:pStyle w:val="Cabealho"/>
            <w:jc w:val="center"/>
            <w:rPr>
              <w:rFonts w:cstheme="minorHAnsi"/>
              <w:b/>
              <w:bCs/>
              <w:caps/>
              <w:sz w:val="28"/>
              <w:szCs w:val="28"/>
            </w:rPr>
          </w:pPr>
          <w:r w:rsidRPr="00024145">
            <w:rPr>
              <w:rFonts w:cstheme="minorHAnsi"/>
              <w:b/>
              <w:bCs/>
              <w:caps/>
              <w:sz w:val="28"/>
              <w:szCs w:val="28"/>
            </w:rPr>
            <w:t>Gabinete da Presidência</w:t>
          </w:r>
          <w:r>
            <w:rPr>
              <w:rFonts w:cstheme="minorHAnsi"/>
              <w:b/>
              <w:bCs/>
              <w:caps/>
              <w:sz w:val="28"/>
              <w:szCs w:val="28"/>
            </w:rPr>
            <w:t xml:space="preserve"> </w:t>
          </w:r>
          <w:r w:rsidRPr="00024145">
            <w:rPr>
              <w:rFonts w:cstheme="minorHAnsi"/>
              <w:b/>
              <w:bCs/>
              <w:caps/>
              <w:sz w:val="28"/>
              <w:szCs w:val="28"/>
            </w:rPr>
            <w:t>(GABPRES)</w:t>
          </w:r>
        </w:p>
      </w:tc>
    </w:tr>
  </w:tbl>
  <w:p w14:paraId="730928FC" w14:textId="77777777" w:rsidR="00E24154" w:rsidRPr="004E51B2" w:rsidRDefault="00E24154" w:rsidP="00E82FCC">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756F9EA2" w14:textId="3CAF61B3" w:rsidR="00E24154" w:rsidRPr="005663F3" w:rsidRDefault="00E24154" w:rsidP="005663F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380" w14:textId="6CC6B523" w:rsidR="00E24154" w:rsidRPr="00E82FCC" w:rsidRDefault="00E24154" w:rsidP="00E82F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6C0A56"/>
    <w:multiLevelType w:val="multilevel"/>
    <w:tmpl w:val="78C815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A40560"/>
    <w:multiLevelType w:val="hybridMultilevel"/>
    <w:tmpl w:val="CC0EAC50"/>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60B7359"/>
    <w:multiLevelType w:val="multilevel"/>
    <w:tmpl w:val="D2CC65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82F29"/>
    <w:multiLevelType w:val="multilevel"/>
    <w:tmpl w:val="CA0603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64A5A31"/>
    <w:multiLevelType w:val="multilevel"/>
    <w:tmpl w:val="AD0C33B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6F43AA9"/>
    <w:multiLevelType w:val="multilevel"/>
    <w:tmpl w:val="4CDAB1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B4442D9"/>
    <w:multiLevelType w:val="hybridMultilevel"/>
    <w:tmpl w:val="8CD68336"/>
    <w:lvl w:ilvl="0" w:tplc="CB8EA676">
      <w:start w:val="1"/>
      <w:numFmt w:val="bullet"/>
      <w:lvlText w:val=""/>
      <w:lvlJc w:val="left"/>
      <w:pPr>
        <w:ind w:left="720" w:hanging="360"/>
      </w:pPr>
      <w:rPr>
        <w:rFonts w:ascii="Symbol" w:hAnsi="Symbol" w:hint="default"/>
        <w:sz w:val="24"/>
        <w:szCs w:val="24"/>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1517B"/>
    <w:multiLevelType w:val="multilevel"/>
    <w:tmpl w:val="23D2A90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3204607"/>
    <w:multiLevelType w:val="hybridMultilevel"/>
    <w:tmpl w:val="DEBA4A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4202ACD"/>
    <w:multiLevelType w:val="multilevel"/>
    <w:tmpl w:val="77DA62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6583CED"/>
    <w:multiLevelType w:val="multilevel"/>
    <w:tmpl w:val="3DB6E3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1126CC"/>
    <w:multiLevelType w:val="hybridMultilevel"/>
    <w:tmpl w:val="2034B0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F2719"/>
    <w:multiLevelType w:val="multilevel"/>
    <w:tmpl w:val="4A5875D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7610D49"/>
    <w:multiLevelType w:val="hybridMultilevel"/>
    <w:tmpl w:val="BA1EA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730E5"/>
    <w:multiLevelType w:val="multilevel"/>
    <w:tmpl w:val="ED2691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0C44142"/>
    <w:multiLevelType w:val="multilevel"/>
    <w:tmpl w:val="A8E0191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5F56A02"/>
    <w:multiLevelType w:val="multilevel"/>
    <w:tmpl w:val="42AAF1A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7B44E00"/>
    <w:multiLevelType w:val="multilevel"/>
    <w:tmpl w:val="4FD2BC2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43AC5"/>
    <w:multiLevelType w:val="multilevel"/>
    <w:tmpl w:val="950205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62572B0"/>
    <w:multiLevelType w:val="multilevel"/>
    <w:tmpl w:val="33500C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17620B"/>
    <w:multiLevelType w:val="hybridMultilevel"/>
    <w:tmpl w:val="7A44FB14"/>
    <w:lvl w:ilvl="0" w:tplc="C1EE64AC">
      <w:numFmt w:val="bullet"/>
      <w:lvlText w:val=""/>
      <w:lvlJc w:val="left"/>
      <w:pPr>
        <w:ind w:left="1068" w:hanging="360"/>
      </w:pPr>
      <w:rPr>
        <w:rFonts w:ascii="Symbol" w:eastAsiaTheme="minorHAnsi" w:hAnsi="Symbol" w:cstheme="minorBid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0"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41"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F5B00"/>
    <w:multiLevelType w:val="multilevel"/>
    <w:tmpl w:val="D46849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num>
  <w:num w:numId="2">
    <w:abstractNumId w:val="3"/>
  </w:num>
  <w:num w:numId="3">
    <w:abstractNumId w:val="0"/>
  </w:num>
  <w:num w:numId="4">
    <w:abstractNumId w:val="32"/>
  </w:num>
  <w:num w:numId="5">
    <w:abstractNumId w:val="18"/>
  </w:num>
  <w:num w:numId="6">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8"/>
  </w:num>
  <w:num w:numId="9">
    <w:abstractNumId w:val="13"/>
  </w:num>
  <w:num w:numId="10">
    <w:abstractNumId w:val="25"/>
  </w:num>
  <w:num w:numId="11">
    <w:abstractNumId w:val="42"/>
  </w:num>
  <w:num w:numId="12">
    <w:abstractNumId w:val="4"/>
  </w:num>
  <w:num w:numId="13">
    <w:abstractNumId w:val="2"/>
  </w:num>
  <w:num w:numId="14">
    <w:abstractNumId w:val="6"/>
  </w:num>
  <w:num w:numId="15">
    <w:abstractNumId w:val="7"/>
  </w:num>
  <w:num w:numId="16">
    <w:abstractNumId w:val="21"/>
  </w:num>
  <w:num w:numId="17">
    <w:abstractNumId w:val="41"/>
  </w:num>
  <w:num w:numId="18">
    <w:abstractNumId w:val="22"/>
  </w:num>
  <w:num w:numId="19">
    <w:abstractNumId w:val="24"/>
  </w:num>
  <w:num w:numId="20">
    <w:abstractNumId w:val="23"/>
  </w:num>
  <w:num w:numId="21">
    <w:abstractNumId w:val="36"/>
  </w:num>
  <w:num w:numId="22">
    <w:abstractNumId w:val="19"/>
  </w:num>
  <w:num w:numId="23">
    <w:abstractNumId w:val="38"/>
  </w:num>
  <w:num w:numId="24">
    <w:abstractNumId w:val="11"/>
  </w:num>
  <w:num w:numId="25">
    <w:abstractNumId w:val="39"/>
  </w:num>
  <w:num w:numId="26">
    <w:abstractNumId w:val="20"/>
  </w:num>
  <w:num w:numId="27">
    <w:abstractNumId w:val="15"/>
  </w:num>
  <w:num w:numId="28">
    <w:abstractNumId w:val="26"/>
  </w:num>
  <w:num w:numId="29">
    <w:abstractNumId w:val="1"/>
  </w:num>
  <w:num w:numId="30">
    <w:abstractNumId w:val="17"/>
  </w:num>
  <w:num w:numId="31">
    <w:abstractNumId w:val="29"/>
  </w:num>
  <w:num w:numId="32">
    <w:abstractNumId w:val="10"/>
  </w:num>
  <w:num w:numId="33">
    <w:abstractNumId w:val="31"/>
  </w:num>
  <w:num w:numId="34">
    <w:abstractNumId w:val="30"/>
  </w:num>
  <w:num w:numId="35">
    <w:abstractNumId w:val="43"/>
  </w:num>
  <w:num w:numId="36">
    <w:abstractNumId w:val="14"/>
  </w:num>
  <w:num w:numId="37">
    <w:abstractNumId w:val="5"/>
  </w:num>
  <w:num w:numId="38">
    <w:abstractNumId w:val="33"/>
  </w:num>
  <w:num w:numId="39">
    <w:abstractNumId w:val="37"/>
  </w:num>
  <w:num w:numId="40">
    <w:abstractNumId w:val="9"/>
  </w:num>
  <w:num w:numId="41">
    <w:abstractNumId w:val="35"/>
  </w:num>
  <w:num w:numId="42">
    <w:abstractNumId w:val="16"/>
  </w:num>
  <w:num w:numId="43">
    <w:abstractNumId w:val="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B2"/>
    <w:rsid w:val="00001B5C"/>
    <w:rsid w:val="00003694"/>
    <w:rsid w:val="000054A4"/>
    <w:rsid w:val="00005682"/>
    <w:rsid w:val="00006DD9"/>
    <w:rsid w:val="00012190"/>
    <w:rsid w:val="0001446E"/>
    <w:rsid w:val="00017D2E"/>
    <w:rsid w:val="00017DA7"/>
    <w:rsid w:val="00024145"/>
    <w:rsid w:val="0002787A"/>
    <w:rsid w:val="00027B5E"/>
    <w:rsid w:val="00034BB6"/>
    <w:rsid w:val="0003675F"/>
    <w:rsid w:val="00036E7F"/>
    <w:rsid w:val="00043471"/>
    <w:rsid w:val="0005248F"/>
    <w:rsid w:val="00060663"/>
    <w:rsid w:val="000636E7"/>
    <w:rsid w:val="00063DBA"/>
    <w:rsid w:val="00063E02"/>
    <w:rsid w:val="00063E55"/>
    <w:rsid w:val="00064D9B"/>
    <w:rsid w:val="0007268B"/>
    <w:rsid w:val="00073A1F"/>
    <w:rsid w:val="00075817"/>
    <w:rsid w:val="00080218"/>
    <w:rsid w:val="0008168F"/>
    <w:rsid w:val="00081FF4"/>
    <w:rsid w:val="00083719"/>
    <w:rsid w:val="0008390D"/>
    <w:rsid w:val="00085747"/>
    <w:rsid w:val="00090D04"/>
    <w:rsid w:val="000A16BF"/>
    <w:rsid w:val="000A334F"/>
    <w:rsid w:val="000A72E6"/>
    <w:rsid w:val="000B1A41"/>
    <w:rsid w:val="000B4871"/>
    <w:rsid w:val="000B662F"/>
    <w:rsid w:val="000B6D88"/>
    <w:rsid w:val="000B729E"/>
    <w:rsid w:val="000C0B02"/>
    <w:rsid w:val="000C3EEF"/>
    <w:rsid w:val="000C68D5"/>
    <w:rsid w:val="000C772B"/>
    <w:rsid w:val="000D0F61"/>
    <w:rsid w:val="000D1D99"/>
    <w:rsid w:val="000D6945"/>
    <w:rsid w:val="000E03AE"/>
    <w:rsid w:val="000E2C08"/>
    <w:rsid w:val="000E3E91"/>
    <w:rsid w:val="000E6B3A"/>
    <w:rsid w:val="000F1813"/>
    <w:rsid w:val="000F245C"/>
    <w:rsid w:val="000F3B62"/>
    <w:rsid w:val="0010466F"/>
    <w:rsid w:val="00107542"/>
    <w:rsid w:val="0011008B"/>
    <w:rsid w:val="00112E51"/>
    <w:rsid w:val="001153DB"/>
    <w:rsid w:val="0012716B"/>
    <w:rsid w:val="001273D2"/>
    <w:rsid w:val="00130E33"/>
    <w:rsid w:val="00131B31"/>
    <w:rsid w:val="00133154"/>
    <w:rsid w:val="00134C3C"/>
    <w:rsid w:val="00141834"/>
    <w:rsid w:val="00141BC1"/>
    <w:rsid w:val="00143D3A"/>
    <w:rsid w:val="00150476"/>
    <w:rsid w:val="00152727"/>
    <w:rsid w:val="001545F7"/>
    <w:rsid w:val="00157252"/>
    <w:rsid w:val="001667EC"/>
    <w:rsid w:val="00170DC9"/>
    <w:rsid w:val="00180775"/>
    <w:rsid w:val="00184B8A"/>
    <w:rsid w:val="00185D10"/>
    <w:rsid w:val="00187EC9"/>
    <w:rsid w:val="00192E4D"/>
    <w:rsid w:val="001A3C97"/>
    <w:rsid w:val="001A4A9A"/>
    <w:rsid w:val="001B1A90"/>
    <w:rsid w:val="001B1C84"/>
    <w:rsid w:val="001B3F50"/>
    <w:rsid w:val="001B678F"/>
    <w:rsid w:val="001B7A8A"/>
    <w:rsid w:val="001C3ABD"/>
    <w:rsid w:val="001D009B"/>
    <w:rsid w:val="001D38B7"/>
    <w:rsid w:val="001D60C5"/>
    <w:rsid w:val="001E7413"/>
    <w:rsid w:val="001F150B"/>
    <w:rsid w:val="001F1CA4"/>
    <w:rsid w:val="001F4795"/>
    <w:rsid w:val="001F4AC2"/>
    <w:rsid w:val="001F5B10"/>
    <w:rsid w:val="00202422"/>
    <w:rsid w:val="00212DC0"/>
    <w:rsid w:val="002136E5"/>
    <w:rsid w:val="00213D5D"/>
    <w:rsid w:val="00214BCD"/>
    <w:rsid w:val="00231CF5"/>
    <w:rsid w:val="00232D22"/>
    <w:rsid w:val="0023506E"/>
    <w:rsid w:val="0023532B"/>
    <w:rsid w:val="00235955"/>
    <w:rsid w:val="002373D7"/>
    <w:rsid w:val="00240ACB"/>
    <w:rsid w:val="0024395C"/>
    <w:rsid w:val="00244955"/>
    <w:rsid w:val="002458B9"/>
    <w:rsid w:val="00245C6B"/>
    <w:rsid w:val="002464D1"/>
    <w:rsid w:val="00252518"/>
    <w:rsid w:val="00264274"/>
    <w:rsid w:val="00266C8C"/>
    <w:rsid w:val="00267652"/>
    <w:rsid w:val="002757DA"/>
    <w:rsid w:val="0028487C"/>
    <w:rsid w:val="00284970"/>
    <w:rsid w:val="00284F73"/>
    <w:rsid w:val="0028502B"/>
    <w:rsid w:val="002865C1"/>
    <w:rsid w:val="00286F35"/>
    <w:rsid w:val="0029040E"/>
    <w:rsid w:val="002904C3"/>
    <w:rsid w:val="00294E80"/>
    <w:rsid w:val="00295796"/>
    <w:rsid w:val="0029594B"/>
    <w:rsid w:val="002A5164"/>
    <w:rsid w:val="002A62EF"/>
    <w:rsid w:val="002B2578"/>
    <w:rsid w:val="002C35FE"/>
    <w:rsid w:val="002C7F19"/>
    <w:rsid w:val="002D17FE"/>
    <w:rsid w:val="002D2B9A"/>
    <w:rsid w:val="002D6AC4"/>
    <w:rsid w:val="002E0A83"/>
    <w:rsid w:val="002E1986"/>
    <w:rsid w:val="002E1D90"/>
    <w:rsid w:val="002E2C99"/>
    <w:rsid w:val="002F6A37"/>
    <w:rsid w:val="002F76E9"/>
    <w:rsid w:val="002F7E0F"/>
    <w:rsid w:val="00304118"/>
    <w:rsid w:val="0031047D"/>
    <w:rsid w:val="00311101"/>
    <w:rsid w:val="00322163"/>
    <w:rsid w:val="00325521"/>
    <w:rsid w:val="0032770C"/>
    <w:rsid w:val="0033131F"/>
    <w:rsid w:val="00331C41"/>
    <w:rsid w:val="00337E07"/>
    <w:rsid w:val="00337EB2"/>
    <w:rsid w:val="003403EE"/>
    <w:rsid w:val="003414F7"/>
    <w:rsid w:val="00345501"/>
    <w:rsid w:val="00346C40"/>
    <w:rsid w:val="00347CBF"/>
    <w:rsid w:val="00352810"/>
    <w:rsid w:val="00352A54"/>
    <w:rsid w:val="003546AC"/>
    <w:rsid w:val="0037159B"/>
    <w:rsid w:val="0037482A"/>
    <w:rsid w:val="00384322"/>
    <w:rsid w:val="003876DA"/>
    <w:rsid w:val="0039335F"/>
    <w:rsid w:val="003A2ACA"/>
    <w:rsid w:val="003A69E7"/>
    <w:rsid w:val="003B0898"/>
    <w:rsid w:val="003B1AF8"/>
    <w:rsid w:val="003B3FA7"/>
    <w:rsid w:val="003B475B"/>
    <w:rsid w:val="003C3E8F"/>
    <w:rsid w:val="003C4931"/>
    <w:rsid w:val="003C63D6"/>
    <w:rsid w:val="003C6596"/>
    <w:rsid w:val="003D112E"/>
    <w:rsid w:val="003D1FEB"/>
    <w:rsid w:val="003D2906"/>
    <w:rsid w:val="003D4681"/>
    <w:rsid w:val="003D5F77"/>
    <w:rsid w:val="003E2D00"/>
    <w:rsid w:val="003E655E"/>
    <w:rsid w:val="003E66EC"/>
    <w:rsid w:val="003F0EB9"/>
    <w:rsid w:val="003F32CD"/>
    <w:rsid w:val="003F71D6"/>
    <w:rsid w:val="003F7505"/>
    <w:rsid w:val="00400921"/>
    <w:rsid w:val="004075C9"/>
    <w:rsid w:val="00407AE3"/>
    <w:rsid w:val="004105D4"/>
    <w:rsid w:val="00411088"/>
    <w:rsid w:val="00420ADB"/>
    <w:rsid w:val="00440BA0"/>
    <w:rsid w:val="004422FB"/>
    <w:rsid w:val="00442DF7"/>
    <w:rsid w:val="0045199F"/>
    <w:rsid w:val="00454A21"/>
    <w:rsid w:val="00455FB0"/>
    <w:rsid w:val="00460DB7"/>
    <w:rsid w:val="00470E9B"/>
    <w:rsid w:val="004718A2"/>
    <w:rsid w:val="004763EE"/>
    <w:rsid w:val="00476FF0"/>
    <w:rsid w:val="004773C0"/>
    <w:rsid w:val="00477456"/>
    <w:rsid w:val="004779B9"/>
    <w:rsid w:val="0048405A"/>
    <w:rsid w:val="00484A3E"/>
    <w:rsid w:val="00485B24"/>
    <w:rsid w:val="004863C1"/>
    <w:rsid w:val="004867B8"/>
    <w:rsid w:val="004867EC"/>
    <w:rsid w:val="004877DE"/>
    <w:rsid w:val="0049768B"/>
    <w:rsid w:val="004A322C"/>
    <w:rsid w:val="004A644B"/>
    <w:rsid w:val="004B0C9F"/>
    <w:rsid w:val="004C245B"/>
    <w:rsid w:val="004C69B3"/>
    <w:rsid w:val="004D2786"/>
    <w:rsid w:val="004D280C"/>
    <w:rsid w:val="004D68E7"/>
    <w:rsid w:val="004E51B2"/>
    <w:rsid w:val="004E59AC"/>
    <w:rsid w:val="004E6325"/>
    <w:rsid w:val="004F1100"/>
    <w:rsid w:val="004F1863"/>
    <w:rsid w:val="004F33E4"/>
    <w:rsid w:val="004F5BAC"/>
    <w:rsid w:val="0050049C"/>
    <w:rsid w:val="00501E7A"/>
    <w:rsid w:val="00502400"/>
    <w:rsid w:val="00503D90"/>
    <w:rsid w:val="00506B13"/>
    <w:rsid w:val="0051028D"/>
    <w:rsid w:val="00515126"/>
    <w:rsid w:val="005201A5"/>
    <w:rsid w:val="00521547"/>
    <w:rsid w:val="00525C38"/>
    <w:rsid w:val="00537D4D"/>
    <w:rsid w:val="00540055"/>
    <w:rsid w:val="005400BA"/>
    <w:rsid w:val="005418FA"/>
    <w:rsid w:val="00542EF9"/>
    <w:rsid w:val="00543197"/>
    <w:rsid w:val="005509BF"/>
    <w:rsid w:val="00550F0E"/>
    <w:rsid w:val="005532E3"/>
    <w:rsid w:val="00557317"/>
    <w:rsid w:val="00561035"/>
    <w:rsid w:val="005663F3"/>
    <w:rsid w:val="0057015F"/>
    <w:rsid w:val="005704F3"/>
    <w:rsid w:val="005751F2"/>
    <w:rsid w:val="00575FE2"/>
    <w:rsid w:val="00576C95"/>
    <w:rsid w:val="00581818"/>
    <w:rsid w:val="00581EE9"/>
    <w:rsid w:val="00585360"/>
    <w:rsid w:val="00591E74"/>
    <w:rsid w:val="005A7754"/>
    <w:rsid w:val="005B4FD9"/>
    <w:rsid w:val="005C0161"/>
    <w:rsid w:val="005C0EBD"/>
    <w:rsid w:val="005C13E1"/>
    <w:rsid w:val="005C2511"/>
    <w:rsid w:val="005C5434"/>
    <w:rsid w:val="005D0CEF"/>
    <w:rsid w:val="005D0EDF"/>
    <w:rsid w:val="005D23CB"/>
    <w:rsid w:val="005D2407"/>
    <w:rsid w:val="005D3797"/>
    <w:rsid w:val="005D3B43"/>
    <w:rsid w:val="005D65B1"/>
    <w:rsid w:val="005D706E"/>
    <w:rsid w:val="005E048C"/>
    <w:rsid w:val="005F5BFB"/>
    <w:rsid w:val="00600AF2"/>
    <w:rsid w:val="0060141F"/>
    <w:rsid w:val="006033D0"/>
    <w:rsid w:val="00603CB7"/>
    <w:rsid w:val="00606782"/>
    <w:rsid w:val="00610500"/>
    <w:rsid w:val="0061050E"/>
    <w:rsid w:val="00612775"/>
    <w:rsid w:val="00613657"/>
    <w:rsid w:val="006139FD"/>
    <w:rsid w:val="00613E65"/>
    <w:rsid w:val="00614085"/>
    <w:rsid w:val="00624981"/>
    <w:rsid w:val="006254FE"/>
    <w:rsid w:val="0062756A"/>
    <w:rsid w:val="006319B6"/>
    <w:rsid w:val="006366EE"/>
    <w:rsid w:val="00643E85"/>
    <w:rsid w:val="0064424C"/>
    <w:rsid w:val="00645880"/>
    <w:rsid w:val="006461C9"/>
    <w:rsid w:val="006463E0"/>
    <w:rsid w:val="00646D76"/>
    <w:rsid w:val="00647816"/>
    <w:rsid w:val="00647FA4"/>
    <w:rsid w:val="0065630D"/>
    <w:rsid w:val="00663DB5"/>
    <w:rsid w:val="006668AD"/>
    <w:rsid w:val="006765DB"/>
    <w:rsid w:val="00677F0B"/>
    <w:rsid w:val="00680D12"/>
    <w:rsid w:val="006828B5"/>
    <w:rsid w:val="00682F90"/>
    <w:rsid w:val="0068553D"/>
    <w:rsid w:val="00685BF5"/>
    <w:rsid w:val="00685FA1"/>
    <w:rsid w:val="00687E4E"/>
    <w:rsid w:val="00690D14"/>
    <w:rsid w:val="0069181A"/>
    <w:rsid w:val="006919E0"/>
    <w:rsid w:val="00692E5E"/>
    <w:rsid w:val="006979CD"/>
    <w:rsid w:val="006A1DA3"/>
    <w:rsid w:val="006B0010"/>
    <w:rsid w:val="006B0F6E"/>
    <w:rsid w:val="006B398A"/>
    <w:rsid w:val="006B6736"/>
    <w:rsid w:val="006C6B9D"/>
    <w:rsid w:val="006D1B99"/>
    <w:rsid w:val="006D2B33"/>
    <w:rsid w:val="006E0172"/>
    <w:rsid w:val="006E108B"/>
    <w:rsid w:val="006E2735"/>
    <w:rsid w:val="006E3117"/>
    <w:rsid w:val="006E4772"/>
    <w:rsid w:val="006E4C0D"/>
    <w:rsid w:val="006F012C"/>
    <w:rsid w:val="006F3E59"/>
    <w:rsid w:val="007016D9"/>
    <w:rsid w:val="007071E8"/>
    <w:rsid w:val="00713CCD"/>
    <w:rsid w:val="007142E4"/>
    <w:rsid w:val="00714703"/>
    <w:rsid w:val="007163C6"/>
    <w:rsid w:val="00716F6B"/>
    <w:rsid w:val="00717EA5"/>
    <w:rsid w:val="00722727"/>
    <w:rsid w:val="00722FE1"/>
    <w:rsid w:val="00723D30"/>
    <w:rsid w:val="0072709B"/>
    <w:rsid w:val="00727710"/>
    <w:rsid w:val="00733F44"/>
    <w:rsid w:val="00735578"/>
    <w:rsid w:val="00737BE2"/>
    <w:rsid w:val="00747B2B"/>
    <w:rsid w:val="007503E2"/>
    <w:rsid w:val="007524B7"/>
    <w:rsid w:val="007529CD"/>
    <w:rsid w:val="00753996"/>
    <w:rsid w:val="00760867"/>
    <w:rsid w:val="00760F27"/>
    <w:rsid w:val="0076207A"/>
    <w:rsid w:val="007639D2"/>
    <w:rsid w:val="00764C33"/>
    <w:rsid w:val="00765CA1"/>
    <w:rsid w:val="00776B66"/>
    <w:rsid w:val="007818F1"/>
    <w:rsid w:val="00786023"/>
    <w:rsid w:val="00791927"/>
    <w:rsid w:val="0079239A"/>
    <w:rsid w:val="00792EDD"/>
    <w:rsid w:val="007A337B"/>
    <w:rsid w:val="007A3487"/>
    <w:rsid w:val="007A4097"/>
    <w:rsid w:val="007B23BE"/>
    <w:rsid w:val="007B2A68"/>
    <w:rsid w:val="007B3A8B"/>
    <w:rsid w:val="007B4CE1"/>
    <w:rsid w:val="007B57B6"/>
    <w:rsid w:val="007C1272"/>
    <w:rsid w:val="007C6B78"/>
    <w:rsid w:val="007C718E"/>
    <w:rsid w:val="007D0186"/>
    <w:rsid w:val="007D268F"/>
    <w:rsid w:val="007D4249"/>
    <w:rsid w:val="007D60E5"/>
    <w:rsid w:val="007D6E7C"/>
    <w:rsid w:val="007E2BE2"/>
    <w:rsid w:val="007E394E"/>
    <w:rsid w:val="007E4305"/>
    <w:rsid w:val="007E43E6"/>
    <w:rsid w:val="007E4DFB"/>
    <w:rsid w:val="007E5C46"/>
    <w:rsid w:val="007F0C25"/>
    <w:rsid w:val="00800780"/>
    <w:rsid w:val="00802D35"/>
    <w:rsid w:val="00803420"/>
    <w:rsid w:val="00806D41"/>
    <w:rsid w:val="008148AD"/>
    <w:rsid w:val="008206F7"/>
    <w:rsid w:val="008236D6"/>
    <w:rsid w:val="00824543"/>
    <w:rsid w:val="00826F24"/>
    <w:rsid w:val="008369AE"/>
    <w:rsid w:val="0084039D"/>
    <w:rsid w:val="00854EF1"/>
    <w:rsid w:val="00857C3E"/>
    <w:rsid w:val="0086059A"/>
    <w:rsid w:val="008634CF"/>
    <w:rsid w:val="00864D47"/>
    <w:rsid w:val="00872CE5"/>
    <w:rsid w:val="008748E2"/>
    <w:rsid w:val="00874B34"/>
    <w:rsid w:val="008763EB"/>
    <w:rsid w:val="00877021"/>
    <w:rsid w:val="00881614"/>
    <w:rsid w:val="008832CB"/>
    <w:rsid w:val="00883E4A"/>
    <w:rsid w:val="00885C01"/>
    <w:rsid w:val="00886E6A"/>
    <w:rsid w:val="008A5795"/>
    <w:rsid w:val="008A5924"/>
    <w:rsid w:val="008A636D"/>
    <w:rsid w:val="008A678B"/>
    <w:rsid w:val="008A7EAA"/>
    <w:rsid w:val="008B54FD"/>
    <w:rsid w:val="008B5CE2"/>
    <w:rsid w:val="008C0AE8"/>
    <w:rsid w:val="008C1100"/>
    <w:rsid w:val="008C3151"/>
    <w:rsid w:val="008C35AA"/>
    <w:rsid w:val="008D5E84"/>
    <w:rsid w:val="008E003A"/>
    <w:rsid w:val="008E3300"/>
    <w:rsid w:val="008E7FDC"/>
    <w:rsid w:val="008F2A1E"/>
    <w:rsid w:val="008F53E2"/>
    <w:rsid w:val="00900D2B"/>
    <w:rsid w:val="009023E9"/>
    <w:rsid w:val="0090253A"/>
    <w:rsid w:val="00904364"/>
    <w:rsid w:val="009063B2"/>
    <w:rsid w:val="00911709"/>
    <w:rsid w:val="00914AA7"/>
    <w:rsid w:val="00916C5C"/>
    <w:rsid w:val="00917116"/>
    <w:rsid w:val="009232C9"/>
    <w:rsid w:val="00923DE4"/>
    <w:rsid w:val="00934DC7"/>
    <w:rsid w:val="009366DC"/>
    <w:rsid w:val="009461D7"/>
    <w:rsid w:val="0094794E"/>
    <w:rsid w:val="00956118"/>
    <w:rsid w:val="00964327"/>
    <w:rsid w:val="009678CA"/>
    <w:rsid w:val="00973EB5"/>
    <w:rsid w:val="009747A0"/>
    <w:rsid w:val="00975706"/>
    <w:rsid w:val="0097738A"/>
    <w:rsid w:val="00977E51"/>
    <w:rsid w:val="009815AA"/>
    <w:rsid w:val="0098235C"/>
    <w:rsid w:val="009857C1"/>
    <w:rsid w:val="0099025D"/>
    <w:rsid w:val="00992D28"/>
    <w:rsid w:val="00995CC4"/>
    <w:rsid w:val="009961E6"/>
    <w:rsid w:val="009963C8"/>
    <w:rsid w:val="00997751"/>
    <w:rsid w:val="009A537A"/>
    <w:rsid w:val="009A57F4"/>
    <w:rsid w:val="009B0E0E"/>
    <w:rsid w:val="009B7F8A"/>
    <w:rsid w:val="009C0001"/>
    <w:rsid w:val="009C11AD"/>
    <w:rsid w:val="009C5FE2"/>
    <w:rsid w:val="009D0E98"/>
    <w:rsid w:val="009D1407"/>
    <w:rsid w:val="009D2FA6"/>
    <w:rsid w:val="009D4FFC"/>
    <w:rsid w:val="009D5F8E"/>
    <w:rsid w:val="009E2765"/>
    <w:rsid w:val="009E738A"/>
    <w:rsid w:val="009F04CD"/>
    <w:rsid w:val="009F0524"/>
    <w:rsid w:val="009F1C73"/>
    <w:rsid w:val="009F1EB8"/>
    <w:rsid w:val="00A02321"/>
    <w:rsid w:val="00A066C3"/>
    <w:rsid w:val="00A06732"/>
    <w:rsid w:val="00A1138E"/>
    <w:rsid w:val="00A11D64"/>
    <w:rsid w:val="00A127E6"/>
    <w:rsid w:val="00A13492"/>
    <w:rsid w:val="00A164FB"/>
    <w:rsid w:val="00A17FD4"/>
    <w:rsid w:val="00A233F7"/>
    <w:rsid w:val="00A25D52"/>
    <w:rsid w:val="00A277AD"/>
    <w:rsid w:val="00A31B3E"/>
    <w:rsid w:val="00A31DAB"/>
    <w:rsid w:val="00A338A1"/>
    <w:rsid w:val="00A361B8"/>
    <w:rsid w:val="00A3684D"/>
    <w:rsid w:val="00A36C4D"/>
    <w:rsid w:val="00A40E40"/>
    <w:rsid w:val="00A43043"/>
    <w:rsid w:val="00A44F82"/>
    <w:rsid w:val="00A45C7B"/>
    <w:rsid w:val="00A45EEB"/>
    <w:rsid w:val="00A5077E"/>
    <w:rsid w:val="00A5375F"/>
    <w:rsid w:val="00A53BFC"/>
    <w:rsid w:val="00A62DAD"/>
    <w:rsid w:val="00A63D32"/>
    <w:rsid w:val="00A741D5"/>
    <w:rsid w:val="00A75AF6"/>
    <w:rsid w:val="00A761BF"/>
    <w:rsid w:val="00A80798"/>
    <w:rsid w:val="00A82160"/>
    <w:rsid w:val="00A93C88"/>
    <w:rsid w:val="00A9564E"/>
    <w:rsid w:val="00A97F62"/>
    <w:rsid w:val="00AA15CF"/>
    <w:rsid w:val="00AA4A80"/>
    <w:rsid w:val="00AA6783"/>
    <w:rsid w:val="00AA76DC"/>
    <w:rsid w:val="00AB2038"/>
    <w:rsid w:val="00AB2250"/>
    <w:rsid w:val="00AB30D9"/>
    <w:rsid w:val="00AB51A1"/>
    <w:rsid w:val="00AC2F42"/>
    <w:rsid w:val="00AC36D4"/>
    <w:rsid w:val="00AC3FE9"/>
    <w:rsid w:val="00AC507F"/>
    <w:rsid w:val="00AC6D5B"/>
    <w:rsid w:val="00AD00C1"/>
    <w:rsid w:val="00AD1A61"/>
    <w:rsid w:val="00AE4610"/>
    <w:rsid w:val="00AE5154"/>
    <w:rsid w:val="00AE612A"/>
    <w:rsid w:val="00AF0DA0"/>
    <w:rsid w:val="00AF0DDB"/>
    <w:rsid w:val="00AF2385"/>
    <w:rsid w:val="00AF358F"/>
    <w:rsid w:val="00AF4E5C"/>
    <w:rsid w:val="00AF6531"/>
    <w:rsid w:val="00AF6C5B"/>
    <w:rsid w:val="00B01868"/>
    <w:rsid w:val="00B03143"/>
    <w:rsid w:val="00B1766A"/>
    <w:rsid w:val="00B17BAF"/>
    <w:rsid w:val="00B21DBF"/>
    <w:rsid w:val="00B3293B"/>
    <w:rsid w:val="00B340E2"/>
    <w:rsid w:val="00B4065B"/>
    <w:rsid w:val="00B409B4"/>
    <w:rsid w:val="00B40C8F"/>
    <w:rsid w:val="00B42AB1"/>
    <w:rsid w:val="00B47BCD"/>
    <w:rsid w:val="00B5446D"/>
    <w:rsid w:val="00B55FED"/>
    <w:rsid w:val="00B57D25"/>
    <w:rsid w:val="00B625D7"/>
    <w:rsid w:val="00B63120"/>
    <w:rsid w:val="00B64B94"/>
    <w:rsid w:val="00B72D0B"/>
    <w:rsid w:val="00B74D52"/>
    <w:rsid w:val="00B769DE"/>
    <w:rsid w:val="00B91FC1"/>
    <w:rsid w:val="00B94119"/>
    <w:rsid w:val="00B95988"/>
    <w:rsid w:val="00BA1AE6"/>
    <w:rsid w:val="00BA2025"/>
    <w:rsid w:val="00BB1DA3"/>
    <w:rsid w:val="00BC0798"/>
    <w:rsid w:val="00BC0ABA"/>
    <w:rsid w:val="00BC275B"/>
    <w:rsid w:val="00BC36D3"/>
    <w:rsid w:val="00BC4CF2"/>
    <w:rsid w:val="00BC54D1"/>
    <w:rsid w:val="00BC602D"/>
    <w:rsid w:val="00BC6D14"/>
    <w:rsid w:val="00BD1F5A"/>
    <w:rsid w:val="00BD3155"/>
    <w:rsid w:val="00BD65C7"/>
    <w:rsid w:val="00BE2C76"/>
    <w:rsid w:val="00BF0025"/>
    <w:rsid w:val="00BF301C"/>
    <w:rsid w:val="00C00472"/>
    <w:rsid w:val="00C00E40"/>
    <w:rsid w:val="00C0325D"/>
    <w:rsid w:val="00C075DD"/>
    <w:rsid w:val="00C12255"/>
    <w:rsid w:val="00C15DC9"/>
    <w:rsid w:val="00C21F13"/>
    <w:rsid w:val="00C2549C"/>
    <w:rsid w:val="00C2590C"/>
    <w:rsid w:val="00C25FC7"/>
    <w:rsid w:val="00C3183B"/>
    <w:rsid w:val="00C326BB"/>
    <w:rsid w:val="00C335AA"/>
    <w:rsid w:val="00C35511"/>
    <w:rsid w:val="00C46204"/>
    <w:rsid w:val="00C500F8"/>
    <w:rsid w:val="00C52734"/>
    <w:rsid w:val="00C557BE"/>
    <w:rsid w:val="00C62F7E"/>
    <w:rsid w:val="00C65048"/>
    <w:rsid w:val="00C6668E"/>
    <w:rsid w:val="00C70975"/>
    <w:rsid w:val="00C713E9"/>
    <w:rsid w:val="00C72B1F"/>
    <w:rsid w:val="00C76121"/>
    <w:rsid w:val="00C76C47"/>
    <w:rsid w:val="00C77015"/>
    <w:rsid w:val="00C91D58"/>
    <w:rsid w:val="00C91FE8"/>
    <w:rsid w:val="00C92062"/>
    <w:rsid w:val="00C96C94"/>
    <w:rsid w:val="00C96D15"/>
    <w:rsid w:val="00CA0894"/>
    <w:rsid w:val="00CA12F9"/>
    <w:rsid w:val="00CA160B"/>
    <w:rsid w:val="00CA5E63"/>
    <w:rsid w:val="00CB1821"/>
    <w:rsid w:val="00CB3B05"/>
    <w:rsid w:val="00CB436F"/>
    <w:rsid w:val="00CB6765"/>
    <w:rsid w:val="00CC508D"/>
    <w:rsid w:val="00CD2B32"/>
    <w:rsid w:val="00CE1ADB"/>
    <w:rsid w:val="00CE29D4"/>
    <w:rsid w:val="00CE29F3"/>
    <w:rsid w:val="00CE2E3B"/>
    <w:rsid w:val="00CE58AE"/>
    <w:rsid w:val="00CE6A47"/>
    <w:rsid w:val="00CF1D41"/>
    <w:rsid w:val="00CF2E38"/>
    <w:rsid w:val="00CF33EF"/>
    <w:rsid w:val="00CF3E64"/>
    <w:rsid w:val="00CF485B"/>
    <w:rsid w:val="00CF68CF"/>
    <w:rsid w:val="00CF6D96"/>
    <w:rsid w:val="00D00F7A"/>
    <w:rsid w:val="00D05FA4"/>
    <w:rsid w:val="00D0608B"/>
    <w:rsid w:val="00D06BD5"/>
    <w:rsid w:val="00D10D50"/>
    <w:rsid w:val="00D14F6F"/>
    <w:rsid w:val="00D17794"/>
    <w:rsid w:val="00D20257"/>
    <w:rsid w:val="00D20CD9"/>
    <w:rsid w:val="00D21657"/>
    <w:rsid w:val="00D216BD"/>
    <w:rsid w:val="00D23F41"/>
    <w:rsid w:val="00D2732D"/>
    <w:rsid w:val="00D30798"/>
    <w:rsid w:val="00D32932"/>
    <w:rsid w:val="00D36144"/>
    <w:rsid w:val="00D42786"/>
    <w:rsid w:val="00D45692"/>
    <w:rsid w:val="00D52886"/>
    <w:rsid w:val="00D5293D"/>
    <w:rsid w:val="00D54069"/>
    <w:rsid w:val="00D5785A"/>
    <w:rsid w:val="00D614B4"/>
    <w:rsid w:val="00D655FF"/>
    <w:rsid w:val="00D66467"/>
    <w:rsid w:val="00D7252F"/>
    <w:rsid w:val="00D74B28"/>
    <w:rsid w:val="00D75AF3"/>
    <w:rsid w:val="00D75E02"/>
    <w:rsid w:val="00D848DD"/>
    <w:rsid w:val="00D8496A"/>
    <w:rsid w:val="00D90EAF"/>
    <w:rsid w:val="00D93B52"/>
    <w:rsid w:val="00D95893"/>
    <w:rsid w:val="00D95BEA"/>
    <w:rsid w:val="00D96ABD"/>
    <w:rsid w:val="00DA0FA4"/>
    <w:rsid w:val="00DA2319"/>
    <w:rsid w:val="00DB06D1"/>
    <w:rsid w:val="00DB4721"/>
    <w:rsid w:val="00DC2F1F"/>
    <w:rsid w:val="00DC79C0"/>
    <w:rsid w:val="00DD1B0B"/>
    <w:rsid w:val="00DD59FA"/>
    <w:rsid w:val="00DD76D2"/>
    <w:rsid w:val="00DE20CB"/>
    <w:rsid w:val="00DE2339"/>
    <w:rsid w:val="00DE25A2"/>
    <w:rsid w:val="00DE3262"/>
    <w:rsid w:val="00DF193D"/>
    <w:rsid w:val="00DF4B2B"/>
    <w:rsid w:val="00DF6213"/>
    <w:rsid w:val="00DF747F"/>
    <w:rsid w:val="00E01AC5"/>
    <w:rsid w:val="00E02CB4"/>
    <w:rsid w:val="00E02EE4"/>
    <w:rsid w:val="00E034BC"/>
    <w:rsid w:val="00E10370"/>
    <w:rsid w:val="00E103D5"/>
    <w:rsid w:val="00E106DB"/>
    <w:rsid w:val="00E127F6"/>
    <w:rsid w:val="00E13867"/>
    <w:rsid w:val="00E15B81"/>
    <w:rsid w:val="00E1656B"/>
    <w:rsid w:val="00E24030"/>
    <w:rsid w:val="00E24154"/>
    <w:rsid w:val="00E32250"/>
    <w:rsid w:val="00E341A6"/>
    <w:rsid w:val="00E34E01"/>
    <w:rsid w:val="00E37174"/>
    <w:rsid w:val="00E47C71"/>
    <w:rsid w:val="00E51578"/>
    <w:rsid w:val="00E531CF"/>
    <w:rsid w:val="00E53335"/>
    <w:rsid w:val="00E556A5"/>
    <w:rsid w:val="00E55809"/>
    <w:rsid w:val="00E56127"/>
    <w:rsid w:val="00E56523"/>
    <w:rsid w:val="00E60B90"/>
    <w:rsid w:val="00E60C85"/>
    <w:rsid w:val="00E67ECF"/>
    <w:rsid w:val="00E708C8"/>
    <w:rsid w:val="00E77F5A"/>
    <w:rsid w:val="00E82FCC"/>
    <w:rsid w:val="00E91DBE"/>
    <w:rsid w:val="00E955E3"/>
    <w:rsid w:val="00E95B58"/>
    <w:rsid w:val="00E962BC"/>
    <w:rsid w:val="00E96868"/>
    <w:rsid w:val="00EA19A3"/>
    <w:rsid w:val="00EA7EAC"/>
    <w:rsid w:val="00EB50AF"/>
    <w:rsid w:val="00EB5E3C"/>
    <w:rsid w:val="00EC0E17"/>
    <w:rsid w:val="00EC0F63"/>
    <w:rsid w:val="00EC220D"/>
    <w:rsid w:val="00EC3D40"/>
    <w:rsid w:val="00EC5A16"/>
    <w:rsid w:val="00EC6535"/>
    <w:rsid w:val="00EC74B1"/>
    <w:rsid w:val="00ED1486"/>
    <w:rsid w:val="00ED1608"/>
    <w:rsid w:val="00ED33CD"/>
    <w:rsid w:val="00ED70BB"/>
    <w:rsid w:val="00EE08EE"/>
    <w:rsid w:val="00EE3368"/>
    <w:rsid w:val="00EF2DDA"/>
    <w:rsid w:val="00EF3578"/>
    <w:rsid w:val="00EF4F0E"/>
    <w:rsid w:val="00F01506"/>
    <w:rsid w:val="00F025C5"/>
    <w:rsid w:val="00F0457E"/>
    <w:rsid w:val="00F0529F"/>
    <w:rsid w:val="00F06548"/>
    <w:rsid w:val="00F067D4"/>
    <w:rsid w:val="00F06FFD"/>
    <w:rsid w:val="00F14943"/>
    <w:rsid w:val="00F15181"/>
    <w:rsid w:val="00F15BC4"/>
    <w:rsid w:val="00F1601A"/>
    <w:rsid w:val="00F21324"/>
    <w:rsid w:val="00F21DBE"/>
    <w:rsid w:val="00F3023B"/>
    <w:rsid w:val="00F32911"/>
    <w:rsid w:val="00F3292E"/>
    <w:rsid w:val="00F53E03"/>
    <w:rsid w:val="00F57551"/>
    <w:rsid w:val="00F579C3"/>
    <w:rsid w:val="00F60636"/>
    <w:rsid w:val="00F618F3"/>
    <w:rsid w:val="00F621F4"/>
    <w:rsid w:val="00F627F5"/>
    <w:rsid w:val="00F62C4F"/>
    <w:rsid w:val="00F66D08"/>
    <w:rsid w:val="00F70234"/>
    <w:rsid w:val="00F73C46"/>
    <w:rsid w:val="00F82A73"/>
    <w:rsid w:val="00F928A0"/>
    <w:rsid w:val="00FA0BAB"/>
    <w:rsid w:val="00FA1AD7"/>
    <w:rsid w:val="00FA2962"/>
    <w:rsid w:val="00FA329A"/>
    <w:rsid w:val="00FA3CA6"/>
    <w:rsid w:val="00FA4330"/>
    <w:rsid w:val="00FA4BB2"/>
    <w:rsid w:val="00FA60D9"/>
    <w:rsid w:val="00FA760F"/>
    <w:rsid w:val="00FB1568"/>
    <w:rsid w:val="00FB1D36"/>
    <w:rsid w:val="00FB2B6E"/>
    <w:rsid w:val="00FB2C5C"/>
    <w:rsid w:val="00FB41B4"/>
    <w:rsid w:val="00FD03DC"/>
    <w:rsid w:val="00FD3F38"/>
    <w:rsid w:val="00FD5AF5"/>
    <w:rsid w:val="00FD5DD8"/>
    <w:rsid w:val="00FD7CAD"/>
    <w:rsid w:val="00FE628C"/>
    <w:rsid w:val="00FE6BD1"/>
    <w:rsid w:val="00FF2257"/>
    <w:rsid w:val="00FF2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rágrafo"/>
    <w:qFormat/>
    <w:rsid w:val="00AA15CF"/>
    <w:pPr>
      <w:jc w:val="both"/>
    </w:pPr>
    <w:rPr>
      <w:sz w:val="24"/>
    </w:rPr>
  </w:style>
  <w:style w:type="paragraph" w:styleId="Ttulo1">
    <w:name w:val="heading 1"/>
    <w:basedOn w:val="Normal"/>
    <w:next w:val="Normal"/>
    <w:link w:val="Ttulo1Char"/>
    <w:uiPriority w:val="9"/>
    <w:qFormat/>
    <w:rsid w:val="003E655E"/>
    <w:pPr>
      <w:keepNext/>
      <w:keepLines/>
      <w:pBdr>
        <w:bottom w:val="thickThinSmallGap" w:sz="24" w:space="2" w:color="D0CECE" w:themeColor="background2" w:themeShade="E6"/>
      </w:pBdr>
      <w:spacing w:before="240" w:after="240" w:line="240" w:lineRule="auto"/>
      <w:outlineLvl w:val="0"/>
    </w:pPr>
    <w:rPr>
      <w:rFonts w:eastAsiaTheme="majorEastAsia" w:cstheme="minorHAnsi"/>
      <w:b/>
      <w:bCs/>
      <w:color w:val="262626" w:themeColor="text1" w:themeTint="D9"/>
      <w:sz w:val="32"/>
      <w:szCs w:val="32"/>
    </w:rPr>
  </w:style>
  <w:style w:type="paragraph" w:styleId="Ttulo2">
    <w:name w:val="heading 2"/>
    <w:basedOn w:val="Normal"/>
    <w:next w:val="Normal"/>
    <w:link w:val="Ttulo2Char"/>
    <w:uiPriority w:val="9"/>
    <w:unhideWhenUsed/>
    <w:qFormat/>
    <w:rsid w:val="003E655E"/>
    <w:pPr>
      <w:keepNext/>
      <w:keepLines/>
      <w:spacing w:before="120" w:after="0" w:line="360" w:lineRule="auto"/>
      <w:outlineLvl w:val="1"/>
    </w:pPr>
    <w:rPr>
      <w:rFonts w:eastAsiaTheme="majorEastAsia" w:cstheme="minorHAnsi"/>
      <w:b/>
      <w:bCs/>
      <w:sz w:val="28"/>
      <w:szCs w:val="28"/>
    </w:rPr>
  </w:style>
  <w:style w:type="paragraph" w:styleId="Ttulo3">
    <w:name w:val="heading 3"/>
    <w:basedOn w:val="Normal"/>
    <w:next w:val="Normal"/>
    <w:link w:val="Ttulo3Char"/>
    <w:uiPriority w:val="9"/>
    <w:semiHidden/>
    <w:unhideWhenUsed/>
    <w:qFormat/>
    <w:rsid w:val="0038432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line="240" w:lineRule="auto"/>
      <w:outlineLvl w:val="4"/>
    </w:pPr>
    <w:rPr>
      <w:rFonts w:asciiTheme="majorHAnsi" w:eastAsiaTheme="majorEastAsia" w:hAnsiTheme="majorHAnsi" w:cstheme="majorBidi"/>
      <w:color w:val="C45911" w:themeColor="accent2" w:themeShade="BF"/>
      <w:szCs w:val="24"/>
    </w:rPr>
  </w:style>
  <w:style w:type="paragraph" w:styleId="Ttulo6">
    <w:name w:val="heading 6"/>
    <w:basedOn w:val="Normal"/>
    <w:next w:val="Normal"/>
    <w:link w:val="Ttulo6Char"/>
    <w:uiPriority w:val="9"/>
    <w:semiHidden/>
    <w:unhideWhenUsed/>
    <w:qFormat/>
    <w:rsid w:val="00384322"/>
    <w:pPr>
      <w:keepNext/>
      <w:keepLines/>
      <w:spacing w:before="80" w:after="0" w:line="240" w:lineRule="auto"/>
      <w:outlineLvl w:val="5"/>
    </w:pPr>
    <w:rPr>
      <w:rFonts w:asciiTheme="majorHAnsi" w:eastAsiaTheme="majorEastAsia" w:hAnsiTheme="majorHAnsi" w:cstheme="majorBidi"/>
      <w:i/>
      <w:iCs/>
      <w:color w:val="833C0B" w:themeColor="accent2" w:themeShade="80"/>
      <w:szCs w:val="24"/>
    </w:rPr>
  </w:style>
  <w:style w:type="paragraph" w:styleId="Ttulo7">
    <w:name w:val="heading 7"/>
    <w:basedOn w:val="Normal"/>
    <w:next w:val="Normal"/>
    <w:link w:val="Ttulo7Char"/>
    <w:uiPriority w:val="9"/>
    <w:semiHidden/>
    <w:unhideWhenUsed/>
    <w:qFormat/>
    <w:rsid w:val="003843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Informações de Contato - Unidades"/>
    <w:basedOn w:val="Normal"/>
    <w:link w:val="SemEspaamentoChar"/>
    <w:uiPriority w:val="1"/>
    <w:qFormat/>
    <w:rsid w:val="00AA15CF"/>
    <w:pPr>
      <w:spacing w:line="240" w:lineRule="auto"/>
    </w:pPr>
    <w:rPr>
      <w:b/>
    </w:rPr>
  </w:style>
  <w:style w:type="character" w:customStyle="1" w:styleId="SemEspaamentoChar">
    <w:name w:val="Sem Espaçamento Char"/>
    <w:aliases w:val="Informações de Contato - Unidades Char"/>
    <w:basedOn w:val="Fontepargpadro"/>
    <w:link w:val="SemEspaamento"/>
    <w:uiPriority w:val="1"/>
    <w:rsid w:val="00AA15CF"/>
    <w:rPr>
      <w:b/>
      <w:sz w:val="24"/>
    </w:rPr>
  </w:style>
  <w:style w:type="paragraph" w:styleId="Cabealho">
    <w:name w:val="header"/>
    <w:basedOn w:val="Normal"/>
    <w:link w:val="CabealhoChar"/>
    <w:uiPriority w:val="99"/>
    <w:unhideWhenUsed/>
    <w:rsid w:val="004E51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line="240" w:lineRule="auto"/>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pPr>
      <w:spacing w:after="120" w:line="240" w:lineRule="auto"/>
    </w:pPr>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7C718E"/>
    <w:pPr>
      <w:shd w:val="clear" w:color="auto" w:fill="FFFFFF" w:themeFill="background1"/>
      <w:tabs>
        <w:tab w:val="left" w:pos="0"/>
        <w:tab w:val="right" w:leader="dot" w:pos="10065"/>
      </w:tabs>
      <w:spacing w:after="120" w:line="360" w:lineRule="auto"/>
      <w:ind w:right="283"/>
    </w:pPr>
    <w:rPr>
      <w:rFonts w:ascii="Calibri" w:eastAsia="Times New Roman" w:hAnsi="Calibri" w:cs="Calibri"/>
      <w:b/>
      <w:bCs/>
      <w:noProof/>
      <w:color w:val="000000"/>
      <w:szCs w:val="24"/>
      <w:shd w:val="clear" w:color="auto" w:fill="DBDBDB" w:themeFill="accent3" w:themeFillTint="66"/>
      <w:lang w:eastAsia="pt-BR"/>
    </w:rPr>
  </w:style>
  <w:style w:type="character" w:styleId="Hyperlink">
    <w:name w:val="Hyperlink"/>
    <w:uiPriority w:val="99"/>
    <w:rsid w:val="0051028D"/>
    <w:rPr>
      <w:color w:val="0000FF"/>
      <w:u w:val="single"/>
    </w:rPr>
  </w:style>
  <w:style w:type="character" w:styleId="MenoPendente">
    <w:name w:val="Unresolved Mention"/>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3E655E"/>
    <w:rPr>
      <w:rFonts w:eastAsiaTheme="majorEastAsia" w:cstheme="minorHAnsi"/>
      <w:b/>
      <w:bCs/>
      <w:color w:val="262626" w:themeColor="text1" w:themeTint="D9"/>
      <w:sz w:val="32"/>
      <w:szCs w:val="32"/>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3E655E"/>
    <w:rPr>
      <w:rFonts w:eastAsiaTheme="majorEastAsia" w:cstheme="minorHAnsi"/>
      <w:b/>
      <w:bCs/>
      <w:sz w:val="28"/>
      <w:szCs w:val="28"/>
    </w:rPr>
  </w:style>
  <w:style w:type="paragraph" w:styleId="Sumrio2">
    <w:name w:val="toc 2"/>
    <w:basedOn w:val="Normal"/>
    <w:next w:val="Normal"/>
    <w:autoRedefine/>
    <w:uiPriority w:val="39"/>
    <w:unhideWhenUsed/>
    <w:rsid w:val="004105D4"/>
    <w:pPr>
      <w:tabs>
        <w:tab w:val="right" w:leader="dot" w:pos="10206"/>
      </w:tabs>
      <w:spacing w:after="100"/>
      <w:ind w:left="220" w:right="142"/>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unhideWhenUsed/>
    <w:qFormat/>
    <w:rsid w:val="00384322"/>
    <w:pPr>
      <w:spacing w:line="240" w:lineRule="auto"/>
    </w:pPr>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line="240" w:lineRule="auto"/>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line="240" w:lineRule="auto"/>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umrio3">
    <w:name w:val="toc 3"/>
    <w:basedOn w:val="Normal"/>
    <w:next w:val="Normal"/>
    <w:autoRedefine/>
    <w:uiPriority w:val="39"/>
    <w:unhideWhenUsed/>
    <w:rsid w:val="00D36144"/>
    <w:pPr>
      <w:spacing w:after="100"/>
      <w:ind w:left="420"/>
    </w:pPr>
  </w:style>
  <w:style w:type="character" w:styleId="Refdecomentrio">
    <w:name w:val="annotation reference"/>
    <w:basedOn w:val="Fontepargpadro"/>
    <w:uiPriority w:val="99"/>
    <w:semiHidden/>
    <w:unhideWhenUsed/>
    <w:rsid w:val="00E56523"/>
    <w:rPr>
      <w:sz w:val="16"/>
      <w:szCs w:val="16"/>
    </w:rPr>
  </w:style>
  <w:style w:type="paragraph" w:styleId="Textodecomentrio">
    <w:name w:val="annotation text"/>
    <w:basedOn w:val="Normal"/>
    <w:link w:val="TextodecomentrioChar"/>
    <w:uiPriority w:val="99"/>
    <w:semiHidden/>
    <w:unhideWhenUsed/>
    <w:rsid w:val="00E565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56523"/>
    <w:rPr>
      <w:sz w:val="20"/>
      <w:szCs w:val="20"/>
    </w:rPr>
  </w:style>
  <w:style w:type="paragraph" w:styleId="Assuntodocomentrio">
    <w:name w:val="annotation subject"/>
    <w:basedOn w:val="Textodecomentrio"/>
    <w:next w:val="Textodecomentrio"/>
    <w:link w:val="AssuntodocomentrioChar"/>
    <w:uiPriority w:val="99"/>
    <w:semiHidden/>
    <w:unhideWhenUsed/>
    <w:rsid w:val="00E56523"/>
    <w:rPr>
      <w:b/>
      <w:bCs/>
    </w:rPr>
  </w:style>
  <w:style w:type="character" w:customStyle="1" w:styleId="AssuntodocomentrioChar">
    <w:name w:val="Assunto do comentário Char"/>
    <w:basedOn w:val="TextodecomentrioChar"/>
    <w:link w:val="Assuntodocomentrio"/>
    <w:uiPriority w:val="99"/>
    <w:semiHidden/>
    <w:rsid w:val="00E56523"/>
    <w:rPr>
      <w:b/>
      <w:bCs/>
      <w:sz w:val="20"/>
      <w:szCs w:val="20"/>
    </w:rPr>
  </w:style>
  <w:style w:type="paragraph" w:styleId="Textodebalo">
    <w:name w:val="Balloon Text"/>
    <w:basedOn w:val="Normal"/>
    <w:link w:val="TextodebaloChar"/>
    <w:uiPriority w:val="99"/>
    <w:semiHidden/>
    <w:unhideWhenUsed/>
    <w:rsid w:val="00E5652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6523"/>
    <w:rPr>
      <w:rFonts w:ascii="Segoe UI" w:hAnsi="Segoe UI" w:cs="Segoe UI"/>
      <w:sz w:val="18"/>
      <w:szCs w:val="18"/>
    </w:rPr>
  </w:style>
  <w:style w:type="table" w:customStyle="1" w:styleId="Tabelacomgrade1">
    <w:name w:val="Tabela com grade1"/>
    <w:basedOn w:val="Tabelanormal"/>
    <w:next w:val="Tabelacomgrade"/>
    <w:uiPriority w:val="39"/>
    <w:rsid w:val="00646D7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65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6506">
      <w:bodyDiv w:val="1"/>
      <w:marLeft w:val="0"/>
      <w:marRight w:val="0"/>
      <w:marTop w:val="0"/>
      <w:marBottom w:val="0"/>
      <w:divBdr>
        <w:top w:val="none" w:sz="0" w:space="0" w:color="auto"/>
        <w:left w:val="none" w:sz="0" w:space="0" w:color="auto"/>
        <w:bottom w:val="none" w:sz="0" w:space="0" w:color="auto"/>
        <w:right w:val="none" w:sz="0" w:space="0" w:color="auto"/>
      </w:divBdr>
    </w:div>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108741485">
      <w:bodyDiv w:val="1"/>
      <w:marLeft w:val="0"/>
      <w:marRight w:val="0"/>
      <w:marTop w:val="0"/>
      <w:marBottom w:val="0"/>
      <w:divBdr>
        <w:top w:val="none" w:sz="0" w:space="0" w:color="auto"/>
        <w:left w:val="none" w:sz="0" w:space="0" w:color="auto"/>
        <w:bottom w:val="none" w:sz="0" w:space="0" w:color="auto"/>
        <w:right w:val="none" w:sz="0" w:space="0" w:color="auto"/>
      </w:divBdr>
    </w:div>
    <w:div w:id="142159004">
      <w:bodyDiv w:val="1"/>
      <w:marLeft w:val="0"/>
      <w:marRight w:val="0"/>
      <w:marTop w:val="0"/>
      <w:marBottom w:val="0"/>
      <w:divBdr>
        <w:top w:val="none" w:sz="0" w:space="0" w:color="auto"/>
        <w:left w:val="none" w:sz="0" w:space="0" w:color="auto"/>
        <w:bottom w:val="none" w:sz="0" w:space="0" w:color="auto"/>
        <w:right w:val="none" w:sz="0" w:space="0" w:color="auto"/>
      </w:divBdr>
    </w:div>
    <w:div w:id="249975549">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367027711">
      <w:bodyDiv w:val="1"/>
      <w:marLeft w:val="0"/>
      <w:marRight w:val="0"/>
      <w:marTop w:val="0"/>
      <w:marBottom w:val="0"/>
      <w:divBdr>
        <w:top w:val="none" w:sz="0" w:space="0" w:color="auto"/>
        <w:left w:val="none" w:sz="0" w:space="0" w:color="auto"/>
        <w:bottom w:val="none" w:sz="0" w:space="0" w:color="auto"/>
        <w:right w:val="none" w:sz="0" w:space="0" w:color="auto"/>
      </w:divBdr>
    </w:div>
    <w:div w:id="445933613">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936720097">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89813842">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334380843">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801530108">
      <w:bodyDiv w:val="1"/>
      <w:marLeft w:val="0"/>
      <w:marRight w:val="0"/>
      <w:marTop w:val="0"/>
      <w:marBottom w:val="0"/>
      <w:divBdr>
        <w:top w:val="none" w:sz="0" w:space="0" w:color="auto"/>
        <w:left w:val="none" w:sz="0" w:space="0" w:color="auto"/>
        <w:bottom w:val="none" w:sz="0" w:space="0" w:color="auto"/>
        <w:right w:val="none" w:sz="0" w:space="0" w:color="auto"/>
      </w:divBdr>
    </w:div>
    <w:div w:id="1895847026">
      <w:bodyDiv w:val="1"/>
      <w:marLeft w:val="0"/>
      <w:marRight w:val="0"/>
      <w:marTop w:val="0"/>
      <w:marBottom w:val="0"/>
      <w:divBdr>
        <w:top w:val="none" w:sz="0" w:space="0" w:color="auto"/>
        <w:left w:val="none" w:sz="0" w:space="0" w:color="auto"/>
        <w:bottom w:val="none" w:sz="0" w:space="0" w:color="auto"/>
        <w:right w:val="none" w:sz="0" w:space="0" w:color="auto"/>
      </w:divBdr>
    </w:div>
    <w:div w:id="1934626464">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1993177141">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bpres.decev@tjrj.jus.br" TargetMode="External"/><Relationship Id="rId18" Type="http://schemas.openxmlformats.org/officeDocument/2006/relationships/hyperlink" Target="https://www.tjrj.jus.br/documents/10136/312495/RAD-GABPRES-002-REV-2.pdf" TargetMode="External"/><Relationship Id="rId26" Type="http://schemas.openxmlformats.org/officeDocument/2006/relationships/hyperlink" Target="https://www.tjrj.jus.br/documents/10136/1541655/FRM-GABPRES-006-02-REV-0.doc" TargetMode="External"/><Relationship Id="rId39" Type="http://schemas.openxmlformats.org/officeDocument/2006/relationships/hyperlink" Target="https://www.tjrj.jus.br/documents/10136/6164035/RAD-GABPRES-035-REV-1.pdf" TargetMode="External"/><Relationship Id="rId21" Type="http://schemas.openxmlformats.org/officeDocument/2006/relationships/hyperlink" Target="https://www.tjrj.jus.br/documents/10136/1541615/FRM-GABPRES-005-02-REV-0.doc" TargetMode="External"/><Relationship Id="rId34" Type="http://schemas.openxmlformats.org/officeDocument/2006/relationships/hyperlink" Target="https://www.tjrj.jus.br/documents/10136/312647/RAD-GABPRES-013-REV-3.pdf" TargetMode="External"/><Relationship Id="rId42" Type="http://schemas.openxmlformats.org/officeDocument/2006/relationships/hyperlink" Target="https://www.tjrj.jus.br/documents/10136/7791549/FRM-GABPRES-037-01-REV-0.xlsx" TargetMode="External"/><Relationship Id="rId47" Type="http://schemas.openxmlformats.org/officeDocument/2006/relationships/header" Target="header1.xml"/><Relationship Id="rId50" Type="http://schemas.openxmlformats.org/officeDocument/2006/relationships/image" Target="media/image5.e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abpres.deseg@tjrj.jus.br" TargetMode="External"/><Relationship Id="rId29" Type="http://schemas.openxmlformats.org/officeDocument/2006/relationships/hyperlink" Target="https://www.tjrj.jus.br/documents/10136/1541679/FRM-GABPRES-007-02-REV-0.doc" TargetMode="External"/><Relationship Id="rId11" Type="http://schemas.openxmlformats.org/officeDocument/2006/relationships/image" Target="media/image2.png"/><Relationship Id="rId24" Type="http://schemas.openxmlformats.org/officeDocument/2006/relationships/hyperlink" Target="https://www.tjrj.jus.br/documents/10136/1541639/RAD-GABPRES-006-REV-2.pdf" TargetMode="External"/><Relationship Id="rId32" Type="http://schemas.openxmlformats.org/officeDocument/2006/relationships/hyperlink" Target="https://portaltj.tjrj.jus.br/documents/10136/311646/RAD-SGLOG-012-REV-14.pdf" TargetMode="External"/><Relationship Id="rId37" Type="http://schemas.openxmlformats.org/officeDocument/2006/relationships/hyperlink" Target="https://www.tjrj.jus.br/documents/10136/1685915/FRM-GABPRES-018-01-REV-1.xls" TargetMode="External"/><Relationship Id="rId40" Type="http://schemas.openxmlformats.org/officeDocument/2006/relationships/hyperlink" Target="https://www.tjrj.jus.br/documents/10136/6698306/RAD-GABPRES-036-REV-1.pdf" TargetMode="External"/><Relationship Id="rId45" Type="http://schemas.openxmlformats.org/officeDocument/2006/relationships/image" Target="media/image3.png"/><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mailto:gabpresidencia@tjrj.jus.br" TargetMode="External"/><Relationship Id="rId19" Type="http://schemas.openxmlformats.org/officeDocument/2006/relationships/hyperlink" Target="https://www.tjrj.jus.br/documents/10136/1540999/RAD-GABPRES-005-REV-2.pdf" TargetMode="External"/><Relationship Id="rId31" Type="http://schemas.openxmlformats.org/officeDocument/2006/relationships/hyperlink" Target="https://www.tjrj.jus.br/documents/10136/312599/RAD-GABPRES-010-REV-4.pdf" TargetMode="External"/><Relationship Id="rId44" Type="http://schemas.openxmlformats.org/officeDocument/2006/relationships/hyperlink" Target="mailto:marianasimas@tjrj.jus.br"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jrj.jus.br/web/guest/institucional/presidencia/gabinete" TargetMode="External"/><Relationship Id="rId14" Type="http://schemas.openxmlformats.org/officeDocument/2006/relationships/hyperlink" Target="mailto:rose@tjrj.jus.br" TargetMode="External"/><Relationship Id="rId22" Type="http://schemas.openxmlformats.org/officeDocument/2006/relationships/hyperlink" Target="https://www.tjrj.jus.br/documents/10136/1541623/FRM-GABPRES-005-03-REV-0.doc" TargetMode="External"/><Relationship Id="rId27" Type="http://schemas.openxmlformats.org/officeDocument/2006/relationships/hyperlink" Target="https://www.tjrj.jus.br/documents/10136/1541663/RAD-GABPRES-007-REV-3.pdf" TargetMode="External"/><Relationship Id="rId30" Type="http://schemas.openxmlformats.org/officeDocument/2006/relationships/hyperlink" Target="https://www.tjrj.jus.br/documents/10136/312591/RAD-GABPRES-009-REV-4.pdf" TargetMode="External"/><Relationship Id="rId35" Type="http://schemas.openxmlformats.org/officeDocument/2006/relationships/hyperlink" Target="https://www.tjrj.jus.br/documents/10136/312679/RAD-GABPRES-017-REV-2.pdf" TargetMode="External"/><Relationship Id="rId43" Type="http://schemas.openxmlformats.org/officeDocument/2006/relationships/hyperlink" Target="https://www.tjrj.jus.br/documents/10136/7791565/FRM-GABPRES-037-02-REV-0.xlsx" TargetMode="External"/><Relationship Id="rId48" Type="http://schemas.openxmlformats.org/officeDocument/2006/relationships/footer" Target="footer1.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erikaoliveira@tjrj.jus.br" TargetMode="External"/><Relationship Id="rId17" Type="http://schemas.openxmlformats.org/officeDocument/2006/relationships/hyperlink" Target="mailto:alinemuller@tjrj.jus.br" TargetMode="External"/><Relationship Id="rId25" Type="http://schemas.openxmlformats.org/officeDocument/2006/relationships/hyperlink" Target="https://www.tjrj.jus.br/documents/10136/1541647/FRM-GABPRES-006-01-REV-0.doc" TargetMode="External"/><Relationship Id="rId33" Type="http://schemas.openxmlformats.org/officeDocument/2006/relationships/hyperlink" Target="https://portaltj.tjrj.jus.br/documents/10136/311654/FRM-SGLOG-012-01-REV-13.doc" TargetMode="External"/><Relationship Id="rId38" Type="http://schemas.openxmlformats.org/officeDocument/2006/relationships/hyperlink" Target="https://www.tjrj.jus.br/documents/10136/1671238/FRM-GABPRES-018-02-REV-0.xls" TargetMode="External"/><Relationship Id="rId46" Type="http://schemas.openxmlformats.org/officeDocument/2006/relationships/hyperlink" Target="https://monitoring.knewin.com/verNoticia.aspx?c=0&amp;n=80507277&amp;e=1580" TargetMode="External"/><Relationship Id="rId20" Type="http://schemas.openxmlformats.org/officeDocument/2006/relationships/hyperlink" Target="https://www.tjrj.jus.br/documents/10136/1541607/FRM-GABPRES-005-01-REV-0.doc" TargetMode="External"/><Relationship Id="rId41" Type="http://schemas.openxmlformats.org/officeDocument/2006/relationships/hyperlink" Target="https://www.tjrj.jus.br/documents/10136/7791581/RAD-GABPRES-037-REV-1.pdf"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abpres.demov@tjrj.jus.br" TargetMode="External"/><Relationship Id="rId23" Type="http://schemas.openxmlformats.org/officeDocument/2006/relationships/hyperlink" Target="https://www.tjrj.jus.br/documents/10136/1541631/FRM-GABPRES-005-04-REV-0.doc" TargetMode="External"/><Relationship Id="rId28" Type="http://schemas.openxmlformats.org/officeDocument/2006/relationships/hyperlink" Target="https://www.tjrj.jus.br/documents/10136/1541671/FRM-GABPRES-007-01-REV-1.doc" TargetMode="External"/><Relationship Id="rId36" Type="http://schemas.openxmlformats.org/officeDocument/2006/relationships/hyperlink" Target="https://www.tjrj.jus.br/documents/10136/1685907/RAD-GABPRES-018-REV-1.pdf" TargetMode="External"/><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14FA-CD62-4AEA-9AB6-D2080A36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52</Pages>
  <Words>7860</Words>
  <Characters>42449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Marcus Vinicius Medeiros de Oliveira</cp:lastModifiedBy>
  <cp:revision>14</cp:revision>
  <cp:lastPrinted>2023-08-09T19:17:00Z</cp:lastPrinted>
  <dcterms:created xsi:type="dcterms:W3CDTF">2024-08-08T14:59:00Z</dcterms:created>
  <dcterms:modified xsi:type="dcterms:W3CDTF">2024-08-15T19:23:00Z</dcterms:modified>
</cp:coreProperties>
</file>