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17583" w14:textId="68AF84D2" w:rsidR="00C21F13" w:rsidRDefault="00C21F13" w:rsidP="00C21F13">
      <w:pPr>
        <w:jc w:val="center"/>
        <w:rPr>
          <w:rFonts w:ascii="Arial" w:hAnsi="Arial" w:cs="Arial"/>
          <w:b/>
          <w:bCs/>
          <w:sz w:val="20"/>
          <w:szCs w:val="20"/>
        </w:rPr>
      </w:pPr>
    </w:p>
    <w:p w14:paraId="30875D35" w14:textId="77777777" w:rsidR="002E0A83" w:rsidRPr="002E0A83" w:rsidRDefault="002E0A83" w:rsidP="00C21F13">
      <w:pPr>
        <w:jc w:val="center"/>
        <w:rPr>
          <w:rFonts w:ascii="Arial" w:hAnsi="Arial" w:cs="Arial"/>
          <w:b/>
          <w:bCs/>
          <w:sz w:val="20"/>
          <w:szCs w:val="20"/>
        </w:rPr>
      </w:pPr>
    </w:p>
    <w:p w14:paraId="04A83D41" w14:textId="3B57C3DB" w:rsidR="00C21F13" w:rsidRPr="00585360" w:rsidRDefault="00C21F13" w:rsidP="00585360">
      <w:pPr>
        <w:ind w:left="-709"/>
        <w:jc w:val="center"/>
        <w:rPr>
          <w:rFonts w:ascii="Arial" w:hAnsi="Arial" w:cs="Arial"/>
          <w:b/>
          <w:bCs/>
          <w:sz w:val="40"/>
          <w:szCs w:val="40"/>
        </w:rPr>
      </w:pPr>
      <w:r w:rsidRPr="00585360">
        <w:rPr>
          <w:rFonts w:ascii="Arial" w:hAnsi="Arial" w:cs="Arial"/>
          <w:b/>
          <w:bCs/>
          <w:sz w:val="40"/>
          <w:szCs w:val="40"/>
        </w:rPr>
        <w:t>PODER JUDICIÁRIO DO ESTADO DO RIO DE JANEIRO</w:t>
      </w:r>
    </w:p>
    <w:p w14:paraId="205D980B" w14:textId="77777777" w:rsidR="00C21F13" w:rsidRDefault="00C21F13"/>
    <w:tbl>
      <w:tblPr>
        <w:tblStyle w:val="Tabelacomgrade"/>
        <w:tblW w:w="110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C21F13" w14:paraId="2EB0F3AA" w14:textId="77777777" w:rsidTr="008F53E2">
        <w:trPr>
          <w:trHeight w:val="1677"/>
        </w:trPr>
        <w:tc>
          <w:tcPr>
            <w:tcW w:w="11057" w:type="dxa"/>
            <w:shd w:val="clear" w:color="auto" w:fill="D9D9D9" w:themeFill="background1" w:themeFillShade="D9"/>
          </w:tcPr>
          <w:p w14:paraId="5AD4BF04" w14:textId="268BC465" w:rsidR="00C21F13" w:rsidRPr="00C21F13" w:rsidRDefault="00C21F13" w:rsidP="002E0A83">
            <w:pPr>
              <w:spacing w:before="240"/>
              <w:ind w:right="-101"/>
              <w:jc w:val="center"/>
              <w:rPr>
                <w:b/>
                <w:bCs/>
                <w:sz w:val="48"/>
                <w:szCs w:val="48"/>
              </w:rPr>
            </w:pPr>
            <w:r w:rsidRPr="00C21F13">
              <w:rPr>
                <w:b/>
                <w:bCs/>
                <w:sz w:val="48"/>
                <w:szCs w:val="48"/>
              </w:rPr>
              <w:t xml:space="preserve">RIGER – RELATÓRIO DE INFORMAÇÕES </w:t>
            </w:r>
            <w:r w:rsidR="008F53E2">
              <w:rPr>
                <w:b/>
                <w:bCs/>
                <w:sz w:val="48"/>
                <w:szCs w:val="48"/>
              </w:rPr>
              <w:t xml:space="preserve">       </w:t>
            </w:r>
            <w:r w:rsidRPr="00C21F13">
              <w:rPr>
                <w:b/>
                <w:bCs/>
                <w:sz w:val="48"/>
                <w:szCs w:val="48"/>
              </w:rPr>
              <w:t>GERENCIAIS</w:t>
            </w:r>
          </w:p>
        </w:tc>
      </w:tr>
      <w:tr w:rsidR="00E341A6" w:rsidRPr="002E0A83" w14:paraId="5AA9BD29" w14:textId="77777777" w:rsidTr="008F53E2">
        <w:trPr>
          <w:trHeight w:val="142"/>
        </w:trPr>
        <w:tc>
          <w:tcPr>
            <w:tcW w:w="11057" w:type="dxa"/>
            <w:shd w:val="clear" w:color="auto" w:fill="auto"/>
          </w:tcPr>
          <w:p w14:paraId="3C09AFCA" w14:textId="77777777" w:rsidR="00E341A6" w:rsidRPr="002E0A83" w:rsidRDefault="00E341A6" w:rsidP="002E0A83">
            <w:pPr>
              <w:spacing w:before="240"/>
              <w:rPr>
                <w:b/>
                <w:bCs/>
                <w:sz w:val="2"/>
                <w:szCs w:val="2"/>
              </w:rPr>
            </w:pPr>
          </w:p>
        </w:tc>
      </w:tr>
      <w:tr w:rsidR="00E341A6" w:rsidRPr="00E341A6" w14:paraId="213AFC52" w14:textId="77777777" w:rsidTr="008F53E2">
        <w:trPr>
          <w:trHeight w:val="3833"/>
        </w:trPr>
        <w:tc>
          <w:tcPr>
            <w:tcW w:w="11057" w:type="dxa"/>
            <w:shd w:val="clear" w:color="auto" w:fill="1F3864" w:themeFill="accent1" w:themeFillShade="80"/>
          </w:tcPr>
          <w:p w14:paraId="4BBF21B7" w14:textId="77777777" w:rsidR="00131B31" w:rsidRPr="00966BD2" w:rsidRDefault="00131B31" w:rsidP="00C21F13">
            <w:pPr>
              <w:spacing w:before="240"/>
              <w:jc w:val="center"/>
              <w:rPr>
                <w:b/>
                <w:bCs/>
                <w:color w:val="FFFFFF" w:themeColor="background1"/>
                <w:sz w:val="72"/>
                <w:szCs w:val="72"/>
              </w:rPr>
            </w:pPr>
          </w:p>
          <w:p w14:paraId="4754F4AA" w14:textId="7EEA6B1F" w:rsidR="00E341A6" w:rsidRPr="00966BD2" w:rsidRDefault="00136FE3" w:rsidP="00C21F13">
            <w:pPr>
              <w:spacing w:before="240"/>
              <w:jc w:val="center"/>
              <w:rPr>
                <w:b/>
                <w:bCs/>
                <w:color w:val="FFFFFF" w:themeColor="background1"/>
                <w:sz w:val="72"/>
                <w:szCs w:val="72"/>
              </w:rPr>
            </w:pPr>
            <w:r w:rsidRPr="00966BD2">
              <w:rPr>
                <w:b/>
                <w:bCs/>
                <w:color w:val="FFFFFF" w:themeColor="background1"/>
                <w:sz w:val="72"/>
                <w:szCs w:val="72"/>
              </w:rPr>
              <w:t>Secretaria-Geral de Gestão de Pessoas (SGPES)</w:t>
            </w:r>
          </w:p>
        </w:tc>
      </w:tr>
    </w:tbl>
    <w:p w14:paraId="7A9D6375" w14:textId="0B444143" w:rsidR="00C21F13" w:rsidRDefault="002E0A83" w:rsidP="00131B31">
      <w:pPr>
        <w:ind w:left="-709"/>
      </w:pPr>
      <w:r w:rsidRPr="00FD03DC">
        <w:rPr>
          <w:noProof/>
        </w:rPr>
        <w:drawing>
          <wp:inline distT="0" distB="0" distL="0" distR="0" wp14:anchorId="37765190" wp14:editId="3DC8C3AE">
            <wp:extent cx="7010400" cy="47847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791" t="53192" r="5221" b="3644"/>
                    <a:stretch/>
                  </pic:blipFill>
                  <pic:spPr bwMode="auto">
                    <a:xfrm>
                      <a:off x="0" y="0"/>
                      <a:ext cx="7089101" cy="4838440"/>
                    </a:xfrm>
                    <a:prstGeom prst="rect">
                      <a:avLst/>
                    </a:prstGeom>
                    <a:ln>
                      <a:noFill/>
                    </a:ln>
                    <a:extLst>
                      <a:ext uri="{53640926-AAD7-44D8-BBD7-CCE9431645EC}">
                        <a14:shadowObscured xmlns:a14="http://schemas.microsoft.com/office/drawing/2010/main"/>
                      </a:ext>
                    </a:extLst>
                  </pic:spPr>
                </pic:pic>
              </a:graphicData>
            </a:graphic>
          </wp:inline>
        </w:drawing>
      </w:r>
    </w:p>
    <w:p w14:paraId="26C51A0A" w14:textId="04DE215A" w:rsidR="00585360" w:rsidRDefault="00585360">
      <w:r>
        <w:br w:type="page"/>
      </w:r>
    </w:p>
    <w:p w14:paraId="33704612" w14:textId="753CE997" w:rsidR="00C21F13" w:rsidRDefault="00C21F13"/>
    <w:tbl>
      <w:tblPr>
        <w:tblW w:w="0" w:type="auto"/>
        <w:jc w:val="center"/>
        <w:tblCellMar>
          <w:left w:w="70" w:type="dxa"/>
          <w:right w:w="70" w:type="dxa"/>
        </w:tblCellMar>
        <w:tblLook w:val="0000" w:firstRow="0" w:lastRow="0" w:firstColumn="0" w:lastColumn="0" w:noHBand="0" w:noVBand="0"/>
      </w:tblPr>
      <w:tblGrid>
        <w:gridCol w:w="2410"/>
      </w:tblGrid>
      <w:tr w:rsidR="008A7EAA" w14:paraId="6E5DB8B5" w14:textId="77777777" w:rsidTr="008A7EAA">
        <w:trPr>
          <w:trHeight w:val="546"/>
          <w:jc w:val="center"/>
        </w:trPr>
        <w:tc>
          <w:tcPr>
            <w:tcW w:w="2410" w:type="dxa"/>
            <w:vAlign w:val="center"/>
          </w:tcPr>
          <w:p w14:paraId="262C8E63" w14:textId="15760E3C" w:rsidR="008A7EAA" w:rsidRPr="00916C5C" w:rsidRDefault="008A7EAA" w:rsidP="00E5509B">
            <w:pPr>
              <w:spacing w:after="0" w:line="240" w:lineRule="auto"/>
              <w:ind w:right="142" w:firstLine="68"/>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8A7EAA">
              <w:rPr>
                <w:rFonts w:eastAsia="Times New Roman" w:cstheme="minorHAnsi"/>
                <w:b/>
                <w:sz w:val="36"/>
                <w:szCs w:val="36"/>
                <w:u w:val="single"/>
                <w:lang w:eastAsia="pt-BR"/>
                <w14:shadow w14:blurRad="50800" w14:dist="38100" w14:dir="2700000" w14:sx="100000" w14:sy="100000" w14:kx="0" w14:ky="0" w14:algn="tl">
                  <w14:srgbClr w14:val="000000">
                    <w14:alpha w14:val="60000"/>
                  </w14:srgbClr>
                </w14:shadow>
              </w:rPr>
              <w:t>Ano</w:t>
            </w:r>
            <w:r>
              <w:rPr>
                <w:rFonts w:eastAsia="Times New Roman" w:cstheme="minorHAnsi"/>
                <w:b/>
                <w:sz w:val="36"/>
                <w:szCs w:val="36"/>
                <w:lang w:eastAsia="pt-BR"/>
                <w14:shadow w14:blurRad="50800" w14:dist="38100" w14:dir="2700000" w14:sx="100000" w14:sy="100000" w14:kx="0" w14:ky="0" w14:algn="tl">
                  <w14:srgbClr w14:val="000000">
                    <w14:alpha w14:val="60000"/>
                  </w14:srgbClr>
                </w14:shadow>
              </w:rPr>
              <w:t xml:space="preserve">: </w:t>
            </w:r>
            <w:r w:rsidRPr="008A7EAA">
              <w:rPr>
                <w:rFonts w:eastAsia="Times New Roman" w:cstheme="minorHAnsi"/>
                <w:b/>
                <w:sz w:val="50"/>
                <w:szCs w:val="50"/>
                <w:lang w:eastAsia="pt-BR"/>
                <w14:shadow w14:blurRad="50800" w14:dist="38100" w14:dir="2700000" w14:sx="100000" w14:sy="100000" w14:kx="0" w14:ky="0" w14:algn="tl">
                  <w14:srgbClr w14:val="000000">
                    <w14:alpha w14:val="60000"/>
                  </w14:srgbClr>
                </w14:shadow>
              </w:rPr>
              <w:t>202</w:t>
            </w:r>
            <w:r w:rsidR="006B398A" w:rsidRPr="006B398A">
              <w:rPr>
                <w:rFonts w:eastAsia="Times New Roman" w:cstheme="minorHAnsi"/>
                <w:b/>
                <w:color w:val="FF0000"/>
                <w:sz w:val="50"/>
                <w:szCs w:val="50"/>
                <w:lang w:eastAsia="pt-BR"/>
                <w14:shadow w14:blurRad="50800" w14:dist="38100" w14:dir="2700000" w14:sx="100000" w14:sy="100000" w14:kx="0" w14:ky="0" w14:algn="tl">
                  <w14:srgbClr w14:val="000000">
                    <w14:alpha w14:val="60000"/>
                  </w14:srgbClr>
                </w14:shadow>
              </w:rPr>
              <w:t>X</w:t>
            </w:r>
          </w:p>
        </w:tc>
      </w:tr>
    </w:tbl>
    <w:p w14:paraId="71CD1432" w14:textId="77777777" w:rsidR="008A7EAA" w:rsidRDefault="008A7EAA" w:rsidP="004E51B2">
      <w:pPr>
        <w:ind w:right="14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
        <w:gridCol w:w="2410"/>
        <w:gridCol w:w="691"/>
        <w:gridCol w:w="1354"/>
      </w:tblGrid>
      <w:tr w:rsidR="00DF4B2B" w14:paraId="3549284A" w14:textId="15315296" w:rsidTr="00AF0DA0">
        <w:trPr>
          <w:trHeight w:val="546"/>
          <w:jc w:val="center"/>
        </w:trPr>
        <w:tc>
          <w:tcPr>
            <w:tcW w:w="649"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418C0FDB" w14:textId="6049D377" w:rsidR="00916C5C" w:rsidRPr="00BC0798" w:rsidRDefault="00916C5C" w:rsidP="00DF4B2B">
            <w:pPr>
              <w:spacing w:after="0" w:line="240" w:lineRule="auto"/>
              <w:jc w:val="center"/>
              <w:rPr>
                <w:rFonts w:cstheme="minorHAnsi"/>
                <w:b/>
                <w:bCs/>
                <w:caps/>
                <w:sz w:val="40"/>
                <w:szCs w:val="40"/>
              </w:rPr>
            </w:pPr>
          </w:p>
        </w:tc>
        <w:tc>
          <w:tcPr>
            <w:tcW w:w="2410" w:type="dxa"/>
            <w:tcBorders>
              <w:top w:val="nil"/>
              <w:left w:val="threeDEmboss" w:sz="24" w:space="0" w:color="FFFFFF" w:themeColor="background1"/>
              <w:bottom w:val="nil"/>
              <w:right w:val="threeDEngrave" w:sz="24" w:space="0" w:color="FFFFFF" w:themeColor="background1"/>
            </w:tcBorders>
            <w:shd w:val="clear" w:color="auto" w:fill="auto"/>
            <w:vAlign w:val="center"/>
          </w:tcPr>
          <w:p w14:paraId="06664FA0" w14:textId="792F07B8" w:rsidR="00916C5C" w:rsidRPr="00916C5C" w:rsidRDefault="004E6325" w:rsidP="00916C5C">
            <w:pPr>
              <w:spacing w:after="0" w:line="240" w:lineRule="auto"/>
              <w:ind w:right="142" w:firstLine="68"/>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Pr>
                <w:rFonts w:eastAsia="Times New Roman" w:cstheme="minorHAnsi"/>
                <w:b/>
                <w:sz w:val="36"/>
                <w:szCs w:val="36"/>
                <w:lang w:eastAsia="pt-BR"/>
                <w14:shadow w14:blurRad="50800" w14:dist="38100" w14:dir="2700000" w14:sx="100000" w14:sy="100000" w14:kx="0" w14:ky="0" w14:algn="tl">
                  <w14:srgbClr w14:val="000000">
                    <w14:alpha w14:val="60000"/>
                  </w14:srgbClr>
                </w14:shadow>
              </w:rPr>
              <w:t>Semestral</w:t>
            </w:r>
          </w:p>
        </w:tc>
        <w:tc>
          <w:tcPr>
            <w:tcW w:w="691"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716B3660" w14:textId="501CFD2B" w:rsidR="00916C5C" w:rsidRPr="00BC0798" w:rsidRDefault="00916C5C" w:rsidP="00DF4B2B">
            <w:pPr>
              <w:spacing w:after="0" w:line="240" w:lineRule="auto"/>
              <w:jc w:val="center"/>
              <w:rPr>
                <w:rFonts w:cstheme="minorHAnsi"/>
                <w:b/>
                <w:bCs/>
                <w:caps/>
                <w:sz w:val="40"/>
                <w:szCs w:val="40"/>
              </w:rPr>
            </w:pPr>
          </w:p>
        </w:tc>
        <w:tc>
          <w:tcPr>
            <w:tcW w:w="1354" w:type="dxa"/>
            <w:tcBorders>
              <w:top w:val="nil"/>
              <w:left w:val="threeDEmboss" w:sz="24" w:space="0" w:color="FFFFFF" w:themeColor="background1"/>
              <w:bottom w:val="nil"/>
              <w:right w:val="nil"/>
            </w:tcBorders>
            <w:shd w:val="clear" w:color="auto" w:fill="auto"/>
            <w:vAlign w:val="center"/>
          </w:tcPr>
          <w:p w14:paraId="2039F8DF" w14:textId="0F68CD8C" w:rsidR="00916C5C" w:rsidRPr="00916C5C" w:rsidRDefault="004E6325" w:rsidP="00916C5C">
            <w:pPr>
              <w:spacing w:after="0" w:line="240" w:lineRule="auto"/>
              <w:ind w:right="142" w:firstLine="151"/>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Pr>
                <w:rFonts w:eastAsia="Times New Roman" w:cstheme="minorHAnsi"/>
                <w:b/>
                <w:sz w:val="36"/>
                <w:szCs w:val="36"/>
                <w:lang w:eastAsia="pt-BR"/>
                <w14:shadow w14:blurRad="50800" w14:dist="38100" w14:dir="2700000" w14:sx="100000" w14:sy="100000" w14:kx="0" w14:ky="0" w14:algn="tl">
                  <w14:srgbClr w14:val="000000">
                    <w14:alpha w14:val="60000"/>
                  </w14:srgbClr>
                </w14:shadow>
              </w:rPr>
              <w:t>Anual</w:t>
            </w:r>
          </w:p>
        </w:tc>
      </w:tr>
    </w:tbl>
    <w:p w14:paraId="010241FD" w14:textId="4EAA43FA" w:rsidR="00916C5C" w:rsidRPr="00916C5C" w:rsidRDefault="00916C5C" w:rsidP="004E51B2">
      <w:pPr>
        <w:ind w:right="140"/>
        <w:jc w:val="center"/>
        <w:rPr>
          <w:sz w:val="10"/>
          <w:szCs w:val="10"/>
        </w:rPr>
      </w:pPr>
    </w:p>
    <w:p w14:paraId="3B1292FA" w14:textId="42D148DA" w:rsidR="00916C5C" w:rsidRPr="00916C5C" w:rsidRDefault="008A7EAA" w:rsidP="008A7EAA">
      <w:pPr>
        <w:ind w:left="1560" w:right="1558"/>
        <w:jc w:val="both"/>
        <w:rPr>
          <w:sz w:val="16"/>
          <w:szCs w:val="16"/>
        </w:rPr>
      </w:pPr>
      <w:r>
        <w:rPr>
          <w:rFonts w:ascii="Calibri" w:hAnsi="Calibri" w:cs="Arial"/>
          <w:b/>
          <w:bCs/>
          <w:sz w:val="16"/>
          <w:szCs w:val="16"/>
        </w:rPr>
        <w:t>ATENÇÃO!</w:t>
      </w:r>
      <w:r w:rsidR="00916C5C" w:rsidRPr="00916C5C">
        <w:rPr>
          <w:rFonts w:ascii="Calibri" w:hAnsi="Calibri" w:cs="Arial"/>
          <w:b/>
          <w:bCs/>
          <w:sz w:val="16"/>
          <w:szCs w:val="16"/>
        </w:rPr>
        <w:t xml:space="preserve"> </w:t>
      </w:r>
      <w:r w:rsidR="00916C5C" w:rsidRPr="00DF4B2B">
        <w:rPr>
          <w:rFonts w:ascii="Calibri" w:hAnsi="Calibri" w:cs="Arial"/>
          <w:sz w:val="16"/>
          <w:szCs w:val="16"/>
        </w:rPr>
        <w:t>Marque com um X uma das opções acima, conforme o período das informações: 1º semestre (consolida as informações do 1º semestre) ou anual (as informações do 1º semestre são acumuladas às do 2º semestre para fins de consolidação do ano vigente).</w:t>
      </w:r>
      <w:r w:rsidR="00916C5C" w:rsidRPr="00916C5C">
        <w:rPr>
          <w:rFonts w:ascii="Calibri" w:hAnsi="Calibri" w:cs="Arial"/>
          <w:b/>
          <w:bCs/>
          <w:sz w:val="16"/>
          <w:szCs w:val="16"/>
        </w:rPr>
        <w:t xml:space="preserve"> </w:t>
      </w:r>
    </w:p>
    <w:p w14:paraId="74FEA915" w14:textId="68A97912" w:rsidR="00916C5C" w:rsidRDefault="00916C5C" w:rsidP="004E51B2">
      <w:pPr>
        <w:ind w:right="14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51028D" w:rsidRPr="00450B36" w14:paraId="690EFA72" w14:textId="77777777" w:rsidTr="00131B31">
        <w:trPr>
          <w:trHeight w:val="454"/>
          <w:jc w:val="center"/>
        </w:trPr>
        <w:tc>
          <w:tcPr>
            <w:tcW w:w="8494" w:type="dxa"/>
            <w:gridSpan w:val="2"/>
            <w:shd w:val="clear" w:color="auto" w:fill="AEAAAA" w:themeFill="background2" w:themeFillShade="BF"/>
            <w:vAlign w:val="center"/>
          </w:tcPr>
          <w:p w14:paraId="5BD72E10" w14:textId="774C9B4E" w:rsidR="0051028D" w:rsidRPr="00BF0025" w:rsidRDefault="0051028D" w:rsidP="00E5509B">
            <w:pPr>
              <w:spacing w:after="0" w:line="240" w:lineRule="auto"/>
              <w:jc w:val="center"/>
              <w:rPr>
                <w:rFonts w:ascii="Calibri" w:hAnsi="Calibri" w:cs="Calibri"/>
                <w:b/>
                <w:bCs/>
                <w:smallCaps/>
                <w:sz w:val="30"/>
                <w:szCs w:val="30"/>
              </w:rPr>
            </w:pPr>
            <w:r w:rsidRPr="00BF0025">
              <w:rPr>
                <w:rFonts w:ascii="Calibri" w:hAnsi="Calibri" w:cs="Calibri"/>
                <w:b/>
                <w:bCs/>
                <w:smallCaps/>
                <w:sz w:val="30"/>
                <w:szCs w:val="30"/>
              </w:rPr>
              <w:t>Dados d</w:t>
            </w:r>
            <w:r>
              <w:rPr>
                <w:rFonts w:ascii="Calibri" w:hAnsi="Calibri" w:cs="Calibri"/>
                <w:b/>
                <w:bCs/>
                <w:smallCaps/>
                <w:sz w:val="30"/>
                <w:szCs w:val="30"/>
              </w:rPr>
              <w:t>o</w:t>
            </w:r>
            <w:r w:rsidRPr="00BF0025">
              <w:rPr>
                <w:rFonts w:ascii="Calibri" w:hAnsi="Calibri" w:cs="Calibri"/>
                <w:b/>
                <w:bCs/>
                <w:smallCaps/>
                <w:sz w:val="30"/>
                <w:szCs w:val="30"/>
              </w:rPr>
              <w:t xml:space="preserve"> </w:t>
            </w:r>
            <w:r>
              <w:rPr>
                <w:rFonts w:ascii="Calibri" w:hAnsi="Calibri" w:cs="Calibri"/>
                <w:b/>
                <w:bCs/>
                <w:smallCaps/>
                <w:sz w:val="30"/>
                <w:szCs w:val="30"/>
              </w:rPr>
              <w:t>R</w:t>
            </w:r>
            <w:r w:rsidRPr="00BF0025">
              <w:rPr>
                <w:rFonts w:ascii="Calibri" w:hAnsi="Calibri" w:cs="Calibri"/>
                <w:b/>
                <w:bCs/>
                <w:smallCaps/>
                <w:sz w:val="30"/>
                <w:szCs w:val="30"/>
              </w:rPr>
              <w:t>e</w:t>
            </w:r>
            <w:r>
              <w:rPr>
                <w:rFonts w:ascii="Calibri" w:hAnsi="Calibri" w:cs="Calibri"/>
                <w:b/>
                <w:bCs/>
                <w:smallCaps/>
                <w:sz w:val="30"/>
                <w:szCs w:val="30"/>
              </w:rPr>
              <w:t>latório</w:t>
            </w:r>
          </w:p>
        </w:tc>
      </w:tr>
      <w:tr w:rsidR="0051028D" w:rsidRPr="00450B36" w14:paraId="331B8CEA" w14:textId="77777777" w:rsidTr="00131B31">
        <w:trPr>
          <w:trHeight w:val="454"/>
          <w:jc w:val="center"/>
        </w:trPr>
        <w:tc>
          <w:tcPr>
            <w:tcW w:w="2263" w:type="dxa"/>
            <w:shd w:val="clear" w:color="auto" w:fill="DBDBDB" w:themeFill="accent3" w:themeFillTint="66"/>
            <w:vAlign w:val="center"/>
          </w:tcPr>
          <w:p w14:paraId="7EAAD10F" w14:textId="78661FB5" w:rsidR="0051028D" w:rsidRPr="00BF0025" w:rsidRDefault="0051028D" w:rsidP="00E5509B">
            <w:pPr>
              <w:spacing w:after="0" w:line="240" w:lineRule="auto"/>
              <w:rPr>
                <w:rFonts w:ascii="Calibri" w:hAnsi="Calibri" w:cs="Calibri"/>
                <w:b/>
                <w:bCs/>
                <w:smallCaps/>
                <w:sz w:val="28"/>
                <w:szCs w:val="28"/>
              </w:rPr>
            </w:pPr>
            <w:r>
              <w:rPr>
                <w:rFonts w:ascii="Calibri" w:hAnsi="Calibri" w:cs="Calibri"/>
                <w:b/>
                <w:bCs/>
                <w:smallCaps/>
                <w:sz w:val="28"/>
                <w:szCs w:val="28"/>
              </w:rPr>
              <w:t>Elaborado por:</w:t>
            </w:r>
          </w:p>
        </w:tc>
        <w:tc>
          <w:tcPr>
            <w:tcW w:w="6231" w:type="dxa"/>
            <w:shd w:val="clear" w:color="auto" w:fill="auto"/>
            <w:vAlign w:val="center"/>
          </w:tcPr>
          <w:p w14:paraId="7A2330FF" w14:textId="69E3E18D" w:rsidR="0051028D" w:rsidRPr="00BF0025" w:rsidRDefault="00F60636" w:rsidP="00E5509B">
            <w:pPr>
              <w:spacing w:after="0" w:line="240" w:lineRule="auto"/>
              <w:rPr>
                <w:rFonts w:ascii="Calibri" w:hAnsi="Calibri" w:cs="Calibri"/>
                <w:b/>
                <w:bCs/>
                <w:smallCaps/>
                <w:sz w:val="28"/>
                <w:szCs w:val="28"/>
              </w:rPr>
            </w:pPr>
            <w:r w:rsidRPr="00F44C6C">
              <w:rPr>
                <w:rFonts w:ascii="Calibri" w:hAnsi="Calibri" w:cs="Calibri"/>
                <w:b/>
                <w:bCs/>
                <w:smallCaps/>
                <w:color w:val="0000FF"/>
                <w:sz w:val="28"/>
                <w:szCs w:val="28"/>
              </w:rPr>
              <w:t>XXXXXX</w:t>
            </w:r>
          </w:p>
        </w:tc>
      </w:tr>
      <w:tr w:rsidR="0051028D" w:rsidRPr="00450B36" w14:paraId="00667989" w14:textId="77777777" w:rsidTr="00131B31">
        <w:trPr>
          <w:trHeight w:val="454"/>
          <w:jc w:val="center"/>
        </w:trPr>
        <w:tc>
          <w:tcPr>
            <w:tcW w:w="2263" w:type="dxa"/>
            <w:shd w:val="clear" w:color="auto" w:fill="DBDBDB" w:themeFill="accent3" w:themeFillTint="66"/>
            <w:vAlign w:val="center"/>
          </w:tcPr>
          <w:p w14:paraId="42F9C499" w14:textId="400F5915" w:rsidR="0051028D" w:rsidRPr="00BF0025" w:rsidRDefault="0051028D" w:rsidP="00E5509B">
            <w:pPr>
              <w:spacing w:after="0" w:line="240" w:lineRule="auto"/>
              <w:rPr>
                <w:rFonts w:ascii="Calibri" w:hAnsi="Calibri" w:cs="Calibri"/>
                <w:b/>
                <w:bCs/>
                <w:smallCaps/>
                <w:sz w:val="28"/>
                <w:szCs w:val="28"/>
              </w:rPr>
            </w:pPr>
            <w:r>
              <w:rPr>
                <w:rFonts w:ascii="Calibri" w:hAnsi="Calibri" w:cs="Calibri"/>
                <w:b/>
                <w:bCs/>
                <w:smallCaps/>
                <w:sz w:val="28"/>
                <w:szCs w:val="28"/>
              </w:rPr>
              <w:t>Aprovado por:</w:t>
            </w:r>
          </w:p>
        </w:tc>
        <w:tc>
          <w:tcPr>
            <w:tcW w:w="6231" w:type="dxa"/>
            <w:shd w:val="clear" w:color="auto" w:fill="auto"/>
            <w:vAlign w:val="center"/>
          </w:tcPr>
          <w:p w14:paraId="02F80863" w14:textId="0CAA1C14" w:rsidR="0051028D" w:rsidRPr="00D848DD" w:rsidRDefault="00D848DD" w:rsidP="00E5509B">
            <w:pPr>
              <w:spacing w:after="0" w:line="240" w:lineRule="auto"/>
              <w:rPr>
                <w:rFonts w:ascii="Calibri" w:hAnsi="Calibri" w:cs="Calibri"/>
                <w:b/>
                <w:bCs/>
                <w:smallCaps/>
                <w:color w:val="0000FF"/>
                <w:sz w:val="28"/>
                <w:szCs w:val="28"/>
              </w:rPr>
            </w:pPr>
            <w:r w:rsidRPr="00D848DD">
              <w:rPr>
                <w:rFonts w:ascii="Calibri" w:hAnsi="Calibri" w:cs="Calibri"/>
                <w:b/>
                <w:bCs/>
                <w:smallCaps/>
                <w:color w:val="0000FF"/>
                <w:sz w:val="28"/>
                <w:szCs w:val="28"/>
              </w:rPr>
              <w:t>XXXXXX</w:t>
            </w:r>
          </w:p>
        </w:tc>
      </w:tr>
      <w:tr w:rsidR="0051028D" w:rsidRPr="00450B36" w14:paraId="6C542FA1" w14:textId="77777777" w:rsidTr="00131B31">
        <w:trPr>
          <w:trHeight w:val="454"/>
          <w:jc w:val="center"/>
        </w:trPr>
        <w:tc>
          <w:tcPr>
            <w:tcW w:w="2263" w:type="dxa"/>
            <w:shd w:val="clear" w:color="auto" w:fill="DBDBDB" w:themeFill="accent3" w:themeFillTint="66"/>
            <w:vAlign w:val="center"/>
          </w:tcPr>
          <w:p w14:paraId="2C5A9963" w14:textId="7ABDE43B" w:rsidR="0051028D" w:rsidRPr="00BF0025" w:rsidRDefault="0051028D" w:rsidP="00E5509B">
            <w:pPr>
              <w:spacing w:after="0" w:line="240" w:lineRule="auto"/>
              <w:rPr>
                <w:rFonts w:ascii="Calibri" w:hAnsi="Calibri" w:cs="Calibri"/>
                <w:b/>
                <w:bCs/>
                <w:smallCaps/>
                <w:sz w:val="28"/>
                <w:szCs w:val="28"/>
              </w:rPr>
            </w:pPr>
            <w:r>
              <w:rPr>
                <w:rFonts w:ascii="Calibri" w:hAnsi="Calibri" w:cs="Calibri"/>
                <w:b/>
                <w:bCs/>
                <w:smallCaps/>
                <w:sz w:val="28"/>
                <w:szCs w:val="28"/>
              </w:rPr>
              <w:t>Data de Emissão:</w:t>
            </w:r>
          </w:p>
        </w:tc>
        <w:tc>
          <w:tcPr>
            <w:tcW w:w="6231" w:type="dxa"/>
            <w:shd w:val="clear" w:color="auto" w:fill="auto"/>
            <w:vAlign w:val="center"/>
          </w:tcPr>
          <w:p w14:paraId="2ABB3E5D" w14:textId="6CA8EAA9" w:rsidR="0051028D" w:rsidRPr="005B4FD9" w:rsidRDefault="005B4FD9" w:rsidP="00E5509B">
            <w:pPr>
              <w:spacing w:after="0" w:line="240" w:lineRule="auto"/>
              <w:rPr>
                <w:rFonts w:ascii="Calibri" w:hAnsi="Calibri" w:cs="Calibri"/>
                <w:b/>
                <w:bCs/>
                <w:smallCaps/>
                <w:color w:val="0000FF"/>
                <w:sz w:val="28"/>
                <w:szCs w:val="28"/>
              </w:rPr>
            </w:pPr>
            <w:r w:rsidRPr="005B4FD9">
              <w:rPr>
                <w:rFonts w:ascii="Calibri" w:hAnsi="Calibri" w:cs="Calibri"/>
                <w:b/>
                <w:bCs/>
                <w:smallCaps/>
                <w:color w:val="0000FF"/>
                <w:sz w:val="28"/>
                <w:szCs w:val="28"/>
              </w:rPr>
              <w:t>XX/XX/XX</w:t>
            </w:r>
          </w:p>
        </w:tc>
      </w:tr>
    </w:tbl>
    <w:p w14:paraId="44A7FB7B" w14:textId="77777777" w:rsidR="0051028D" w:rsidRDefault="0051028D" w:rsidP="0094794E">
      <w:pPr>
        <w:tabs>
          <w:tab w:val="left" w:pos="2121"/>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7"/>
      </w:tblGrid>
      <w:tr w:rsidR="0051028D" w:rsidRPr="00450B36" w14:paraId="5A2D4098" w14:textId="77777777" w:rsidTr="00131B31">
        <w:trPr>
          <w:trHeight w:val="454"/>
          <w:jc w:val="center"/>
        </w:trPr>
        <w:tc>
          <w:tcPr>
            <w:tcW w:w="8500" w:type="dxa"/>
            <w:gridSpan w:val="2"/>
            <w:shd w:val="clear" w:color="auto" w:fill="9CC2E5" w:themeFill="accent5" w:themeFillTint="99"/>
            <w:vAlign w:val="center"/>
          </w:tcPr>
          <w:p w14:paraId="35856981" w14:textId="0F2682E9" w:rsidR="0051028D" w:rsidRPr="00BF0025" w:rsidRDefault="0051028D" w:rsidP="00E5509B">
            <w:pPr>
              <w:spacing w:after="0" w:line="240" w:lineRule="auto"/>
              <w:jc w:val="center"/>
              <w:rPr>
                <w:rFonts w:ascii="Calibri" w:hAnsi="Calibri" w:cs="Calibri"/>
                <w:b/>
                <w:bCs/>
                <w:smallCaps/>
                <w:sz w:val="30"/>
                <w:szCs w:val="30"/>
              </w:rPr>
            </w:pPr>
            <w:r w:rsidRPr="00BF0025">
              <w:rPr>
                <w:rFonts w:ascii="Calibri" w:hAnsi="Calibri" w:cs="Calibri"/>
                <w:b/>
                <w:bCs/>
                <w:smallCaps/>
                <w:sz w:val="30"/>
                <w:szCs w:val="30"/>
              </w:rPr>
              <w:t>Dados Referenciais da Unidade</w:t>
            </w:r>
            <w:r w:rsidR="00E96868">
              <w:rPr>
                <w:rFonts w:ascii="Calibri" w:hAnsi="Calibri" w:cs="Calibri"/>
                <w:b/>
                <w:bCs/>
                <w:smallCaps/>
                <w:sz w:val="30"/>
                <w:szCs w:val="30"/>
              </w:rPr>
              <w:t xml:space="preserve"> Emissora do RIGER</w:t>
            </w:r>
          </w:p>
        </w:tc>
      </w:tr>
      <w:tr w:rsidR="0051028D" w:rsidRPr="00450B36" w14:paraId="26CC9A6A" w14:textId="77777777" w:rsidTr="00131B31">
        <w:trPr>
          <w:trHeight w:val="454"/>
          <w:jc w:val="center"/>
        </w:trPr>
        <w:tc>
          <w:tcPr>
            <w:tcW w:w="2263" w:type="dxa"/>
            <w:shd w:val="clear" w:color="auto" w:fill="DBDBDB" w:themeFill="accent3" w:themeFillTint="66"/>
            <w:vAlign w:val="center"/>
          </w:tcPr>
          <w:p w14:paraId="1513F30B" w14:textId="77777777" w:rsidR="0051028D" w:rsidRPr="00BF0025" w:rsidRDefault="0051028D" w:rsidP="00E5509B">
            <w:pPr>
              <w:spacing w:after="0" w:line="240" w:lineRule="auto"/>
              <w:rPr>
                <w:rFonts w:ascii="Calibri" w:hAnsi="Calibri" w:cs="Calibri"/>
                <w:b/>
                <w:bCs/>
                <w:smallCaps/>
                <w:sz w:val="28"/>
                <w:szCs w:val="28"/>
              </w:rPr>
            </w:pPr>
            <w:r w:rsidRPr="00BF0025">
              <w:rPr>
                <w:rFonts w:ascii="Calibri" w:hAnsi="Calibri" w:cs="Calibri"/>
                <w:b/>
                <w:bCs/>
                <w:smallCaps/>
                <w:sz w:val="28"/>
                <w:szCs w:val="28"/>
              </w:rPr>
              <w:t>Denominação</w:t>
            </w:r>
            <w:r>
              <w:rPr>
                <w:rFonts w:ascii="Calibri" w:hAnsi="Calibri" w:cs="Calibri"/>
                <w:b/>
                <w:bCs/>
                <w:smallCaps/>
                <w:sz w:val="28"/>
                <w:szCs w:val="28"/>
              </w:rPr>
              <w:t>:</w:t>
            </w:r>
          </w:p>
        </w:tc>
        <w:tc>
          <w:tcPr>
            <w:tcW w:w="6237" w:type="dxa"/>
            <w:shd w:val="clear" w:color="auto" w:fill="auto"/>
            <w:vAlign w:val="center"/>
          </w:tcPr>
          <w:p w14:paraId="395FAF15" w14:textId="07A2C247" w:rsidR="0051028D" w:rsidRPr="00BF0025" w:rsidRDefault="007818F1" w:rsidP="00E5509B">
            <w:pPr>
              <w:spacing w:after="0" w:line="240" w:lineRule="auto"/>
              <w:rPr>
                <w:rFonts w:ascii="Calibri" w:hAnsi="Calibri" w:cs="Calibri"/>
                <w:b/>
                <w:bCs/>
                <w:smallCaps/>
                <w:sz w:val="28"/>
                <w:szCs w:val="28"/>
              </w:rPr>
            </w:pPr>
            <w:r>
              <w:rPr>
                <w:rFonts w:ascii="Calibri" w:hAnsi="Calibri" w:cs="Calibri"/>
                <w:b/>
                <w:bCs/>
                <w:smallCaps/>
                <w:sz w:val="28"/>
                <w:szCs w:val="28"/>
              </w:rPr>
              <w:t xml:space="preserve">Secretaria-Geral de </w:t>
            </w:r>
            <w:r w:rsidR="00966BD2">
              <w:rPr>
                <w:rFonts w:ascii="Calibri" w:hAnsi="Calibri" w:cs="Calibri"/>
                <w:b/>
                <w:bCs/>
                <w:smallCaps/>
                <w:sz w:val="28"/>
                <w:szCs w:val="28"/>
              </w:rPr>
              <w:t>Gestão de Pessoas</w:t>
            </w:r>
            <w:r w:rsidR="00F60636">
              <w:rPr>
                <w:rFonts w:ascii="Calibri" w:hAnsi="Calibri" w:cs="Calibri"/>
                <w:b/>
                <w:bCs/>
                <w:smallCaps/>
                <w:sz w:val="28"/>
                <w:szCs w:val="28"/>
              </w:rPr>
              <w:t xml:space="preserve"> (</w:t>
            </w:r>
            <w:r>
              <w:rPr>
                <w:rFonts w:ascii="Calibri" w:hAnsi="Calibri" w:cs="Calibri"/>
                <w:b/>
                <w:bCs/>
                <w:smallCaps/>
                <w:sz w:val="28"/>
                <w:szCs w:val="28"/>
              </w:rPr>
              <w:t>SG</w:t>
            </w:r>
            <w:r w:rsidR="00966BD2">
              <w:rPr>
                <w:rFonts w:ascii="Calibri" w:hAnsi="Calibri" w:cs="Calibri"/>
                <w:b/>
                <w:bCs/>
                <w:smallCaps/>
                <w:sz w:val="28"/>
                <w:szCs w:val="28"/>
              </w:rPr>
              <w:t>PES</w:t>
            </w:r>
            <w:r w:rsidR="00F60636">
              <w:rPr>
                <w:rFonts w:ascii="Calibri" w:hAnsi="Calibri" w:cs="Calibri"/>
                <w:b/>
                <w:bCs/>
                <w:smallCaps/>
                <w:sz w:val="28"/>
                <w:szCs w:val="28"/>
              </w:rPr>
              <w:t>)</w:t>
            </w:r>
          </w:p>
        </w:tc>
      </w:tr>
      <w:tr w:rsidR="0051028D" w:rsidRPr="00450B36" w14:paraId="211B0D70" w14:textId="77777777" w:rsidTr="00131B31">
        <w:trPr>
          <w:trHeight w:val="454"/>
          <w:jc w:val="center"/>
        </w:trPr>
        <w:tc>
          <w:tcPr>
            <w:tcW w:w="2263" w:type="dxa"/>
            <w:shd w:val="clear" w:color="auto" w:fill="DBDBDB" w:themeFill="accent3" w:themeFillTint="66"/>
            <w:vAlign w:val="center"/>
          </w:tcPr>
          <w:p w14:paraId="124C898F" w14:textId="77777777" w:rsidR="0051028D" w:rsidRPr="00BF0025" w:rsidRDefault="0051028D" w:rsidP="00E5509B">
            <w:pPr>
              <w:spacing w:after="0" w:line="240" w:lineRule="auto"/>
              <w:rPr>
                <w:rFonts w:ascii="Calibri" w:hAnsi="Calibri" w:cs="Calibri"/>
                <w:b/>
                <w:bCs/>
                <w:smallCaps/>
                <w:sz w:val="28"/>
                <w:szCs w:val="28"/>
              </w:rPr>
            </w:pPr>
            <w:r w:rsidRPr="00BF0025">
              <w:rPr>
                <w:rFonts w:ascii="Calibri" w:hAnsi="Calibri" w:cs="Calibri"/>
                <w:b/>
                <w:bCs/>
                <w:smallCaps/>
                <w:sz w:val="28"/>
                <w:szCs w:val="28"/>
              </w:rPr>
              <w:t>Telefone</w:t>
            </w:r>
            <w:r>
              <w:rPr>
                <w:rFonts w:ascii="Calibri" w:hAnsi="Calibri" w:cs="Calibri"/>
                <w:b/>
                <w:bCs/>
                <w:smallCaps/>
                <w:sz w:val="28"/>
                <w:szCs w:val="28"/>
              </w:rPr>
              <w:t>:</w:t>
            </w:r>
          </w:p>
        </w:tc>
        <w:tc>
          <w:tcPr>
            <w:tcW w:w="6237" w:type="dxa"/>
            <w:shd w:val="clear" w:color="auto" w:fill="auto"/>
            <w:vAlign w:val="center"/>
          </w:tcPr>
          <w:p w14:paraId="1D45FD81" w14:textId="4F1849A2" w:rsidR="0051028D" w:rsidRPr="00BF0025" w:rsidRDefault="0051028D" w:rsidP="00E5509B">
            <w:pPr>
              <w:spacing w:after="0" w:line="240" w:lineRule="auto"/>
              <w:rPr>
                <w:rFonts w:ascii="Calibri" w:hAnsi="Calibri" w:cs="Calibri"/>
                <w:b/>
                <w:bCs/>
                <w:smallCaps/>
                <w:sz w:val="28"/>
                <w:szCs w:val="28"/>
              </w:rPr>
            </w:pPr>
            <w:r w:rsidRPr="00BF0025">
              <w:rPr>
                <w:rFonts w:ascii="Calibri" w:hAnsi="Calibri" w:cs="Calibri"/>
                <w:b/>
                <w:bCs/>
                <w:smallCaps/>
                <w:sz w:val="28"/>
                <w:szCs w:val="28"/>
              </w:rPr>
              <w:t>(21) 3133-</w:t>
            </w:r>
            <w:r w:rsidR="007818F1">
              <w:rPr>
                <w:rFonts w:ascii="Calibri" w:hAnsi="Calibri" w:cs="Calibri"/>
                <w:b/>
                <w:bCs/>
                <w:smallCaps/>
                <w:sz w:val="28"/>
                <w:szCs w:val="28"/>
              </w:rPr>
              <w:t>7</w:t>
            </w:r>
            <w:r w:rsidR="00C04C7E">
              <w:rPr>
                <w:rFonts w:ascii="Calibri" w:hAnsi="Calibri" w:cs="Calibri"/>
                <w:b/>
                <w:bCs/>
                <w:smallCaps/>
                <w:sz w:val="28"/>
                <w:szCs w:val="28"/>
              </w:rPr>
              <w:t>338</w:t>
            </w:r>
          </w:p>
        </w:tc>
      </w:tr>
      <w:tr w:rsidR="0051028D" w:rsidRPr="00450B36" w14:paraId="5BBE6656" w14:textId="77777777" w:rsidTr="00131B31">
        <w:trPr>
          <w:trHeight w:val="454"/>
          <w:jc w:val="center"/>
        </w:trPr>
        <w:tc>
          <w:tcPr>
            <w:tcW w:w="2263" w:type="dxa"/>
            <w:shd w:val="clear" w:color="auto" w:fill="DBDBDB" w:themeFill="accent3" w:themeFillTint="66"/>
            <w:vAlign w:val="center"/>
          </w:tcPr>
          <w:p w14:paraId="25DF57C8" w14:textId="77777777" w:rsidR="0051028D" w:rsidRPr="00BF0025" w:rsidRDefault="0051028D" w:rsidP="00E5509B">
            <w:pPr>
              <w:spacing w:after="0" w:line="240" w:lineRule="auto"/>
              <w:rPr>
                <w:rFonts w:ascii="Calibri" w:hAnsi="Calibri" w:cs="Calibri"/>
                <w:b/>
                <w:bCs/>
                <w:smallCaps/>
                <w:sz w:val="28"/>
                <w:szCs w:val="28"/>
              </w:rPr>
            </w:pPr>
            <w:r>
              <w:rPr>
                <w:rFonts w:ascii="Calibri" w:hAnsi="Calibri" w:cs="Calibri"/>
                <w:b/>
                <w:bCs/>
                <w:smallCaps/>
                <w:sz w:val="28"/>
                <w:szCs w:val="28"/>
              </w:rPr>
              <w:t>Link:</w:t>
            </w:r>
          </w:p>
        </w:tc>
        <w:tc>
          <w:tcPr>
            <w:tcW w:w="6237" w:type="dxa"/>
            <w:shd w:val="clear" w:color="auto" w:fill="auto"/>
            <w:vAlign w:val="center"/>
          </w:tcPr>
          <w:p w14:paraId="0437622F" w14:textId="37FF409E" w:rsidR="0051028D" w:rsidRPr="007818F1" w:rsidRDefault="0007203C" w:rsidP="00E5509B">
            <w:pPr>
              <w:spacing w:after="0" w:line="240" w:lineRule="auto"/>
              <w:rPr>
                <w:rFonts w:ascii="Calibri" w:hAnsi="Calibri" w:cs="Calibri"/>
                <w:sz w:val="16"/>
                <w:szCs w:val="16"/>
              </w:rPr>
            </w:pPr>
            <w:hyperlink r:id="rId9" w:history="1">
              <w:r w:rsidR="00C04C7E" w:rsidRPr="00182608">
                <w:rPr>
                  <w:rStyle w:val="Hyperlink"/>
                </w:rPr>
                <w:t>https://www.tjrj.jus.br/web/guest/secretaria-geral-de-gestao-de-pessoas-sgpes-</w:t>
              </w:r>
            </w:hyperlink>
            <w:r w:rsidR="00C04C7E">
              <w:t xml:space="preserve"> </w:t>
            </w:r>
          </w:p>
        </w:tc>
      </w:tr>
      <w:tr w:rsidR="0051028D" w:rsidRPr="00450B36" w14:paraId="4D23C3AA" w14:textId="77777777" w:rsidTr="00A741D5">
        <w:trPr>
          <w:trHeight w:val="454"/>
          <w:jc w:val="center"/>
        </w:trPr>
        <w:tc>
          <w:tcPr>
            <w:tcW w:w="2263" w:type="dxa"/>
            <w:shd w:val="clear" w:color="auto" w:fill="DBDBDB" w:themeFill="accent3" w:themeFillTint="66"/>
            <w:vAlign w:val="center"/>
          </w:tcPr>
          <w:p w14:paraId="3268D31A" w14:textId="77777777" w:rsidR="0051028D" w:rsidRPr="00BF0025" w:rsidRDefault="0051028D" w:rsidP="00E5509B">
            <w:pPr>
              <w:spacing w:after="0" w:line="240" w:lineRule="auto"/>
              <w:rPr>
                <w:rFonts w:ascii="Calibri" w:hAnsi="Calibri" w:cs="Calibri"/>
                <w:b/>
                <w:bCs/>
                <w:smallCaps/>
                <w:sz w:val="28"/>
                <w:szCs w:val="28"/>
              </w:rPr>
            </w:pPr>
            <w:r w:rsidRPr="00BF0025">
              <w:rPr>
                <w:rFonts w:ascii="Calibri" w:hAnsi="Calibri" w:cs="Calibri"/>
                <w:b/>
                <w:bCs/>
                <w:smallCaps/>
                <w:sz w:val="28"/>
                <w:szCs w:val="28"/>
              </w:rPr>
              <w:t>CNPJ</w:t>
            </w:r>
            <w:r>
              <w:rPr>
                <w:rFonts w:ascii="Calibri" w:hAnsi="Calibri" w:cs="Calibri"/>
                <w:b/>
                <w:bCs/>
                <w:smallCaps/>
                <w:sz w:val="28"/>
                <w:szCs w:val="28"/>
              </w:rPr>
              <w:t>:</w:t>
            </w:r>
          </w:p>
        </w:tc>
        <w:tc>
          <w:tcPr>
            <w:tcW w:w="6237" w:type="dxa"/>
            <w:shd w:val="clear" w:color="auto" w:fill="auto"/>
            <w:vAlign w:val="center"/>
          </w:tcPr>
          <w:p w14:paraId="7A774876" w14:textId="26B46C1F" w:rsidR="0051028D" w:rsidRPr="00BF0025" w:rsidRDefault="00A741D5" w:rsidP="00E5509B">
            <w:pPr>
              <w:spacing w:after="0" w:line="240" w:lineRule="auto"/>
              <w:rPr>
                <w:rFonts w:ascii="Calibri" w:hAnsi="Calibri" w:cs="Calibri"/>
                <w:b/>
                <w:bCs/>
                <w:smallCaps/>
                <w:sz w:val="28"/>
                <w:szCs w:val="28"/>
              </w:rPr>
            </w:pPr>
            <w:r w:rsidRPr="00BF0025">
              <w:rPr>
                <w:rFonts w:ascii="Calibri" w:hAnsi="Calibri" w:cs="Calibri"/>
                <w:b/>
                <w:bCs/>
                <w:smallCaps/>
                <w:sz w:val="28"/>
                <w:szCs w:val="28"/>
              </w:rPr>
              <w:t>28.538.734/0001-48</w:t>
            </w:r>
          </w:p>
        </w:tc>
      </w:tr>
      <w:tr w:rsidR="0051028D" w:rsidRPr="00764C33" w14:paraId="1D875A96" w14:textId="77777777" w:rsidTr="00131B31">
        <w:trPr>
          <w:trHeight w:val="454"/>
          <w:jc w:val="center"/>
        </w:trPr>
        <w:tc>
          <w:tcPr>
            <w:tcW w:w="2263" w:type="dxa"/>
            <w:shd w:val="clear" w:color="auto" w:fill="DBDBDB" w:themeFill="accent3" w:themeFillTint="66"/>
            <w:vAlign w:val="center"/>
          </w:tcPr>
          <w:p w14:paraId="701620B4" w14:textId="77777777" w:rsidR="0051028D" w:rsidRPr="00BF0025" w:rsidRDefault="0051028D" w:rsidP="00E5509B">
            <w:pPr>
              <w:spacing w:after="0" w:line="240" w:lineRule="auto"/>
              <w:rPr>
                <w:rFonts w:ascii="Calibri" w:hAnsi="Calibri" w:cs="Calibri"/>
                <w:b/>
                <w:bCs/>
                <w:smallCaps/>
                <w:sz w:val="28"/>
                <w:szCs w:val="28"/>
              </w:rPr>
            </w:pPr>
            <w:r w:rsidRPr="00BF0025">
              <w:rPr>
                <w:rFonts w:ascii="Calibri" w:hAnsi="Calibri" w:cs="Calibri"/>
                <w:b/>
                <w:bCs/>
                <w:smallCaps/>
                <w:sz w:val="28"/>
                <w:szCs w:val="28"/>
              </w:rPr>
              <w:t>E-mail</w:t>
            </w:r>
            <w:r>
              <w:rPr>
                <w:rFonts w:ascii="Calibri" w:hAnsi="Calibri" w:cs="Calibri"/>
                <w:b/>
                <w:bCs/>
                <w:smallCaps/>
                <w:sz w:val="28"/>
                <w:szCs w:val="28"/>
              </w:rPr>
              <w:t xml:space="preserve"> G</w:t>
            </w:r>
            <w:r w:rsidRPr="00BF0025">
              <w:rPr>
                <w:rFonts w:ascii="Calibri" w:hAnsi="Calibri" w:cs="Calibri"/>
                <w:b/>
                <w:bCs/>
                <w:smallCaps/>
                <w:sz w:val="28"/>
                <w:szCs w:val="28"/>
              </w:rPr>
              <w:t>e</w:t>
            </w:r>
            <w:r>
              <w:rPr>
                <w:rFonts w:ascii="Calibri" w:hAnsi="Calibri" w:cs="Calibri"/>
                <w:b/>
                <w:bCs/>
                <w:smallCaps/>
                <w:sz w:val="28"/>
                <w:szCs w:val="28"/>
              </w:rPr>
              <w:t>ral:</w:t>
            </w:r>
          </w:p>
        </w:tc>
        <w:tc>
          <w:tcPr>
            <w:tcW w:w="6237" w:type="dxa"/>
            <w:shd w:val="clear" w:color="auto" w:fill="auto"/>
            <w:vAlign w:val="center"/>
          </w:tcPr>
          <w:p w14:paraId="1BF19254" w14:textId="0979179A" w:rsidR="0051028D" w:rsidRPr="007818F1" w:rsidRDefault="0007203C" w:rsidP="00E5509B">
            <w:pPr>
              <w:spacing w:after="0" w:line="240" w:lineRule="auto"/>
              <w:rPr>
                <w:rFonts w:ascii="Calibri" w:hAnsi="Calibri" w:cs="Calibri"/>
                <w:smallCaps/>
                <w:sz w:val="28"/>
                <w:szCs w:val="28"/>
              </w:rPr>
            </w:pPr>
            <w:hyperlink r:id="rId10" w:history="1">
              <w:r w:rsidR="00C04C7E">
                <w:rPr>
                  <w:rStyle w:val="Hyperlink"/>
                  <w:rFonts w:ascii="Arial" w:hAnsi="Arial" w:cs="Arial"/>
                  <w:b/>
                  <w:bCs/>
                  <w:color w:val="337AB7"/>
                </w:rPr>
                <w:t>sgpes.secretaria@tjrj.jus.br</w:t>
              </w:r>
            </w:hyperlink>
            <w:r w:rsidR="00C04C7E">
              <w:rPr>
                <w:rStyle w:val="Forte"/>
                <w:rFonts w:ascii="Arial" w:hAnsi="Arial" w:cs="Arial"/>
                <w:color w:val="333333"/>
                <w:u w:val="single"/>
                <w:shd w:val="clear" w:color="auto" w:fill="FFFFFF"/>
              </w:rPr>
              <w:t xml:space="preserve"> </w:t>
            </w:r>
            <w:r w:rsidR="00C04C7E">
              <w:rPr>
                <w:rFonts w:ascii="Arial" w:hAnsi="Arial" w:cs="Arial"/>
                <w:color w:val="333333"/>
                <w:shd w:val="clear" w:color="auto" w:fill="FFFFFF"/>
              </w:rPr>
              <w:t xml:space="preserve">e </w:t>
            </w:r>
            <w:hyperlink r:id="rId11" w:history="1">
              <w:r w:rsidR="00C04C7E">
                <w:rPr>
                  <w:rStyle w:val="Hyperlink"/>
                  <w:rFonts w:ascii="Arial" w:hAnsi="Arial" w:cs="Arial"/>
                  <w:b/>
                  <w:bCs/>
                  <w:color w:val="23527C"/>
                </w:rPr>
                <w:t>sgpes@tjrj.jus.br</w:t>
              </w:r>
            </w:hyperlink>
          </w:p>
        </w:tc>
      </w:tr>
    </w:tbl>
    <w:p w14:paraId="76CE6BAE" w14:textId="14AB42D8" w:rsidR="00A80798" w:rsidRPr="00764C33" w:rsidRDefault="00A80798" w:rsidP="0051028D"/>
    <w:p w14:paraId="0930244D" w14:textId="77777777" w:rsidR="00A80798" w:rsidRPr="00764C33" w:rsidRDefault="00A80798">
      <w:r w:rsidRPr="00764C33">
        <w:br w:type="page"/>
      </w:r>
    </w:p>
    <w:p w14:paraId="608E5BBF" w14:textId="77777777" w:rsidR="0051028D" w:rsidRPr="00764C33" w:rsidRDefault="0051028D" w:rsidP="0051028D">
      <w:pPr>
        <w:spacing w:before="120" w:after="120"/>
        <w:rPr>
          <w:sz w:val="2"/>
          <w:szCs w:val="2"/>
        </w:rPr>
      </w:pPr>
    </w:p>
    <w:sdt>
      <w:sdtPr>
        <w:rPr>
          <w:rFonts w:asciiTheme="minorHAnsi" w:eastAsiaTheme="minorEastAsia" w:hAnsiTheme="minorHAnsi" w:cstheme="minorBidi"/>
          <w:b/>
          <w:bCs/>
          <w:noProof/>
          <w:color w:val="auto"/>
          <w:sz w:val="24"/>
          <w:szCs w:val="24"/>
          <w:shd w:val="clear" w:color="auto" w:fill="DBDBDB" w:themeFill="accent3" w:themeFillTint="66"/>
          <w:lang w:eastAsia="pt-BR"/>
        </w:rPr>
        <w:id w:val="-909684991"/>
        <w:docPartObj>
          <w:docPartGallery w:val="Table of Contents"/>
          <w:docPartUnique/>
        </w:docPartObj>
      </w:sdtPr>
      <w:sdtEndPr>
        <w:rPr>
          <w:rFonts w:ascii="Calibri" w:eastAsia="Times New Roman" w:hAnsi="Calibri" w:cs="Calibri"/>
          <w:color w:val="000000"/>
        </w:rPr>
      </w:sdtEndPr>
      <w:sdtContent>
        <w:p w14:paraId="5672A5B1" w14:textId="07DE6ADA" w:rsidR="000E6B3A" w:rsidRPr="007C718E" w:rsidRDefault="000E6B3A" w:rsidP="006B0F6E">
          <w:pPr>
            <w:pStyle w:val="CabealhodoSumrio"/>
            <w:pBdr>
              <w:bottom w:val="none" w:sz="0" w:space="0" w:color="auto"/>
            </w:pBdr>
            <w:spacing w:before="0" w:after="0"/>
            <w:jc w:val="center"/>
            <w:rPr>
              <w:b/>
              <w:bCs/>
              <w:sz w:val="24"/>
              <w:szCs w:val="24"/>
            </w:rPr>
          </w:pPr>
          <w:r w:rsidRPr="007C718E">
            <w:rPr>
              <w:b/>
              <w:bCs/>
              <w:sz w:val="24"/>
              <w:szCs w:val="24"/>
            </w:rPr>
            <w:t>Sumário</w:t>
          </w:r>
        </w:p>
        <w:p w14:paraId="72986EA2" w14:textId="31A7D1D5" w:rsidR="0007203C" w:rsidRDefault="000E6B3A">
          <w:pPr>
            <w:pStyle w:val="Sumrio1"/>
            <w:rPr>
              <w:rFonts w:asciiTheme="minorHAnsi" w:eastAsiaTheme="minorEastAsia" w:hAnsiTheme="minorHAnsi" w:cstheme="minorBidi"/>
              <w:b w:val="0"/>
              <w:bCs w:val="0"/>
              <w:color w:val="auto"/>
              <w:sz w:val="22"/>
              <w:szCs w:val="22"/>
              <w:shd w:val="clear" w:color="auto" w:fill="auto"/>
            </w:rPr>
          </w:pPr>
          <w:r>
            <w:fldChar w:fldCharType="begin"/>
          </w:r>
          <w:r>
            <w:instrText xml:space="preserve"> TOC \o "1-3" \h \z \u </w:instrText>
          </w:r>
          <w:r>
            <w:fldChar w:fldCharType="separate"/>
          </w:r>
          <w:bookmarkStart w:id="0" w:name="_GoBack"/>
          <w:bookmarkEnd w:id="0"/>
          <w:r w:rsidR="0007203C" w:rsidRPr="0045373D">
            <w:rPr>
              <w:rStyle w:val="Hyperlink"/>
            </w:rPr>
            <w:fldChar w:fldCharType="begin"/>
          </w:r>
          <w:r w:rsidR="0007203C" w:rsidRPr="0045373D">
            <w:rPr>
              <w:rStyle w:val="Hyperlink"/>
            </w:rPr>
            <w:instrText xml:space="preserve"> </w:instrText>
          </w:r>
          <w:r w:rsidR="0007203C">
            <w:instrText>HYPERLINK \l "_Toc173343078"</w:instrText>
          </w:r>
          <w:r w:rsidR="0007203C" w:rsidRPr="0045373D">
            <w:rPr>
              <w:rStyle w:val="Hyperlink"/>
            </w:rPr>
            <w:instrText xml:space="preserve"> </w:instrText>
          </w:r>
          <w:r w:rsidR="0007203C" w:rsidRPr="0045373D">
            <w:rPr>
              <w:rStyle w:val="Hyperlink"/>
            </w:rPr>
          </w:r>
          <w:r w:rsidR="0007203C" w:rsidRPr="0045373D">
            <w:rPr>
              <w:rStyle w:val="Hyperlink"/>
            </w:rPr>
            <w:fldChar w:fldCharType="separate"/>
          </w:r>
          <w:r w:rsidR="0007203C" w:rsidRPr="0045373D">
            <w:rPr>
              <w:rStyle w:val="Hyperlink"/>
            </w:rPr>
            <w:t>1. ESTRUTURA ORGANIZACIONAL</w:t>
          </w:r>
          <w:r w:rsidR="0007203C">
            <w:rPr>
              <w:webHidden/>
            </w:rPr>
            <w:tab/>
          </w:r>
          <w:r w:rsidR="0007203C">
            <w:rPr>
              <w:webHidden/>
            </w:rPr>
            <w:fldChar w:fldCharType="begin"/>
          </w:r>
          <w:r w:rsidR="0007203C">
            <w:rPr>
              <w:webHidden/>
            </w:rPr>
            <w:instrText xml:space="preserve"> PAGEREF _Toc173343078 \h </w:instrText>
          </w:r>
          <w:r w:rsidR="0007203C">
            <w:rPr>
              <w:webHidden/>
            </w:rPr>
          </w:r>
          <w:r w:rsidR="0007203C">
            <w:rPr>
              <w:webHidden/>
            </w:rPr>
            <w:fldChar w:fldCharType="separate"/>
          </w:r>
          <w:r w:rsidR="0007203C">
            <w:rPr>
              <w:webHidden/>
            </w:rPr>
            <w:t>5</w:t>
          </w:r>
          <w:r w:rsidR="0007203C">
            <w:rPr>
              <w:webHidden/>
            </w:rPr>
            <w:fldChar w:fldCharType="end"/>
          </w:r>
          <w:r w:rsidR="0007203C" w:rsidRPr="0045373D">
            <w:rPr>
              <w:rStyle w:val="Hyperlink"/>
            </w:rPr>
            <w:fldChar w:fldCharType="end"/>
          </w:r>
        </w:p>
        <w:p w14:paraId="5CD92513" w14:textId="56EC35CB" w:rsidR="0007203C" w:rsidRDefault="0007203C">
          <w:pPr>
            <w:pStyle w:val="Sumrio1"/>
            <w:rPr>
              <w:rFonts w:asciiTheme="minorHAnsi" w:eastAsiaTheme="minorEastAsia" w:hAnsiTheme="minorHAnsi" w:cstheme="minorBidi"/>
              <w:b w:val="0"/>
              <w:bCs w:val="0"/>
              <w:color w:val="auto"/>
              <w:sz w:val="22"/>
              <w:szCs w:val="22"/>
              <w:shd w:val="clear" w:color="auto" w:fill="auto"/>
            </w:rPr>
          </w:pPr>
          <w:hyperlink w:anchor="_Toc173343079" w:history="1">
            <w:r w:rsidRPr="0045373D">
              <w:rPr>
                <w:rStyle w:val="Hyperlink"/>
              </w:rPr>
              <w:t>.2. ESTRUTURA DA SECRETARIA-GERAL</w:t>
            </w:r>
            <w:r>
              <w:rPr>
                <w:webHidden/>
              </w:rPr>
              <w:tab/>
            </w:r>
            <w:r>
              <w:rPr>
                <w:webHidden/>
              </w:rPr>
              <w:fldChar w:fldCharType="begin"/>
            </w:r>
            <w:r>
              <w:rPr>
                <w:webHidden/>
              </w:rPr>
              <w:instrText xml:space="preserve"> PAGEREF _Toc173343079 \h </w:instrText>
            </w:r>
            <w:r>
              <w:rPr>
                <w:webHidden/>
              </w:rPr>
            </w:r>
            <w:r>
              <w:rPr>
                <w:webHidden/>
              </w:rPr>
              <w:fldChar w:fldCharType="separate"/>
            </w:r>
            <w:r>
              <w:rPr>
                <w:webHidden/>
              </w:rPr>
              <w:t>6</w:t>
            </w:r>
            <w:r>
              <w:rPr>
                <w:webHidden/>
              </w:rPr>
              <w:fldChar w:fldCharType="end"/>
            </w:r>
          </w:hyperlink>
        </w:p>
        <w:p w14:paraId="11703D38" w14:textId="7999B645" w:rsidR="0007203C" w:rsidRDefault="0007203C">
          <w:pPr>
            <w:pStyle w:val="Sumrio1"/>
            <w:rPr>
              <w:rFonts w:asciiTheme="minorHAnsi" w:eastAsiaTheme="minorEastAsia" w:hAnsiTheme="minorHAnsi" w:cstheme="minorBidi"/>
              <w:b w:val="0"/>
              <w:bCs w:val="0"/>
              <w:color w:val="auto"/>
              <w:sz w:val="22"/>
              <w:szCs w:val="22"/>
              <w:shd w:val="clear" w:color="auto" w:fill="auto"/>
            </w:rPr>
          </w:pPr>
          <w:hyperlink w:anchor="_Toc173343080" w:history="1">
            <w:r w:rsidRPr="0045373D">
              <w:rPr>
                <w:rStyle w:val="Hyperlink"/>
              </w:rPr>
              <w:t>3. DEPARTAMENTOS</w:t>
            </w:r>
            <w:r>
              <w:rPr>
                <w:webHidden/>
              </w:rPr>
              <w:tab/>
            </w:r>
            <w:r>
              <w:rPr>
                <w:webHidden/>
              </w:rPr>
              <w:fldChar w:fldCharType="begin"/>
            </w:r>
            <w:r>
              <w:rPr>
                <w:webHidden/>
              </w:rPr>
              <w:instrText xml:space="preserve"> PAGEREF _Toc173343080 \h </w:instrText>
            </w:r>
            <w:r>
              <w:rPr>
                <w:webHidden/>
              </w:rPr>
            </w:r>
            <w:r>
              <w:rPr>
                <w:webHidden/>
              </w:rPr>
              <w:fldChar w:fldCharType="separate"/>
            </w:r>
            <w:r>
              <w:rPr>
                <w:webHidden/>
              </w:rPr>
              <w:t>6</w:t>
            </w:r>
            <w:r>
              <w:rPr>
                <w:webHidden/>
              </w:rPr>
              <w:fldChar w:fldCharType="end"/>
            </w:r>
          </w:hyperlink>
        </w:p>
        <w:p w14:paraId="19E955BA" w14:textId="65B5C64F" w:rsidR="0007203C" w:rsidRDefault="0007203C">
          <w:pPr>
            <w:pStyle w:val="Sumrio2"/>
            <w:rPr>
              <w:noProof/>
              <w:sz w:val="22"/>
              <w:szCs w:val="22"/>
              <w:lang w:eastAsia="pt-BR"/>
            </w:rPr>
          </w:pPr>
          <w:hyperlink w:anchor="_Toc173343081" w:history="1">
            <w:r w:rsidRPr="0045373D">
              <w:rPr>
                <w:rStyle w:val="Hyperlink"/>
                <w:b/>
                <w:bCs/>
                <w:noProof/>
              </w:rPr>
              <w:t>3.1 - Departamento de Desenvolvimento de Pessoas (DEDEP)</w:t>
            </w:r>
            <w:r>
              <w:rPr>
                <w:noProof/>
                <w:webHidden/>
              </w:rPr>
              <w:tab/>
            </w:r>
            <w:r>
              <w:rPr>
                <w:noProof/>
                <w:webHidden/>
              </w:rPr>
              <w:fldChar w:fldCharType="begin"/>
            </w:r>
            <w:r>
              <w:rPr>
                <w:noProof/>
                <w:webHidden/>
              </w:rPr>
              <w:instrText xml:space="preserve"> PAGEREF _Toc173343081 \h </w:instrText>
            </w:r>
            <w:r>
              <w:rPr>
                <w:noProof/>
                <w:webHidden/>
              </w:rPr>
            </w:r>
            <w:r>
              <w:rPr>
                <w:noProof/>
                <w:webHidden/>
              </w:rPr>
              <w:fldChar w:fldCharType="separate"/>
            </w:r>
            <w:r>
              <w:rPr>
                <w:noProof/>
                <w:webHidden/>
              </w:rPr>
              <w:t>6</w:t>
            </w:r>
            <w:r>
              <w:rPr>
                <w:noProof/>
                <w:webHidden/>
              </w:rPr>
              <w:fldChar w:fldCharType="end"/>
            </w:r>
          </w:hyperlink>
        </w:p>
        <w:p w14:paraId="278A85E1" w14:textId="0633F396" w:rsidR="0007203C" w:rsidRDefault="0007203C">
          <w:pPr>
            <w:pStyle w:val="Sumrio2"/>
            <w:rPr>
              <w:noProof/>
              <w:sz w:val="22"/>
              <w:szCs w:val="22"/>
              <w:lang w:eastAsia="pt-BR"/>
            </w:rPr>
          </w:pPr>
          <w:hyperlink w:anchor="_Toc173343082" w:history="1">
            <w:r w:rsidRPr="0045373D">
              <w:rPr>
                <w:rStyle w:val="Hyperlink"/>
                <w:b/>
                <w:bCs/>
                <w:noProof/>
              </w:rPr>
              <w:t>3.2 - Departamento Pessoal da Magistratura (DEMAG)</w:t>
            </w:r>
            <w:r>
              <w:rPr>
                <w:noProof/>
                <w:webHidden/>
              </w:rPr>
              <w:tab/>
            </w:r>
            <w:r>
              <w:rPr>
                <w:noProof/>
                <w:webHidden/>
              </w:rPr>
              <w:fldChar w:fldCharType="begin"/>
            </w:r>
            <w:r>
              <w:rPr>
                <w:noProof/>
                <w:webHidden/>
              </w:rPr>
              <w:instrText xml:space="preserve"> PAGEREF _Toc173343082 \h </w:instrText>
            </w:r>
            <w:r>
              <w:rPr>
                <w:noProof/>
                <w:webHidden/>
              </w:rPr>
            </w:r>
            <w:r>
              <w:rPr>
                <w:noProof/>
                <w:webHidden/>
              </w:rPr>
              <w:fldChar w:fldCharType="separate"/>
            </w:r>
            <w:r>
              <w:rPr>
                <w:noProof/>
                <w:webHidden/>
              </w:rPr>
              <w:t>7</w:t>
            </w:r>
            <w:r>
              <w:rPr>
                <w:noProof/>
                <w:webHidden/>
              </w:rPr>
              <w:fldChar w:fldCharType="end"/>
            </w:r>
          </w:hyperlink>
        </w:p>
        <w:p w14:paraId="083EE341" w14:textId="5CD10A15" w:rsidR="0007203C" w:rsidRDefault="0007203C">
          <w:pPr>
            <w:pStyle w:val="Sumrio2"/>
            <w:rPr>
              <w:noProof/>
              <w:sz w:val="22"/>
              <w:szCs w:val="22"/>
              <w:lang w:eastAsia="pt-BR"/>
            </w:rPr>
          </w:pPr>
          <w:hyperlink w:anchor="_Toc173343083" w:history="1">
            <w:r w:rsidRPr="0045373D">
              <w:rPr>
                <w:rStyle w:val="Hyperlink"/>
                <w:b/>
                <w:bCs/>
                <w:noProof/>
              </w:rPr>
              <w:t>3.3 - Departamento de Saúde (DESAU)</w:t>
            </w:r>
            <w:r>
              <w:rPr>
                <w:noProof/>
                <w:webHidden/>
              </w:rPr>
              <w:tab/>
            </w:r>
            <w:r>
              <w:rPr>
                <w:noProof/>
                <w:webHidden/>
              </w:rPr>
              <w:fldChar w:fldCharType="begin"/>
            </w:r>
            <w:r>
              <w:rPr>
                <w:noProof/>
                <w:webHidden/>
              </w:rPr>
              <w:instrText xml:space="preserve"> PAGEREF _Toc173343083 \h </w:instrText>
            </w:r>
            <w:r>
              <w:rPr>
                <w:noProof/>
                <w:webHidden/>
              </w:rPr>
            </w:r>
            <w:r>
              <w:rPr>
                <w:noProof/>
                <w:webHidden/>
              </w:rPr>
              <w:fldChar w:fldCharType="separate"/>
            </w:r>
            <w:r>
              <w:rPr>
                <w:noProof/>
                <w:webHidden/>
              </w:rPr>
              <w:t>7</w:t>
            </w:r>
            <w:r>
              <w:rPr>
                <w:noProof/>
                <w:webHidden/>
              </w:rPr>
              <w:fldChar w:fldCharType="end"/>
            </w:r>
          </w:hyperlink>
        </w:p>
        <w:p w14:paraId="6FA0F845" w14:textId="11963193" w:rsidR="0007203C" w:rsidRDefault="0007203C">
          <w:pPr>
            <w:pStyle w:val="Sumrio2"/>
            <w:rPr>
              <w:noProof/>
              <w:sz w:val="22"/>
              <w:szCs w:val="22"/>
              <w:lang w:eastAsia="pt-BR"/>
            </w:rPr>
          </w:pPr>
          <w:hyperlink w:anchor="_Toc173343084" w:history="1">
            <w:r w:rsidRPr="0045373D">
              <w:rPr>
                <w:rStyle w:val="Hyperlink"/>
                <w:b/>
                <w:bCs/>
                <w:noProof/>
              </w:rPr>
              <w:t>3.4 - Departamento de Administração de Pessoal (DEAPES)</w:t>
            </w:r>
            <w:r>
              <w:rPr>
                <w:noProof/>
                <w:webHidden/>
              </w:rPr>
              <w:tab/>
            </w:r>
            <w:r>
              <w:rPr>
                <w:noProof/>
                <w:webHidden/>
              </w:rPr>
              <w:fldChar w:fldCharType="begin"/>
            </w:r>
            <w:r>
              <w:rPr>
                <w:noProof/>
                <w:webHidden/>
              </w:rPr>
              <w:instrText xml:space="preserve"> PAGEREF _Toc173343084 \h </w:instrText>
            </w:r>
            <w:r>
              <w:rPr>
                <w:noProof/>
                <w:webHidden/>
              </w:rPr>
            </w:r>
            <w:r>
              <w:rPr>
                <w:noProof/>
                <w:webHidden/>
              </w:rPr>
              <w:fldChar w:fldCharType="separate"/>
            </w:r>
            <w:r>
              <w:rPr>
                <w:noProof/>
                <w:webHidden/>
              </w:rPr>
              <w:t>8</w:t>
            </w:r>
            <w:r>
              <w:rPr>
                <w:noProof/>
                <w:webHidden/>
              </w:rPr>
              <w:fldChar w:fldCharType="end"/>
            </w:r>
          </w:hyperlink>
        </w:p>
        <w:p w14:paraId="0D617019" w14:textId="0E4B90C8" w:rsidR="0007203C" w:rsidRDefault="0007203C">
          <w:pPr>
            <w:pStyle w:val="Sumrio1"/>
            <w:rPr>
              <w:rFonts w:asciiTheme="minorHAnsi" w:eastAsiaTheme="minorEastAsia" w:hAnsiTheme="minorHAnsi" w:cstheme="minorBidi"/>
              <w:b w:val="0"/>
              <w:bCs w:val="0"/>
              <w:color w:val="auto"/>
              <w:sz w:val="22"/>
              <w:szCs w:val="22"/>
              <w:shd w:val="clear" w:color="auto" w:fill="auto"/>
            </w:rPr>
          </w:pPr>
          <w:hyperlink w:anchor="_Toc173343085" w:history="1">
            <w:r w:rsidRPr="0045373D">
              <w:rPr>
                <w:rStyle w:val="Hyperlink"/>
              </w:rPr>
              <w:t>4. SISTEMA DE GESTÃO DA QUALIDADE</w:t>
            </w:r>
            <w:r>
              <w:rPr>
                <w:webHidden/>
              </w:rPr>
              <w:tab/>
            </w:r>
            <w:r>
              <w:rPr>
                <w:webHidden/>
              </w:rPr>
              <w:fldChar w:fldCharType="begin"/>
            </w:r>
            <w:r>
              <w:rPr>
                <w:webHidden/>
              </w:rPr>
              <w:instrText xml:space="preserve"> PAGEREF _Toc173343085 \h </w:instrText>
            </w:r>
            <w:r>
              <w:rPr>
                <w:webHidden/>
              </w:rPr>
            </w:r>
            <w:r>
              <w:rPr>
                <w:webHidden/>
              </w:rPr>
              <w:fldChar w:fldCharType="separate"/>
            </w:r>
            <w:r>
              <w:rPr>
                <w:webHidden/>
              </w:rPr>
              <w:t>11</w:t>
            </w:r>
            <w:r>
              <w:rPr>
                <w:webHidden/>
              </w:rPr>
              <w:fldChar w:fldCharType="end"/>
            </w:r>
          </w:hyperlink>
        </w:p>
        <w:p w14:paraId="6E161A77" w14:textId="285BB849" w:rsidR="0007203C" w:rsidRDefault="0007203C">
          <w:pPr>
            <w:pStyle w:val="Sumrio2"/>
            <w:rPr>
              <w:noProof/>
              <w:sz w:val="22"/>
              <w:szCs w:val="22"/>
              <w:lang w:eastAsia="pt-BR"/>
            </w:rPr>
          </w:pPr>
          <w:hyperlink w:anchor="_Toc173343086" w:history="1">
            <w:r w:rsidRPr="0045373D">
              <w:rPr>
                <w:rStyle w:val="Hyperlink"/>
                <w:b/>
                <w:bCs/>
                <w:noProof/>
              </w:rPr>
              <w:t>4.1 – Rotinas Administrativas (RAD)</w:t>
            </w:r>
            <w:r>
              <w:rPr>
                <w:noProof/>
                <w:webHidden/>
              </w:rPr>
              <w:tab/>
            </w:r>
            <w:r>
              <w:rPr>
                <w:noProof/>
                <w:webHidden/>
              </w:rPr>
              <w:fldChar w:fldCharType="begin"/>
            </w:r>
            <w:r>
              <w:rPr>
                <w:noProof/>
                <w:webHidden/>
              </w:rPr>
              <w:instrText xml:space="preserve"> PAGEREF _Toc173343086 \h </w:instrText>
            </w:r>
            <w:r>
              <w:rPr>
                <w:noProof/>
                <w:webHidden/>
              </w:rPr>
            </w:r>
            <w:r>
              <w:rPr>
                <w:noProof/>
                <w:webHidden/>
              </w:rPr>
              <w:fldChar w:fldCharType="separate"/>
            </w:r>
            <w:r>
              <w:rPr>
                <w:noProof/>
                <w:webHidden/>
              </w:rPr>
              <w:t>11</w:t>
            </w:r>
            <w:r>
              <w:rPr>
                <w:noProof/>
                <w:webHidden/>
              </w:rPr>
              <w:fldChar w:fldCharType="end"/>
            </w:r>
          </w:hyperlink>
        </w:p>
        <w:p w14:paraId="61022796" w14:textId="3DE68A8E" w:rsidR="0007203C" w:rsidRDefault="0007203C">
          <w:pPr>
            <w:pStyle w:val="Sumrio2"/>
            <w:rPr>
              <w:noProof/>
              <w:sz w:val="22"/>
              <w:szCs w:val="22"/>
              <w:lang w:eastAsia="pt-BR"/>
            </w:rPr>
          </w:pPr>
          <w:hyperlink w:anchor="_Toc173343087" w:history="1">
            <w:r w:rsidRPr="0045373D">
              <w:rPr>
                <w:rStyle w:val="Hyperlink"/>
                <w:b/>
                <w:bCs/>
                <w:noProof/>
              </w:rPr>
              <w:t>4.2 - Sistema de Gestão da Qualidade do DEDEP (SGQ/DEDEP)</w:t>
            </w:r>
            <w:r>
              <w:rPr>
                <w:noProof/>
                <w:webHidden/>
              </w:rPr>
              <w:tab/>
            </w:r>
            <w:r>
              <w:rPr>
                <w:noProof/>
                <w:webHidden/>
              </w:rPr>
              <w:fldChar w:fldCharType="begin"/>
            </w:r>
            <w:r>
              <w:rPr>
                <w:noProof/>
                <w:webHidden/>
              </w:rPr>
              <w:instrText xml:space="preserve"> PAGEREF _Toc173343087 \h </w:instrText>
            </w:r>
            <w:r>
              <w:rPr>
                <w:noProof/>
                <w:webHidden/>
              </w:rPr>
            </w:r>
            <w:r>
              <w:rPr>
                <w:noProof/>
                <w:webHidden/>
              </w:rPr>
              <w:fldChar w:fldCharType="separate"/>
            </w:r>
            <w:r>
              <w:rPr>
                <w:noProof/>
                <w:webHidden/>
              </w:rPr>
              <w:t>14</w:t>
            </w:r>
            <w:r>
              <w:rPr>
                <w:noProof/>
                <w:webHidden/>
              </w:rPr>
              <w:fldChar w:fldCharType="end"/>
            </w:r>
          </w:hyperlink>
        </w:p>
        <w:p w14:paraId="2AB5961C" w14:textId="4A250195" w:rsidR="0007203C" w:rsidRDefault="0007203C">
          <w:pPr>
            <w:pStyle w:val="Sumrio2"/>
            <w:rPr>
              <w:noProof/>
              <w:sz w:val="22"/>
              <w:szCs w:val="22"/>
              <w:lang w:eastAsia="pt-BR"/>
            </w:rPr>
          </w:pPr>
          <w:hyperlink w:anchor="_Toc173343088" w:history="1">
            <w:r w:rsidRPr="0045373D">
              <w:rPr>
                <w:rStyle w:val="Hyperlink"/>
                <w:b/>
                <w:bCs/>
                <w:noProof/>
              </w:rPr>
              <w:t>4.2.1 - Escopo</w:t>
            </w:r>
            <w:r>
              <w:rPr>
                <w:noProof/>
                <w:webHidden/>
              </w:rPr>
              <w:tab/>
            </w:r>
            <w:r>
              <w:rPr>
                <w:noProof/>
                <w:webHidden/>
              </w:rPr>
              <w:fldChar w:fldCharType="begin"/>
            </w:r>
            <w:r>
              <w:rPr>
                <w:noProof/>
                <w:webHidden/>
              </w:rPr>
              <w:instrText xml:space="preserve"> PAGEREF _Toc173343088 \h </w:instrText>
            </w:r>
            <w:r>
              <w:rPr>
                <w:noProof/>
                <w:webHidden/>
              </w:rPr>
            </w:r>
            <w:r>
              <w:rPr>
                <w:noProof/>
                <w:webHidden/>
              </w:rPr>
              <w:fldChar w:fldCharType="separate"/>
            </w:r>
            <w:r>
              <w:rPr>
                <w:noProof/>
                <w:webHidden/>
              </w:rPr>
              <w:t>14</w:t>
            </w:r>
            <w:r>
              <w:rPr>
                <w:noProof/>
                <w:webHidden/>
              </w:rPr>
              <w:fldChar w:fldCharType="end"/>
            </w:r>
          </w:hyperlink>
        </w:p>
        <w:p w14:paraId="134C8A3D" w14:textId="6697F05F" w:rsidR="0007203C" w:rsidRDefault="0007203C">
          <w:pPr>
            <w:pStyle w:val="Sumrio2"/>
            <w:rPr>
              <w:noProof/>
              <w:sz w:val="22"/>
              <w:szCs w:val="22"/>
              <w:lang w:eastAsia="pt-BR"/>
            </w:rPr>
          </w:pPr>
          <w:hyperlink w:anchor="_Toc173343089" w:history="1">
            <w:r w:rsidRPr="0045373D">
              <w:rPr>
                <w:rStyle w:val="Hyperlink"/>
                <w:b/>
                <w:bCs/>
                <w:noProof/>
              </w:rPr>
              <w:t>4.2.2 – Certificado NBR ISO 9001:2015</w:t>
            </w:r>
            <w:r>
              <w:rPr>
                <w:noProof/>
                <w:webHidden/>
              </w:rPr>
              <w:tab/>
            </w:r>
            <w:r>
              <w:rPr>
                <w:noProof/>
                <w:webHidden/>
              </w:rPr>
              <w:fldChar w:fldCharType="begin"/>
            </w:r>
            <w:r>
              <w:rPr>
                <w:noProof/>
                <w:webHidden/>
              </w:rPr>
              <w:instrText xml:space="preserve"> PAGEREF _Toc173343089 \h </w:instrText>
            </w:r>
            <w:r>
              <w:rPr>
                <w:noProof/>
                <w:webHidden/>
              </w:rPr>
            </w:r>
            <w:r>
              <w:rPr>
                <w:noProof/>
                <w:webHidden/>
              </w:rPr>
              <w:fldChar w:fldCharType="separate"/>
            </w:r>
            <w:r>
              <w:rPr>
                <w:noProof/>
                <w:webHidden/>
              </w:rPr>
              <w:t>15</w:t>
            </w:r>
            <w:r>
              <w:rPr>
                <w:noProof/>
                <w:webHidden/>
              </w:rPr>
              <w:fldChar w:fldCharType="end"/>
            </w:r>
          </w:hyperlink>
        </w:p>
        <w:p w14:paraId="7A60065F" w14:textId="0816F5A9" w:rsidR="0007203C" w:rsidRDefault="0007203C">
          <w:pPr>
            <w:pStyle w:val="Sumrio2"/>
            <w:rPr>
              <w:noProof/>
              <w:sz w:val="22"/>
              <w:szCs w:val="22"/>
              <w:lang w:eastAsia="pt-BR"/>
            </w:rPr>
          </w:pPr>
          <w:hyperlink w:anchor="_Toc173343090" w:history="1">
            <w:r w:rsidRPr="0045373D">
              <w:rPr>
                <w:rStyle w:val="Hyperlink"/>
                <w:b/>
                <w:bCs/>
                <w:noProof/>
              </w:rPr>
              <w:t>4.2.3 – Certificado NBR ISO 9001:2015</w:t>
            </w:r>
            <w:r>
              <w:rPr>
                <w:noProof/>
                <w:webHidden/>
              </w:rPr>
              <w:tab/>
            </w:r>
            <w:r>
              <w:rPr>
                <w:noProof/>
                <w:webHidden/>
              </w:rPr>
              <w:fldChar w:fldCharType="begin"/>
            </w:r>
            <w:r>
              <w:rPr>
                <w:noProof/>
                <w:webHidden/>
              </w:rPr>
              <w:instrText xml:space="preserve"> PAGEREF _Toc173343090 \h </w:instrText>
            </w:r>
            <w:r>
              <w:rPr>
                <w:noProof/>
                <w:webHidden/>
              </w:rPr>
            </w:r>
            <w:r>
              <w:rPr>
                <w:noProof/>
                <w:webHidden/>
              </w:rPr>
              <w:fldChar w:fldCharType="separate"/>
            </w:r>
            <w:r>
              <w:rPr>
                <w:noProof/>
                <w:webHidden/>
              </w:rPr>
              <w:t>16</w:t>
            </w:r>
            <w:r>
              <w:rPr>
                <w:noProof/>
                <w:webHidden/>
              </w:rPr>
              <w:fldChar w:fldCharType="end"/>
            </w:r>
          </w:hyperlink>
        </w:p>
        <w:p w14:paraId="50E15DE7" w14:textId="0949E1D9" w:rsidR="0007203C" w:rsidRDefault="0007203C">
          <w:pPr>
            <w:pStyle w:val="Sumrio2"/>
            <w:rPr>
              <w:noProof/>
              <w:sz w:val="22"/>
              <w:szCs w:val="22"/>
              <w:lang w:eastAsia="pt-BR"/>
            </w:rPr>
          </w:pPr>
          <w:hyperlink w:anchor="_Toc173343091" w:history="1">
            <w:r w:rsidRPr="0045373D">
              <w:rPr>
                <w:rStyle w:val="Hyperlink"/>
                <w:b/>
                <w:bCs/>
                <w:noProof/>
              </w:rPr>
              <w:t>4.2.4 – Objetivo da Qualidade</w:t>
            </w:r>
            <w:r>
              <w:rPr>
                <w:noProof/>
                <w:webHidden/>
              </w:rPr>
              <w:tab/>
            </w:r>
            <w:r>
              <w:rPr>
                <w:noProof/>
                <w:webHidden/>
              </w:rPr>
              <w:fldChar w:fldCharType="begin"/>
            </w:r>
            <w:r>
              <w:rPr>
                <w:noProof/>
                <w:webHidden/>
              </w:rPr>
              <w:instrText xml:space="preserve"> PAGEREF _Toc173343091 \h </w:instrText>
            </w:r>
            <w:r>
              <w:rPr>
                <w:noProof/>
                <w:webHidden/>
              </w:rPr>
            </w:r>
            <w:r>
              <w:rPr>
                <w:noProof/>
                <w:webHidden/>
              </w:rPr>
              <w:fldChar w:fldCharType="separate"/>
            </w:r>
            <w:r>
              <w:rPr>
                <w:noProof/>
                <w:webHidden/>
              </w:rPr>
              <w:t>16</w:t>
            </w:r>
            <w:r>
              <w:rPr>
                <w:noProof/>
                <w:webHidden/>
              </w:rPr>
              <w:fldChar w:fldCharType="end"/>
            </w:r>
          </w:hyperlink>
        </w:p>
        <w:p w14:paraId="70DC3644" w14:textId="74A55E22" w:rsidR="0007203C" w:rsidRDefault="0007203C">
          <w:pPr>
            <w:pStyle w:val="Sumrio1"/>
            <w:rPr>
              <w:rFonts w:asciiTheme="minorHAnsi" w:eastAsiaTheme="minorEastAsia" w:hAnsiTheme="minorHAnsi" w:cstheme="minorBidi"/>
              <w:b w:val="0"/>
              <w:bCs w:val="0"/>
              <w:color w:val="auto"/>
              <w:sz w:val="22"/>
              <w:szCs w:val="22"/>
              <w:shd w:val="clear" w:color="auto" w:fill="auto"/>
            </w:rPr>
          </w:pPr>
          <w:hyperlink w:anchor="_Toc173343092" w:history="1">
            <w:r w:rsidRPr="0045373D">
              <w:rPr>
                <w:rStyle w:val="Hyperlink"/>
              </w:rPr>
              <w:t>5. INDICADORES E MÉTRICAS INSTITUCIONAIS</w:t>
            </w:r>
            <w:r>
              <w:rPr>
                <w:webHidden/>
              </w:rPr>
              <w:tab/>
            </w:r>
            <w:r>
              <w:rPr>
                <w:webHidden/>
              </w:rPr>
              <w:fldChar w:fldCharType="begin"/>
            </w:r>
            <w:r>
              <w:rPr>
                <w:webHidden/>
              </w:rPr>
              <w:instrText xml:space="preserve"> PAGEREF _Toc173343092 \h </w:instrText>
            </w:r>
            <w:r>
              <w:rPr>
                <w:webHidden/>
              </w:rPr>
            </w:r>
            <w:r>
              <w:rPr>
                <w:webHidden/>
              </w:rPr>
              <w:fldChar w:fldCharType="separate"/>
            </w:r>
            <w:r>
              <w:rPr>
                <w:webHidden/>
              </w:rPr>
              <w:t>17</w:t>
            </w:r>
            <w:r>
              <w:rPr>
                <w:webHidden/>
              </w:rPr>
              <w:fldChar w:fldCharType="end"/>
            </w:r>
          </w:hyperlink>
        </w:p>
        <w:p w14:paraId="4B1AB641" w14:textId="76850A6B" w:rsidR="0007203C" w:rsidRDefault="0007203C">
          <w:pPr>
            <w:pStyle w:val="Sumrio2"/>
            <w:rPr>
              <w:noProof/>
              <w:sz w:val="22"/>
              <w:szCs w:val="22"/>
              <w:lang w:eastAsia="pt-BR"/>
            </w:rPr>
          </w:pPr>
          <w:hyperlink w:anchor="_Toc173343093" w:history="1">
            <w:r w:rsidRPr="0045373D">
              <w:rPr>
                <w:rStyle w:val="Hyperlink"/>
                <w:b/>
                <w:bCs/>
                <w:noProof/>
              </w:rPr>
              <w:t>5.1 – Absenteísmo no PJERJ -Magistrados e Servidores - Global</w:t>
            </w:r>
            <w:r>
              <w:rPr>
                <w:noProof/>
                <w:webHidden/>
              </w:rPr>
              <w:tab/>
            </w:r>
            <w:r>
              <w:rPr>
                <w:noProof/>
                <w:webHidden/>
              </w:rPr>
              <w:fldChar w:fldCharType="begin"/>
            </w:r>
            <w:r>
              <w:rPr>
                <w:noProof/>
                <w:webHidden/>
              </w:rPr>
              <w:instrText xml:space="preserve"> PAGEREF _Toc173343093 \h </w:instrText>
            </w:r>
            <w:r>
              <w:rPr>
                <w:noProof/>
                <w:webHidden/>
              </w:rPr>
            </w:r>
            <w:r>
              <w:rPr>
                <w:noProof/>
                <w:webHidden/>
              </w:rPr>
              <w:fldChar w:fldCharType="separate"/>
            </w:r>
            <w:r>
              <w:rPr>
                <w:noProof/>
                <w:webHidden/>
              </w:rPr>
              <w:t>17</w:t>
            </w:r>
            <w:r>
              <w:rPr>
                <w:noProof/>
                <w:webHidden/>
              </w:rPr>
              <w:fldChar w:fldCharType="end"/>
            </w:r>
          </w:hyperlink>
        </w:p>
        <w:p w14:paraId="5ACEB6A6" w14:textId="39449554" w:rsidR="0007203C" w:rsidRDefault="0007203C">
          <w:pPr>
            <w:pStyle w:val="Sumrio2"/>
            <w:rPr>
              <w:noProof/>
              <w:sz w:val="22"/>
              <w:szCs w:val="22"/>
              <w:lang w:eastAsia="pt-BR"/>
            </w:rPr>
          </w:pPr>
          <w:hyperlink w:anchor="_Toc173343094" w:history="1">
            <w:r w:rsidRPr="0045373D">
              <w:rPr>
                <w:rStyle w:val="Hyperlink"/>
                <w:b/>
                <w:bCs/>
                <w:noProof/>
              </w:rPr>
              <w:t>5.2 – Absenteísmo de Magistrados no PJERJ.</w:t>
            </w:r>
            <w:r>
              <w:rPr>
                <w:noProof/>
                <w:webHidden/>
              </w:rPr>
              <w:tab/>
            </w:r>
            <w:r>
              <w:rPr>
                <w:noProof/>
                <w:webHidden/>
              </w:rPr>
              <w:fldChar w:fldCharType="begin"/>
            </w:r>
            <w:r>
              <w:rPr>
                <w:noProof/>
                <w:webHidden/>
              </w:rPr>
              <w:instrText xml:space="preserve"> PAGEREF _Toc173343094 \h </w:instrText>
            </w:r>
            <w:r>
              <w:rPr>
                <w:noProof/>
                <w:webHidden/>
              </w:rPr>
            </w:r>
            <w:r>
              <w:rPr>
                <w:noProof/>
                <w:webHidden/>
              </w:rPr>
              <w:fldChar w:fldCharType="separate"/>
            </w:r>
            <w:r>
              <w:rPr>
                <w:noProof/>
                <w:webHidden/>
              </w:rPr>
              <w:t>18</w:t>
            </w:r>
            <w:r>
              <w:rPr>
                <w:noProof/>
                <w:webHidden/>
              </w:rPr>
              <w:fldChar w:fldCharType="end"/>
            </w:r>
          </w:hyperlink>
        </w:p>
        <w:p w14:paraId="4741F2BE" w14:textId="45957A9B" w:rsidR="0007203C" w:rsidRDefault="0007203C">
          <w:pPr>
            <w:pStyle w:val="Sumrio2"/>
            <w:rPr>
              <w:noProof/>
              <w:sz w:val="22"/>
              <w:szCs w:val="22"/>
              <w:lang w:eastAsia="pt-BR"/>
            </w:rPr>
          </w:pPr>
          <w:hyperlink w:anchor="_Toc173343095" w:history="1">
            <w:r w:rsidRPr="0045373D">
              <w:rPr>
                <w:rStyle w:val="Hyperlink"/>
                <w:b/>
                <w:bCs/>
                <w:noProof/>
              </w:rPr>
              <w:t>5.3 – Absenteísmo de Servidores no PJERJ.</w:t>
            </w:r>
            <w:r>
              <w:rPr>
                <w:noProof/>
                <w:webHidden/>
              </w:rPr>
              <w:tab/>
            </w:r>
            <w:r>
              <w:rPr>
                <w:noProof/>
                <w:webHidden/>
              </w:rPr>
              <w:fldChar w:fldCharType="begin"/>
            </w:r>
            <w:r>
              <w:rPr>
                <w:noProof/>
                <w:webHidden/>
              </w:rPr>
              <w:instrText xml:space="preserve"> PAGEREF _Toc173343095 \h </w:instrText>
            </w:r>
            <w:r>
              <w:rPr>
                <w:noProof/>
                <w:webHidden/>
              </w:rPr>
            </w:r>
            <w:r>
              <w:rPr>
                <w:noProof/>
                <w:webHidden/>
              </w:rPr>
              <w:fldChar w:fldCharType="separate"/>
            </w:r>
            <w:r>
              <w:rPr>
                <w:noProof/>
                <w:webHidden/>
              </w:rPr>
              <w:t>19</w:t>
            </w:r>
            <w:r>
              <w:rPr>
                <w:noProof/>
                <w:webHidden/>
              </w:rPr>
              <w:fldChar w:fldCharType="end"/>
            </w:r>
          </w:hyperlink>
        </w:p>
        <w:p w14:paraId="480A4734" w14:textId="6CA69747" w:rsidR="0007203C" w:rsidRDefault="0007203C">
          <w:pPr>
            <w:pStyle w:val="Sumrio2"/>
            <w:rPr>
              <w:noProof/>
              <w:sz w:val="22"/>
              <w:szCs w:val="22"/>
              <w:lang w:eastAsia="pt-BR"/>
            </w:rPr>
          </w:pPr>
          <w:hyperlink w:anchor="_Toc173343096" w:history="1">
            <w:r w:rsidRPr="0045373D">
              <w:rPr>
                <w:rStyle w:val="Hyperlink"/>
                <w:b/>
                <w:bCs/>
                <w:noProof/>
              </w:rPr>
              <w:t>5.4 – Percentual da Força de Trabalho Total Participante de Ações de Qualidade de Vida no Trabalho</w:t>
            </w:r>
            <w:r>
              <w:rPr>
                <w:noProof/>
                <w:webHidden/>
              </w:rPr>
              <w:tab/>
            </w:r>
            <w:r>
              <w:rPr>
                <w:noProof/>
                <w:webHidden/>
              </w:rPr>
              <w:fldChar w:fldCharType="begin"/>
            </w:r>
            <w:r>
              <w:rPr>
                <w:noProof/>
                <w:webHidden/>
              </w:rPr>
              <w:instrText xml:space="preserve"> PAGEREF _Toc173343096 \h </w:instrText>
            </w:r>
            <w:r>
              <w:rPr>
                <w:noProof/>
                <w:webHidden/>
              </w:rPr>
            </w:r>
            <w:r>
              <w:rPr>
                <w:noProof/>
                <w:webHidden/>
              </w:rPr>
              <w:fldChar w:fldCharType="separate"/>
            </w:r>
            <w:r>
              <w:rPr>
                <w:noProof/>
                <w:webHidden/>
              </w:rPr>
              <w:t>20</w:t>
            </w:r>
            <w:r>
              <w:rPr>
                <w:noProof/>
                <w:webHidden/>
              </w:rPr>
              <w:fldChar w:fldCharType="end"/>
            </w:r>
          </w:hyperlink>
        </w:p>
        <w:p w14:paraId="4D5A6A1C" w14:textId="1EC5A598" w:rsidR="0007203C" w:rsidRDefault="0007203C">
          <w:pPr>
            <w:pStyle w:val="Sumrio2"/>
            <w:rPr>
              <w:noProof/>
              <w:sz w:val="22"/>
              <w:szCs w:val="22"/>
              <w:lang w:eastAsia="pt-BR"/>
            </w:rPr>
          </w:pPr>
          <w:hyperlink w:anchor="_Toc173343097" w:history="1">
            <w:r w:rsidRPr="0045373D">
              <w:rPr>
                <w:rStyle w:val="Hyperlink"/>
                <w:b/>
                <w:bCs/>
                <w:noProof/>
              </w:rPr>
              <w:t>5.5 – Quantidade de Ações de Qualidade de Vida no Trabalho</w:t>
            </w:r>
            <w:r>
              <w:rPr>
                <w:noProof/>
                <w:webHidden/>
              </w:rPr>
              <w:tab/>
            </w:r>
            <w:r>
              <w:rPr>
                <w:noProof/>
                <w:webHidden/>
              </w:rPr>
              <w:fldChar w:fldCharType="begin"/>
            </w:r>
            <w:r>
              <w:rPr>
                <w:noProof/>
                <w:webHidden/>
              </w:rPr>
              <w:instrText xml:space="preserve"> PAGEREF _Toc173343097 \h </w:instrText>
            </w:r>
            <w:r>
              <w:rPr>
                <w:noProof/>
                <w:webHidden/>
              </w:rPr>
            </w:r>
            <w:r>
              <w:rPr>
                <w:noProof/>
                <w:webHidden/>
              </w:rPr>
              <w:fldChar w:fldCharType="separate"/>
            </w:r>
            <w:r>
              <w:rPr>
                <w:noProof/>
                <w:webHidden/>
              </w:rPr>
              <w:t>21</w:t>
            </w:r>
            <w:r>
              <w:rPr>
                <w:noProof/>
                <w:webHidden/>
              </w:rPr>
              <w:fldChar w:fldCharType="end"/>
            </w:r>
          </w:hyperlink>
        </w:p>
        <w:p w14:paraId="20A5944F" w14:textId="259198FA" w:rsidR="0007203C" w:rsidRDefault="0007203C">
          <w:pPr>
            <w:pStyle w:val="Sumrio2"/>
            <w:rPr>
              <w:noProof/>
              <w:sz w:val="22"/>
              <w:szCs w:val="22"/>
              <w:lang w:eastAsia="pt-BR"/>
            </w:rPr>
          </w:pPr>
          <w:hyperlink w:anchor="_Toc173343098" w:history="1">
            <w:r w:rsidRPr="0045373D">
              <w:rPr>
                <w:rStyle w:val="Hyperlink"/>
                <w:b/>
                <w:bCs/>
                <w:noProof/>
              </w:rPr>
              <w:t>5.6 – Participantes de Ações em Qualidade de Vida no Trabalho</w:t>
            </w:r>
            <w:r>
              <w:rPr>
                <w:noProof/>
                <w:webHidden/>
              </w:rPr>
              <w:tab/>
            </w:r>
            <w:r>
              <w:rPr>
                <w:noProof/>
                <w:webHidden/>
              </w:rPr>
              <w:fldChar w:fldCharType="begin"/>
            </w:r>
            <w:r>
              <w:rPr>
                <w:noProof/>
                <w:webHidden/>
              </w:rPr>
              <w:instrText xml:space="preserve"> PAGEREF _Toc173343098 \h </w:instrText>
            </w:r>
            <w:r>
              <w:rPr>
                <w:noProof/>
                <w:webHidden/>
              </w:rPr>
            </w:r>
            <w:r>
              <w:rPr>
                <w:noProof/>
                <w:webHidden/>
              </w:rPr>
              <w:fldChar w:fldCharType="separate"/>
            </w:r>
            <w:r>
              <w:rPr>
                <w:noProof/>
                <w:webHidden/>
              </w:rPr>
              <w:t>22</w:t>
            </w:r>
            <w:r>
              <w:rPr>
                <w:noProof/>
                <w:webHidden/>
              </w:rPr>
              <w:fldChar w:fldCharType="end"/>
            </w:r>
          </w:hyperlink>
        </w:p>
        <w:p w14:paraId="0B374FE7" w14:textId="64B6C301" w:rsidR="0007203C" w:rsidRDefault="0007203C">
          <w:pPr>
            <w:pStyle w:val="Sumrio2"/>
            <w:rPr>
              <w:noProof/>
              <w:sz w:val="22"/>
              <w:szCs w:val="22"/>
              <w:lang w:eastAsia="pt-BR"/>
            </w:rPr>
          </w:pPr>
          <w:hyperlink w:anchor="_Toc173343099" w:history="1">
            <w:r w:rsidRPr="0045373D">
              <w:rPr>
                <w:rStyle w:val="Hyperlink"/>
                <w:b/>
                <w:bCs/>
                <w:noProof/>
              </w:rPr>
              <w:t>5.7 – Participantes em Sessões de Fisioterapia, Psicologia e Programa Antitabagismo e Nutricionista</w:t>
            </w:r>
            <w:r>
              <w:rPr>
                <w:noProof/>
                <w:webHidden/>
              </w:rPr>
              <w:tab/>
            </w:r>
            <w:r>
              <w:rPr>
                <w:noProof/>
                <w:webHidden/>
              </w:rPr>
              <w:fldChar w:fldCharType="begin"/>
            </w:r>
            <w:r>
              <w:rPr>
                <w:noProof/>
                <w:webHidden/>
              </w:rPr>
              <w:instrText xml:space="preserve"> PAGEREF _Toc173343099 \h </w:instrText>
            </w:r>
            <w:r>
              <w:rPr>
                <w:noProof/>
                <w:webHidden/>
              </w:rPr>
            </w:r>
            <w:r>
              <w:rPr>
                <w:noProof/>
                <w:webHidden/>
              </w:rPr>
              <w:fldChar w:fldCharType="separate"/>
            </w:r>
            <w:r>
              <w:rPr>
                <w:noProof/>
                <w:webHidden/>
              </w:rPr>
              <w:t>22</w:t>
            </w:r>
            <w:r>
              <w:rPr>
                <w:noProof/>
                <w:webHidden/>
              </w:rPr>
              <w:fldChar w:fldCharType="end"/>
            </w:r>
          </w:hyperlink>
        </w:p>
        <w:p w14:paraId="6401030B" w14:textId="7081AC92" w:rsidR="0007203C" w:rsidRDefault="0007203C">
          <w:pPr>
            <w:pStyle w:val="Sumrio2"/>
            <w:rPr>
              <w:noProof/>
              <w:sz w:val="22"/>
              <w:szCs w:val="22"/>
              <w:lang w:eastAsia="pt-BR"/>
            </w:rPr>
          </w:pPr>
          <w:hyperlink w:anchor="_Toc173343100" w:history="1">
            <w:r w:rsidRPr="0045373D">
              <w:rPr>
                <w:rStyle w:val="Hyperlink"/>
                <w:b/>
                <w:bCs/>
                <w:noProof/>
              </w:rPr>
              <w:t>5.8 – Licenças Médicas por tipos (total)</w:t>
            </w:r>
            <w:r>
              <w:rPr>
                <w:noProof/>
                <w:webHidden/>
              </w:rPr>
              <w:tab/>
            </w:r>
            <w:r>
              <w:rPr>
                <w:noProof/>
                <w:webHidden/>
              </w:rPr>
              <w:fldChar w:fldCharType="begin"/>
            </w:r>
            <w:r>
              <w:rPr>
                <w:noProof/>
                <w:webHidden/>
              </w:rPr>
              <w:instrText xml:space="preserve"> PAGEREF _Toc173343100 \h </w:instrText>
            </w:r>
            <w:r>
              <w:rPr>
                <w:noProof/>
                <w:webHidden/>
              </w:rPr>
            </w:r>
            <w:r>
              <w:rPr>
                <w:noProof/>
                <w:webHidden/>
              </w:rPr>
              <w:fldChar w:fldCharType="separate"/>
            </w:r>
            <w:r>
              <w:rPr>
                <w:noProof/>
                <w:webHidden/>
              </w:rPr>
              <w:t>23</w:t>
            </w:r>
            <w:r>
              <w:rPr>
                <w:noProof/>
                <w:webHidden/>
              </w:rPr>
              <w:fldChar w:fldCharType="end"/>
            </w:r>
          </w:hyperlink>
        </w:p>
        <w:p w14:paraId="15DEAAB2" w14:textId="63896A7B" w:rsidR="0007203C" w:rsidRDefault="0007203C">
          <w:pPr>
            <w:pStyle w:val="Sumrio2"/>
            <w:rPr>
              <w:noProof/>
              <w:sz w:val="22"/>
              <w:szCs w:val="22"/>
              <w:lang w:eastAsia="pt-BR"/>
            </w:rPr>
          </w:pPr>
          <w:hyperlink w:anchor="_Toc173343101" w:history="1">
            <w:r w:rsidRPr="0045373D">
              <w:rPr>
                <w:rStyle w:val="Hyperlink"/>
                <w:b/>
                <w:bCs/>
                <w:noProof/>
              </w:rPr>
              <w:t>5.9 – Atendimentos Periciais</w:t>
            </w:r>
            <w:r>
              <w:rPr>
                <w:noProof/>
                <w:webHidden/>
              </w:rPr>
              <w:tab/>
            </w:r>
            <w:r>
              <w:rPr>
                <w:noProof/>
                <w:webHidden/>
              </w:rPr>
              <w:fldChar w:fldCharType="begin"/>
            </w:r>
            <w:r>
              <w:rPr>
                <w:noProof/>
                <w:webHidden/>
              </w:rPr>
              <w:instrText xml:space="preserve"> PAGEREF _Toc173343101 \h </w:instrText>
            </w:r>
            <w:r>
              <w:rPr>
                <w:noProof/>
                <w:webHidden/>
              </w:rPr>
            </w:r>
            <w:r>
              <w:rPr>
                <w:noProof/>
                <w:webHidden/>
              </w:rPr>
              <w:fldChar w:fldCharType="separate"/>
            </w:r>
            <w:r>
              <w:rPr>
                <w:noProof/>
                <w:webHidden/>
              </w:rPr>
              <w:t>24</w:t>
            </w:r>
            <w:r>
              <w:rPr>
                <w:noProof/>
                <w:webHidden/>
              </w:rPr>
              <w:fldChar w:fldCharType="end"/>
            </w:r>
          </w:hyperlink>
        </w:p>
        <w:p w14:paraId="1A471F25" w14:textId="545EADBF" w:rsidR="0007203C" w:rsidRDefault="0007203C">
          <w:pPr>
            <w:pStyle w:val="Sumrio2"/>
            <w:rPr>
              <w:noProof/>
              <w:sz w:val="22"/>
              <w:szCs w:val="22"/>
              <w:lang w:eastAsia="pt-BR"/>
            </w:rPr>
          </w:pPr>
          <w:hyperlink w:anchor="_Toc173343102" w:history="1">
            <w:r w:rsidRPr="0045373D">
              <w:rPr>
                <w:rStyle w:val="Hyperlink"/>
                <w:b/>
                <w:bCs/>
                <w:noProof/>
              </w:rPr>
              <w:t>5.10 – Evolução dos atendimentos do DESAU</w:t>
            </w:r>
            <w:r>
              <w:rPr>
                <w:noProof/>
                <w:webHidden/>
              </w:rPr>
              <w:tab/>
            </w:r>
            <w:r>
              <w:rPr>
                <w:noProof/>
                <w:webHidden/>
              </w:rPr>
              <w:fldChar w:fldCharType="begin"/>
            </w:r>
            <w:r>
              <w:rPr>
                <w:noProof/>
                <w:webHidden/>
              </w:rPr>
              <w:instrText xml:space="preserve"> PAGEREF _Toc173343102 \h </w:instrText>
            </w:r>
            <w:r>
              <w:rPr>
                <w:noProof/>
                <w:webHidden/>
              </w:rPr>
            </w:r>
            <w:r>
              <w:rPr>
                <w:noProof/>
                <w:webHidden/>
              </w:rPr>
              <w:fldChar w:fldCharType="separate"/>
            </w:r>
            <w:r>
              <w:rPr>
                <w:noProof/>
                <w:webHidden/>
              </w:rPr>
              <w:t>25</w:t>
            </w:r>
            <w:r>
              <w:rPr>
                <w:noProof/>
                <w:webHidden/>
              </w:rPr>
              <w:fldChar w:fldCharType="end"/>
            </w:r>
          </w:hyperlink>
        </w:p>
        <w:p w14:paraId="358295ED" w14:textId="2F22CA89" w:rsidR="0007203C" w:rsidRDefault="0007203C">
          <w:pPr>
            <w:pStyle w:val="Sumrio2"/>
            <w:rPr>
              <w:noProof/>
              <w:sz w:val="22"/>
              <w:szCs w:val="22"/>
              <w:lang w:eastAsia="pt-BR"/>
            </w:rPr>
          </w:pPr>
          <w:hyperlink w:anchor="_Toc173343103" w:history="1">
            <w:r w:rsidRPr="0045373D">
              <w:rPr>
                <w:rStyle w:val="Hyperlink"/>
                <w:b/>
                <w:bCs/>
                <w:noProof/>
              </w:rPr>
              <w:t>5.11 – Sinistralidade do Plano de Saúde.</w:t>
            </w:r>
            <w:r>
              <w:rPr>
                <w:noProof/>
                <w:webHidden/>
              </w:rPr>
              <w:tab/>
            </w:r>
            <w:r>
              <w:rPr>
                <w:noProof/>
                <w:webHidden/>
              </w:rPr>
              <w:fldChar w:fldCharType="begin"/>
            </w:r>
            <w:r>
              <w:rPr>
                <w:noProof/>
                <w:webHidden/>
              </w:rPr>
              <w:instrText xml:space="preserve"> PAGEREF _Toc173343103 \h </w:instrText>
            </w:r>
            <w:r>
              <w:rPr>
                <w:noProof/>
                <w:webHidden/>
              </w:rPr>
            </w:r>
            <w:r>
              <w:rPr>
                <w:noProof/>
                <w:webHidden/>
              </w:rPr>
              <w:fldChar w:fldCharType="separate"/>
            </w:r>
            <w:r>
              <w:rPr>
                <w:noProof/>
                <w:webHidden/>
              </w:rPr>
              <w:t>26</w:t>
            </w:r>
            <w:r>
              <w:rPr>
                <w:noProof/>
                <w:webHidden/>
              </w:rPr>
              <w:fldChar w:fldCharType="end"/>
            </w:r>
          </w:hyperlink>
        </w:p>
        <w:p w14:paraId="6DBE6383" w14:textId="4A4161DD" w:rsidR="0007203C" w:rsidRDefault="0007203C">
          <w:pPr>
            <w:pStyle w:val="Sumrio2"/>
            <w:rPr>
              <w:noProof/>
              <w:sz w:val="22"/>
              <w:szCs w:val="22"/>
              <w:lang w:eastAsia="pt-BR"/>
            </w:rPr>
          </w:pPr>
          <w:hyperlink w:anchor="_Toc173343104" w:history="1">
            <w:r w:rsidRPr="0045373D">
              <w:rPr>
                <w:rStyle w:val="Hyperlink"/>
                <w:b/>
                <w:bCs/>
                <w:noProof/>
              </w:rPr>
              <w:t>5.12 – Indice de Servidores Com necessidade de Desenvolvimento de Competência Mapeada.</w:t>
            </w:r>
            <w:r>
              <w:rPr>
                <w:noProof/>
                <w:webHidden/>
              </w:rPr>
              <w:tab/>
            </w:r>
            <w:r>
              <w:rPr>
                <w:noProof/>
                <w:webHidden/>
              </w:rPr>
              <w:fldChar w:fldCharType="begin"/>
            </w:r>
            <w:r>
              <w:rPr>
                <w:noProof/>
                <w:webHidden/>
              </w:rPr>
              <w:instrText xml:space="preserve"> PAGEREF _Toc173343104 \h </w:instrText>
            </w:r>
            <w:r>
              <w:rPr>
                <w:noProof/>
                <w:webHidden/>
              </w:rPr>
            </w:r>
            <w:r>
              <w:rPr>
                <w:noProof/>
                <w:webHidden/>
              </w:rPr>
              <w:fldChar w:fldCharType="separate"/>
            </w:r>
            <w:r>
              <w:rPr>
                <w:noProof/>
                <w:webHidden/>
              </w:rPr>
              <w:t>27</w:t>
            </w:r>
            <w:r>
              <w:rPr>
                <w:noProof/>
                <w:webHidden/>
              </w:rPr>
              <w:fldChar w:fldCharType="end"/>
            </w:r>
          </w:hyperlink>
        </w:p>
        <w:p w14:paraId="3BFC7E31" w14:textId="07F50CB2" w:rsidR="0007203C" w:rsidRDefault="0007203C">
          <w:pPr>
            <w:pStyle w:val="Sumrio2"/>
            <w:rPr>
              <w:noProof/>
              <w:sz w:val="22"/>
              <w:szCs w:val="22"/>
              <w:lang w:eastAsia="pt-BR"/>
            </w:rPr>
          </w:pPr>
          <w:hyperlink w:anchor="_Toc173343105" w:history="1">
            <w:r w:rsidRPr="0045373D">
              <w:rPr>
                <w:rStyle w:val="Hyperlink"/>
                <w:b/>
                <w:bCs/>
                <w:noProof/>
              </w:rPr>
              <w:t>5.13 – Pesquisa de Clima Organizacional</w:t>
            </w:r>
            <w:r>
              <w:rPr>
                <w:noProof/>
                <w:webHidden/>
              </w:rPr>
              <w:tab/>
            </w:r>
            <w:r>
              <w:rPr>
                <w:noProof/>
                <w:webHidden/>
              </w:rPr>
              <w:fldChar w:fldCharType="begin"/>
            </w:r>
            <w:r>
              <w:rPr>
                <w:noProof/>
                <w:webHidden/>
              </w:rPr>
              <w:instrText xml:space="preserve"> PAGEREF _Toc173343105 \h </w:instrText>
            </w:r>
            <w:r>
              <w:rPr>
                <w:noProof/>
                <w:webHidden/>
              </w:rPr>
            </w:r>
            <w:r>
              <w:rPr>
                <w:noProof/>
                <w:webHidden/>
              </w:rPr>
              <w:fldChar w:fldCharType="separate"/>
            </w:r>
            <w:r>
              <w:rPr>
                <w:noProof/>
                <w:webHidden/>
              </w:rPr>
              <w:t>28</w:t>
            </w:r>
            <w:r>
              <w:rPr>
                <w:noProof/>
                <w:webHidden/>
              </w:rPr>
              <w:fldChar w:fldCharType="end"/>
            </w:r>
          </w:hyperlink>
        </w:p>
        <w:p w14:paraId="60820354" w14:textId="73A6BA75" w:rsidR="0007203C" w:rsidRDefault="0007203C">
          <w:pPr>
            <w:pStyle w:val="Sumrio2"/>
            <w:rPr>
              <w:noProof/>
              <w:sz w:val="22"/>
              <w:szCs w:val="22"/>
              <w:lang w:eastAsia="pt-BR"/>
            </w:rPr>
          </w:pPr>
          <w:hyperlink w:anchor="_Toc173343106" w:history="1">
            <w:r w:rsidRPr="0045373D">
              <w:rPr>
                <w:rStyle w:val="Hyperlink"/>
                <w:b/>
                <w:bCs/>
                <w:noProof/>
              </w:rPr>
              <w:t>5.14 – Percentual de servidores disponibilizados para avaliação</w:t>
            </w:r>
            <w:r>
              <w:rPr>
                <w:noProof/>
                <w:webHidden/>
              </w:rPr>
              <w:tab/>
            </w:r>
            <w:r>
              <w:rPr>
                <w:noProof/>
                <w:webHidden/>
              </w:rPr>
              <w:fldChar w:fldCharType="begin"/>
            </w:r>
            <w:r>
              <w:rPr>
                <w:noProof/>
                <w:webHidden/>
              </w:rPr>
              <w:instrText xml:space="preserve"> PAGEREF _Toc173343106 \h </w:instrText>
            </w:r>
            <w:r>
              <w:rPr>
                <w:noProof/>
                <w:webHidden/>
              </w:rPr>
            </w:r>
            <w:r>
              <w:rPr>
                <w:noProof/>
                <w:webHidden/>
              </w:rPr>
              <w:fldChar w:fldCharType="separate"/>
            </w:r>
            <w:r>
              <w:rPr>
                <w:noProof/>
                <w:webHidden/>
              </w:rPr>
              <w:t>29</w:t>
            </w:r>
            <w:r>
              <w:rPr>
                <w:noProof/>
                <w:webHidden/>
              </w:rPr>
              <w:fldChar w:fldCharType="end"/>
            </w:r>
          </w:hyperlink>
        </w:p>
        <w:p w14:paraId="76C68C12" w14:textId="41894B12" w:rsidR="0007203C" w:rsidRDefault="0007203C">
          <w:pPr>
            <w:pStyle w:val="Sumrio2"/>
            <w:rPr>
              <w:noProof/>
              <w:sz w:val="22"/>
              <w:szCs w:val="22"/>
              <w:lang w:eastAsia="pt-BR"/>
            </w:rPr>
          </w:pPr>
          <w:hyperlink w:anchor="_Toc173343107" w:history="1">
            <w:r w:rsidRPr="0045373D">
              <w:rPr>
                <w:rStyle w:val="Hyperlink"/>
                <w:b/>
                <w:bCs/>
                <w:noProof/>
              </w:rPr>
              <w:t>5.15 – Índice de Renovação da Força de Trabalho (turnover)</w:t>
            </w:r>
            <w:r>
              <w:rPr>
                <w:noProof/>
                <w:webHidden/>
              </w:rPr>
              <w:tab/>
            </w:r>
            <w:r>
              <w:rPr>
                <w:noProof/>
                <w:webHidden/>
              </w:rPr>
              <w:fldChar w:fldCharType="begin"/>
            </w:r>
            <w:r>
              <w:rPr>
                <w:noProof/>
                <w:webHidden/>
              </w:rPr>
              <w:instrText xml:space="preserve"> PAGEREF _Toc173343107 \h </w:instrText>
            </w:r>
            <w:r>
              <w:rPr>
                <w:noProof/>
                <w:webHidden/>
              </w:rPr>
            </w:r>
            <w:r>
              <w:rPr>
                <w:noProof/>
                <w:webHidden/>
              </w:rPr>
              <w:fldChar w:fldCharType="separate"/>
            </w:r>
            <w:r>
              <w:rPr>
                <w:noProof/>
                <w:webHidden/>
              </w:rPr>
              <w:t>30</w:t>
            </w:r>
            <w:r>
              <w:rPr>
                <w:noProof/>
                <w:webHidden/>
              </w:rPr>
              <w:fldChar w:fldCharType="end"/>
            </w:r>
          </w:hyperlink>
        </w:p>
        <w:p w14:paraId="39F89795" w14:textId="06595869" w:rsidR="0007203C" w:rsidRDefault="0007203C">
          <w:pPr>
            <w:pStyle w:val="Sumrio2"/>
            <w:rPr>
              <w:noProof/>
              <w:sz w:val="22"/>
              <w:szCs w:val="22"/>
              <w:lang w:eastAsia="pt-BR"/>
            </w:rPr>
          </w:pPr>
          <w:hyperlink w:anchor="_Toc173343108" w:history="1">
            <w:r w:rsidRPr="0045373D">
              <w:rPr>
                <w:rStyle w:val="Hyperlink"/>
                <w:b/>
                <w:bCs/>
                <w:noProof/>
              </w:rPr>
              <w:t>5.16 – Distribuição do Efetivo por Área (total)</w:t>
            </w:r>
            <w:r>
              <w:rPr>
                <w:noProof/>
                <w:webHidden/>
              </w:rPr>
              <w:tab/>
            </w:r>
            <w:r>
              <w:rPr>
                <w:noProof/>
                <w:webHidden/>
              </w:rPr>
              <w:fldChar w:fldCharType="begin"/>
            </w:r>
            <w:r>
              <w:rPr>
                <w:noProof/>
                <w:webHidden/>
              </w:rPr>
              <w:instrText xml:space="preserve"> PAGEREF _Toc173343108 \h </w:instrText>
            </w:r>
            <w:r>
              <w:rPr>
                <w:noProof/>
                <w:webHidden/>
              </w:rPr>
            </w:r>
            <w:r>
              <w:rPr>
                <w:noProof/>
                <w:webHidden/>
              </w:rPr>
              <w:fldChar w:fldCharType="separate"/>
            </w:r>
            <w:r>
              <w:rPr>
                <w:noProof/>
                <w:webHidden/>
              </w:rPr>
              <w:t>30</w:t>
            </w:r>
            <w:r>
              <w:rPr>
                <w:noProof/>
                <w:webHidden/>
              </w:rPr>
              <w:fldChar w:fldCharType="end"/>
            </w:r>
          </w:hyperlink>
        </w:p>
        <w:p w14:paraId="10DC1183" w14:textId="44EB1060" w:rsidR="0007203C" w:rsidRDefault="0007203C">
          <w:pPr>
            <w:pStyle w:val="Sumrio1"/>
            <w:rPr>
              <w:rFonts w:asciiTheme="minorHAnsi" w:eastAsiaTheme="minorEastAsia" w:hAnsiTheme="minorHAnsi" w:cstheme="minorBidi"/>
              <w:b w:val="0"/>
              <w:bCs w:val="0"/>
              <w:color w:val="auto"/>
              <w:sz w:val="22"/>
              <w:szCs w:val="22"/>
              <w:shd w:val="clear" w:color="auto" w:fill="auto"/>
            </w:rPr>
          </w:pPr>
          <w:hyperlink w:anchor="_Toc173343109" w:history="1">
            <w:r w:rsidRPr="0045373D">
              <w:rPr>
                <w:rStyle w:val="Hyperlink"/>
              </w:rPr>
              <w:t>6. Principais realizações em administração de pessoal</w:t>
            </w:r>
            <w:r>
              <w:rPr>
                <w:webHidden/>
              </w:rPr>
              <w:tab/>
            </w:r>
            <w:r>
              <w:rPr>
                <w:webHidden/>
              </w:rPr>
              <w:fldChar w:fldCharType="begin"/>
            </w:r>
            <w:r>
              <w:rPr>
                <w:webHidden/>
              </w:rPr>
              <w:instrText xml:space="preserve"> PAGEREF _Toc173343109 \h </w:instrText>
            </w:r>
            <w:r>
              <w:rPr>
                <w:webHidden/>
              </w:rPr>
            </w:r>
            <w:r>
              <w:rPr>
                <w:webHidden/>
              </w:rPr>
              <w:fldChar w:fldCharType="separate"/>
            </w:r>
            <w:r>
              <w:rPr>
                <w:webHidden/>
              </w:rPr>
              <w:t>31</w:t>
            </w:r>
            <w:r>
              <w:rPr>
                <w:webHidden/>
              </w:rPr>
              <w:fldChar w:fldCharType="end"/>
            </w:r>
          </w:hyperlink>
        </w:p>
        <w:p w14:paraId="65989505" w14:textId="70C738EB" w:rsidR="0007203C" w:rsidRDefault="0007203C">
          <w:pPr>
            <w:pStyle w:val="Sumrio2"/>
            <w:rPr>
              <w:noProof/>
              <w:sz w:val="22"/>
              <w:szCs w:val="22"/>
              <w:lang w:eastAsia="pt-BR"/>
            </w:rPr>
          </w:pPr>
          <w:hyperlink w:anchor="_Toc173343110" w:history="1">
            <w:r w:rsidRPr="0045373D">
              <w:rPr>
                <w:rStyle w:val="Hyperlink"/>
                <w:b/>
                <w:bCs/>
                <w:noProof/>
              </w:rPr>
              <w:t>6.1 – Promoções por temporalidade</w:t>
            </w:r>
            <w:r>
              <w:rPr>
                <w:noProof/>
                <w:webHidden/>
              </w:rPr>
              <w:tab/>
            </w:r>
            <w:r>
              <w:rPr>
                <w:noProof/>
                <w:webHidden/>
              </w:rPr>
              <w:fldChar w:fldCharType="begin"/>
            </w:r>
            <w:r>
              <w:rPr>
                <w:noProof/>
                <w:webHidden/>
              </w:rPr>
              <w:instrText xml:space="preserve"> PAGEREF _Toc173343110 \h </w:instrText>
            </w:r>
            <w:r>
              <w:rPr>
                <w:noProof/>
                <w:webHidden/>
              </w:rPr>
            </w:r>
            <w:r>
              <w:rPr>
                <w:noProof/>
                <w:webHidden/>
              </w:rPr>
              <w:fldChar w:fldCharType="separate"/>
            </w:r>
            <w:r>
              <w:rPr>
                <w:noProof/>
                <w:webHidden/>
              </w:rPr>
              <w:t>31</w:t>
            </w:r>
            <w:r>
              <w:rPr>
                <w:noProof/>
                <w:webHidden/>
              </w:rPr>
              <w:fldChar w:fldCharType="end"/>
            </w:r>
          </w:hyperlink>
        </w:p>
        <w:p w14:paraId="2999D721" w14:textId="07443E7C" w:rsidR="0007203C" w:rsidRDefault="0007203C">
          <w:pPr>
            <w:pStyle w:val="Sumrio2"/>
            <w:rPr>
              <w:noProof/>
              <w:sz w:val="22"/>
              <w:szCs w:val="22"/>
              <w:lang w:eastAsia="pt-BR"/>
            </w:rPr>
          </w:pPr>
          <w:hyperlink w:anchor="_Toc173343111" w:history="1">
            <w:r w:rsidRPr="0045373D">
              <w:rPr>
                <w:rStyle w:val="Hyperlink"/>
                <w:b/>
                <w:bCs/>
                <w:noProof/>
              </w:rPr>
              <w:t>6.2 – Reajuste de benefícios</w:t>
            </w:r>
            <w:r>
              <w:rPr>
                <w:noProof/>
                <w:webHidden/>
              </w:rPr>
              <w:tab/>
            </w:r>
            <w:r>
              <w:rPr>
                <w:noProof/>
                <w:webHidden/>
              </w:rPr>
              <w:fldChar w:fldCharType="begin"/>
            </w:r>
            <w:r>
              <w:rPr>
                <w:noProof/>
                <w:webHidden/>
              </w:rPr>
              <w:instrText xml:space="preserve"> PAGEREF _Toc173343111 \h </w:instrText>
            </w:r>
            <w:r>
              <w:rPr>
                <w:noProof/>
                <w:webHidden/>
              </w:rPr>
            </w:r>
            <w:r>
              <w:rPr>
                <w:noProof/>
                <w:webHidden/>
              </w:rPr>
              <w:fldChar w:fldCharType="separate"/>
            </w:r>
            <w:r>
              <w:rPr>
                <w:noProof/>
                <w:webHidden/>
              </w:rPr>
              <w:t>31</w:t>
            </w:r>
            <w:r>
              <w:rPr>
                <w:noProof/>
                <w:webHidden/>
              </w:rPr>
              <w:fldChar w:fldCharType="end"/>
            </w:r>
          </w:hyperlink>
        </w:p>
        <w:p w14:paraId="0DDEDF90" w14:textId="124EDC6E" w:rsidR="0007203C" w:rsidRDefault="0007203C">
          <w:pPr>
            <w:pStyle w:val="Sumrio2"/>
            <w:rPr>
              <w:noProof/>
              <w:sz w:val="22"/>
              <w:szCs w:val="22"/>
              <w:lang w:eastAsia="pt-BR"/>
            </w:rPr>
          </w:pPr>
          <w:hyperlink w:anchor="_Toc173343112" w:history="1">
            <w:r w:rsidRPr="0045373D">
              <w:rPr>
                <w:rStyle w:val="Hyperlink"/>
                <w:b/>
                <w:bCs/>
                <w:noProof/>
              </w:rPr>
              <w:t>6.3 – Conversão de saldo de férias e licença prêmio em pecúnia</w:t>
            </w:r>
            <w:r>
              <w:rPr>
                <w:noProof/>
                <w:webHidden/>
              </w:rPr>
              <w:tab/>
            </w:r>
            <w:r>
              <w:rPr>
                <w:noProof/>
                <w:webHidden/>
              </w:rPr>
              <w:fldChar w:fldCharType="begin"/>
            </w:r>
            <w:r>
              <w:rPr>
                <w:noProof/>
                <w:webHidden/>
              </w:rPr>
              <w:instrText xml:space="preserve"> PAGEREF _Toc173343112 \h </w:instrText>
            </w:r>
            <w:r>
              <w:rPr>
                <w:noProof/>
                <w:webHidden/>
              </w:rPr>
            </w:r>
            <w:r>
              <w:rPr>
                <w:noProof/>
                <w:webHidden/>
              </w:rPr>
              <w:fldChar w:fldCharType="separate"/>
            </w:r>
            <w:r>
              <w:rPr>
                <w:noProof/>
                <w:webHidden/>
              </w:rPr>
              <w:t>33</w:t>
            </w:r>
            <w:r>
              <w:rPr>
                <w:noProof/>
                <w:webHidden/>
              </w:rPr>
              <w:fldChar w:fldCharType="end"/>
            </w:r>
          </w:hyperlink>
        </w:p>
        <w:p w14:paraId="3A33513C" w14:textId="245C0AC8" w:rsidR="0007203C" w:rsidRDefault="0007203C">
          <w:pPr>
            <w:pStyle w:val="Sumrio2"/>
            <w:rPr>
              <w:noProof/>
              <w:sz w:val="22"/>
              <w:szCs w:val="22"/>
              <w:lang w:eastAsia="pt-BR"/>
            </w:rPr>
          </w:pPr>
          <w:hyperlink w:anchor="_Toc173343113" w:history="1">
            <w:r w:rsidRPr="0045373D">
              <w:rPr>
                <w:rStyle w:val="Hyperlink"/>
                <w:b/>
                <w:bCs/>
                <w:noProof/>
              </w:rPr>
              <w:t>6.4 – Avaliação especial de desempenho</w:t>
            </w:r>
            <w:r>
              <w:rPr>
                <w:noProof/>
                <w:webHidden/>
              </w:rPr>
              <w:tab/>
            </w:r>
            <w:r>
              <w:rPr>
                <w:noProof/>
                <w:webHidden/>
              </w:rPr>
              <w:fldChar w:fldCharType="begin"/>
            </w:r>
            <w:r>
              <w:rPr>
                <w:noProof/>
                <w:webHidden/>
              </w:rPr>
              <w:instrText xml:space="preserve"> PAGEREF _Toc173343113 \h </w:instrText>
            </w:r>
            <w:r>
              <w:rPr>
                <w:noProof/>
                <w:webHidden/>
              </w:rPr>
            </w:r>
            <w:r>
              <w:rPr>
                <w:noProof/>
                <w:webHidden/>
              </w:rPr>
              <w:fldChar w:fldCharType="separate"/>
            </w:r>
            <w:r>
              <w:rPr>
                <w:noProof/>
                <w:webHidden/>
              </w:rPr>
              <w:t>33</w:t>
            </w:r>
            <w:r>
              <w:rPr>
                <w:noProof/>
                <w:webHidden/>
              </w:rPr>
              <w:fldChar w:fldCharType="end"/>
            </w:r>
          </w:hyperlink>
        </w:p>
        <w:p w14:paraId="5DC02DEE" w14:textId="624AC862" w:rsidR="0007203C" w:rsidRDefault="0007203C">
          <w:pPr>
            <w:pStyle w:val="Sumrio2"/>
            <w:rPr>
              <w:noProof/>
              <w:sz w:val="22"/>
              <w:szCs w:val="22"/>
              <w:lang w:eastAsia="pt-BR"/>
            </w:rPr>
          </w:pPr>
          <w:hyperlink w:anchor="_Toc173343114" w:history="1">
            <w:r w:rsidRPr="0045373D">
              <w:rPr>
                <w:rStyle w:val="Hyperlink"/>
                <w:b/>
                <w:bCs/>
                <w:noProof/>
              </w:rPr>
              <w:t>6.5 – Quadro sintético de pessoal</w:t>
            </w:r>
            <w:r>
              <w:rPr>
                <w:noProof/>
                <w:webHidden/>
              </w:rPr>
              <w:tab/>
            </w:r>
            <w:r>
              <w:rPr>
                <w:noProof/>
                <w:webHidden/>
              </w:rPr>
              <w:fldChar w:fldCharType="begin"/>
            </w:r>
            <w:r>
              <w:rPr>
                <w:noProof/>
                <w:webHidden/>
              </w:rPr>
              <w:instrText xml:space="preserve"> PAGEREF _Toc173343114 \h </w:instrText>
            </w:r>
            <w:r>
              <w:rPr>
                <w:noProof/>
                <w:webHidden/>
              </w:rPr>
            </w:r>
            <w:r>
              <w:rPr>
                <w:noProof/>
                <w:webHidden/>
              </w:rPr>
              <w:fldChar w:fldCharType="separate"/>
            </w:r>
            <w:r>
              <w:rPr>
                <w:noProof/>
                <w:webHidden/>
              </w:rPr>
              <w:t>33</w:t>
            </w:r>
            <w:r>
              <w:rPr>
                <w:noProof/>
                <w:webHidden/>
              </w:rPr>
              <w:fldChar w:fldCharType="end"/>
            </w:r>
          </w:hyperlink>
        </w:p>
        <w:p w14:paraId="30AEFA13" w14:textId="3A79991A" w:rsidR="0007203C" w:rsidRDefault="0007203C">
          <w:pPr>
            <w:pStyle w:val="Sumrio1"/>
            <w:rPr>
              <w:rFonts w:asciiTheme="minorHAnsi" w:eastAsiaTheme="minorEastAsia" w:hAnsiTheme="minorHAnsi" w:cstheme="minorBidi"/>
              <w:b w:val="0"/>
              <w:bCs w:val="0"/>
              <w:color w:val="auto"/>
              <w:sz w:val="22"/>
              <w:szCs w:val="22"/>
              <w:shd w:val="clear" w:color="auto" w:fill="auto"/>
            </w:rPr>
          </w:pPr>
          <w:hyperlink w:anchor="_Toc173343115" w:history="1">
            <w:r w:rsidRPr="0045373D">
              <w:rPr>
                <w:rStyle w:val="Hyperlink"/>
              </w:rPr>
              <w:t>7. Principais realizações em saúde de magistrados e servidores</w:t>
            </w:r>
            <w:r>
              <w:rPr>
                <w:webHidden/>
              </w:rPr>
              <w:tab/>
            </w:r>
            <w:r>
              <w:rPr>
                <w:webHidden/>
              </w:rPr>
              <w:fldChar w:fldCharType="begin"/>
            </w:r>
            <w:r>
              <w:rPr>
                <w:webHidden/>
              </w:rPr>
              <w:instrText xml:space="preserve"> PAGEREF _Toc173343115 \h </w:instrText>
            </w:r>
            <w:r>
              <w:rPr>
                <w:webHidden/>
              </w:rPr>
            </w:r>
            <w:r>
              <w:rPr>
                <w:webHidden/>
              </w:rPr>
              <w:fldChar w:fldCharType="separate"/>
            </w:r>
            <w:r>
              <w:rPr>
                <w:webHidden/>
              </w:rPr>
              <w:t>34</w:t>
            </w:r>
            <w:r>
              <w:rPr>
                <w:webHidden/>
              </w:rPr>
              <w:fldChar w:fldCharType="end"/>
            </w:r>
          </w:hyperlink>
        </w:p>
        <w:p w14:paraId="43BC72FC" w14:textId="071EAA90" w:rsidR="0007203C" w:rsidRDefault="0007203C">
          <w:pPr>
            <w:pStyle w:val="Sumrio2"/>
            <w:rPr>
              <w:noProof/>
              <w:sz w:val="22"/>
              <w:szCs w:val="22"/>
              <w:lang w:eastAsia="pt-BR"/>
            </w:rPr>
          </w:pPr>
          <w:hyperlink w:anchor="_Toc173343116" w:history="1">
            <w:r w:rsidRPr="0045373D">
              <w:rPr>
                <w:rStyle w:val="Hyperlink"/>
                <w:b/>
                <w:bCs/>
                <w:noProof/>
              </w:rPr>
              <w:t>7.1 – Ações em parceria com a AMIL</w:t>
            </w:r>
            <w:r>
              <w:rPr>
                <w:noProof/>
                <w:webHidden/>
              </w:rPr>
              <w:tab/>
            </w:r>
            <w:r>
              <w:rPr>
                <w:noProof/>
                <w:webHidden/>
              </w:rPr>
              <w:fldChar w:fldCharType="begin"/>
            </w:r>
            <w:r>
              <w:rPr>
                <w:noProof/>
                <w:webHidden/>
              </w:rPr>
              <w:instrText xml:space="preserve"> PAGEREF _Toc173343116 \h </w:instrText>
            </w:r>
            <w:r>
              <w:rPr>
                <w:noProof/>
                <w:webHidden/>
              </w:rPr>
            </w:r>
            <w:r>
              <w:rPr>
                <w:noProof/>
                <w:webHidden/>
              </w:rPr>
              <w:fldChar w:fldCharType="separate"/>
            </w:r>
            <w:r>
              <w:rPr>
                <w:noProof/>
                <w:webHidden/>
              </w:rPr>
              <w:t>34</w:t>
            </w:r>
            <w:r>
              <w:rPr>
                <w:noProof/>
                <w:webHidden/>
              </w:rPr>
              <w:fldChar w:fldCharType="end"/>
            </w:r>
          </w:hyperlink>
        </w:p>
        <w:p w14:paraId="2F93FD59" w14:textId="70AC0486" w:rsidR="0007203C" w:rsidRDefault="0007203C">
          <w:pPr>
            <w:pStyle w:val="Sumrio2"/>
            <w:rPr>
              <w:noProof/>
              <w:sz w:val="22"/>
              <w:szCs w:val="22"/>
              <w:lang w:eastAsia="pt-BR"/>
            </w:rPr>
          </w:pPr>
          <w:hyperlink w:anchor="_Toc173343117" w:history="1">
            <w:r w:rsidRPr="0045373D">
              <w:rPr>
                <w:rStyle w:val="Hyperlink"/>
                <w:b/>
                <w:bCs/>
                <w:noProof/>
              </w:rPr>
              <w:t>7.2 – Palestras e cursos realizados</w:t>
            </w:r>
            <w:r>
              <w:rPr>
                <w:noProof/>
                <w:webHidden/>
              </w:rPr>
              <w:tab/>
            </w:r>
            <w:r>
              <w:rPr>
                <w:noProof/>
                <w:webHidden/>
              </w:rPr>
              <w:fldChar w:fldCharType="begin"/>
            </w:r>
            <w:r>
              <w:rPr>
                <w:noProof/>
                <w:webHidden/>
              </w:rPr>
              <w:instrText xml:space="preserve"> PAGEREF _Toc173343117 \h </w:instrText>
            </w:r>
            <w:r>
              <w:rPr>
                <w:noProof/>
                <w:webHidden/>
              </w:rPr>
            </w:r>
            <w:r>
              <w:rPr>
                <w:noProof/>
                <w:webHidden/>
              </w:rPr>
              <w:fldChar w:fldCharType="separate"/>
            </w:r>
            <w:r>
              <w:rPr>
                <w:noProof/>
                <w:webHidden/>
              </w:rPr>
              <w:t>34</w:t>
            </w:r>
            <w:r>
              <w:rPr>
                <w:noProof/>
                <w:webHidden/>
              </w:rPr>
              <w:fldChar w:fldCharType="end"/>
            </w:r>
          </w:hyperlink>
        </w:p>
        <w:p w14:paraId="5B6B03F7" w14:textId="10F45127" w:rsidR="0007203C" w:rsidRDefault="0007203C">
          <w:pPr>
            <w:pStyle w:val="Sumrio1"/>
            <w:rPr>
              <w:rFonts w:asciiTheme="minorHAnsi" w:eastAsiaTheme="minorEastAsia" w:hAnsiTheme="minorHAnsi" w:cstheme="minorBidi"/>
              <w:b w:val="0"/>
              <w:bCs w:val="0"/>
              <w:color w:val="auto"/>
              <w:sz w:val="22"/>
              <w:szCs w:val="22"/>
              <w:shd w:val="clear" w:color="auto" w:fill="auto"/>
            </w:rPr>
          </w:pPr>
          <w:hyperlink w:anchor="_Toc173343118" w:history="1">
            <w:r w:rsidRPr="0045373D">
              <w:rPr>
                <w:rStyle w:val="Hyperlink"/>
              </w:rPr>
              <w:t>8. Outras realizações da SGPES</w:t>
            </w:r>
            <w:r>
              <w:rPr>
                <w:webHidden/>
              </w:rPr>
              <w:tab/>
            </w:r>
            <w:r>
              <w:rPr>
                <w:webHidden/>
              </w:rPr>
              <w:fldChar w:fldCharType="begin"/>
            </w:r>
            <w:r>
              <w:rPr>
                <w:webHidden/>
              </w:rPr>
              <w:instrText xml:space="preserve"> PAGEREF _Toc173343118 \h </w:instrText>
            </w:r>
            <w:r>
              <w:rPr>
                <w:webHidden/>
              </w:rPr>
            </w:r>
            <w:r>
              <w:rPr>
                <w:webHidden/>
              </w:rPr>
              <w:fldChar w:fldCharType="separate"/>
            </w:r>
            <w:r>
              <w:rPr>
                <w:webHidden/>
              </w:rPr>
              <w:t>34</w:t>
            </w:r>
            <w:r>
              <w:rPr>
                <w:webHidden/>
              </w:rPr>
              <w:fldChar w:fldCharType="end"/>
            </w:r>
          </w:hyperlink>
        </w:p>
        <w:p w14:paraId="33840342" w14:textId="6D30C1D7" w:rsidR="0007203C" w:rsidRDefault="0007203C">
          <w:pPr>
            <w:pStyle w:val="Sumrio1"/>
            <w:rPr>
              <w:rFonts w:asciiTheme="minorHAnsi" w:eastAsiaTheme="minorEastAsia" w:hAnsiTheme="minorHAnsi" w:cstheme="minorBidi"/>
              <w:b w:val="0"/>
              <w:bCs w:val="0"/>
              <w:color w:val="auto"/>
              <w:sz w:val="22"/>
              <w:szCs w:val="22"/>
              <w:shd w:val="clear" w:color="auto" w:fill="auto"/>
            </w:rPr>
          </w:pPr>
          <w:hyperlink w:anchor="_Toc173343119" w:history="1">
            <w:r w:rsidRPr="0045373D">
              <w:rPr>
                <w:rStyle w:val="Hyperlink"/>
              </w:rPr>
              <w:t>9. PLANILHAS DE INDICADORES - ESTRATÉGICOS GERENCIAIS E OPERACIONAIS</w:t>
            </w:r>
            <w:r>
              <w:rPr>
                <w:webHidden/>
              </w:rPr>
              <w:tab/>
            </w:r>
            <w:r>
              <w:rPr>
                <w:webHidden/>
              </w:rPr>
              <w:fldChar w:fldCharType="begin"/>
            </w:r>
            <w:r>
              <w:rPr>
                <w:webHidden/>
              </w:rPr>
              <w:instrText xml:space="preserve"> PAGEREF _Toc173343119 \h </w:instrText>
            </w:r>
            <w:r>
              <w:rPr>
                <w:webHidden/>
              </w:rPr>
            </w:r>
            <w:r>
              <w:rPr>
                <w:webHidden/>
              </w:rPr>
              <w:fldChar w:fldCharType="separate"/>
            </w:r>
            <w:r>
              <w:rPr>
                <w:webHidden/>
              </w:rPr>
              <w:t>35</w:t>
            </w:r>
            <w:r>
              <w:rPr>
                <w:webHidden/>
              </w:rPr>
              <w:fldChar w:fldCharType="end"/>
            </w:r>
          </w:hyperlink>
        </w:p>
        <w:p w14:paraId="3E84311E" w14:textId="71700C65" w:rsidR="004E51B2" w:rsidRPr="004E51B2" w:rsidRDefault="000E6B3A" w:rsidP="007C718E">
          <w:pPr>
            <w:pStyle w:val="Sumrio1"/>
          </w:pPr>
          <w:r>
            <w:fldChar w:fldCharType="end"/>
          </w:r>
        </w:p>
      </w:sdtContent>
    </w:sdt>
    <w:p w14:paraId="68B72B0E" w14:textId="563AB488" w:rsidR="00384322" w:rsidRDefault="00384322">
      <w:r>
        <w:br w:type="page"/>
      </w:r>
    </w:p>
    <w:p w14:paraId="448E12D7" w14:textId="358F53CE" w:rsidR="00F0457E" w:rsidRPr="00F0457E" w:rsidRDefault="001D38B7" w:rsidP="00F0457E">
      <w:pPr>
        <w:pStyle w:val="Ttulo1"/>
        <w:pBdr>
          <w:bottom w:val="thickThinSmallGap" w:sz="24" w:space="2" w:color="D0CECE" w:themeColor="background2" w:themeShade="E6"/>
        </w:pBdr>
        <w:spacing w:before="240" w:after="240"/>
        <w:rPr>
          <w:b/>
          <w:bCs/>
          <w:sz w:val="32"/>
          <w:szCs w:val="32"/>
        </w:rPr>
      </w:pPr>
      <w:bookmarkStart w:id="1" w:name="_Toc173343078"/>
      <w:r w:rsidRPr="004779B9">
        <w:rPr>
          <w:b/>
          <w:bCs/>
          <w:sz w:val="32"/>
          <w:szCs w:val="32"/>
        </w:rPr>
        <w:lastRenderedPageBreak/>
        <w:t>1. ESTRUTURA ORGANIZACIONAL</w:t>
      </w:r>
      <w:bookmarkEnd w:id="1"/>
    </w:p>
    <w:p w14:paraId="61869773" w14:textId="77777777" w:rsidR="00966BD2" w:rsidRDefault="00966BD2" w:rsidP="00A741D5">
      <w:pPr>
        <w:ind w:left="-709"/>
        <w:jc w:val="center"/>
        <w:rPr>
          <w:noProof/>
        </w:rPr>
      </w:pPr>
    </w:p>
    <w:p w14:paraId="0845ED52" w14:textId="3893849A" w:rsidR="00966BD2" w:rsidRDefault="00E5509B" w:rsidP="00A741D5">
      <w:pPr>
        <w:ind w:left="-709"/>
        <w:jc w:val="center"/>
        <w:rPr>
          <w:noProof/>
        </w:rPr>
      </w:pPr>
      <w:r w:rsidRPr="00826698">
        <w:rPr>
          <w:noProof/>
        </w:rPr>
        <w:drawing>
          <wp:inline distT="0" distB="0" distL="0" distR="0" wp14:anchorId="0E52E11D" wp14:editId="1C92CEDC">
            <wp:extent cx="6162675" cy="6515100"/>
            <wp:effectExtent l="0" t="0" r="9525" b="0"/>
            <wp:docPr id="38880018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2675" cy="6515100"/>
                    </a:xfrm>
                    <a:prstGeom prst="rect">
                      <a:avLst/>
                    </a:prstGeom>
                    <a:noFill/>
                    <a:ln>
                      <a:noFill/>
                    </a:ln>
                  </pic:spPr>
                </pic:pic>
              </a:graphicData>
            </a:graphic>
          </wp:inline>
        </w:drawing>
      </w:r>
    </w:p>
    <w:p w14:paraId="7CB7BAA8" w14:textId="036D042D" w:rsidR="00A80798" w:rsidRDefault="00A80798" w:rsidP="00A741D5">
      <w:pPr>
        <w:ind w:left="-709"/>
        <w:jc w:val="center"/>
        <w:rPr>
          <w:b/>
          <w:bCs/>
          <w:sz w:val="32"/>
          <w:szCs w:val="32"/>
        </w:rPr>
      </w:pPr>
      <w:r>
        <w:rPr>
          <w:b/>
          <w:bCs/>
          <w:sz w:val="32"/>
          <w:szCs w:val="32"/>
        </w:rPr>
        <w:br w:type="page"/>
      </w:r>
    </w:p>
    <w:p w14:paraId="1D66D5EC" w14:textId="02AE5697" w:rsidR="00550F0E" w:rsidRPr="004779B9" w:rsidRDefault="00550F0E" w:rsidP="00550F0E">
      <w:pPr>
        <w:pStyle w:val="Ttulo1"/>
        <w:pBdr>
          <w:bottom w:val="thickThinSmallGap" w:sz="24" w:space="2" w:color="D0CECE" w:themeColor="background2" w:themeShade="E6"/>
        </w:pBdr>
        <w:spacing w:before="240" w:after="240"/>
        <w:rPr>
          <w:b/>
          <w:bCs/>
          <w:sz w:val="32"/>
          <w:szCs w:val="32"/>
        </w:rPr>
      </w:pPr>
      <w:bookmarkStart w:id="2" w:name="_Toc173343079"/>
      <w:r w:rsidRPr="004779B9">
        <w:rPr>
          <w:b/>
          <w:bCs/>
          <w:sz w:val="32"/>
          <w:szCs w:val="32"/>
        </w:rPr>
        <w:lastRenderedPageBreak/>
        <w:t>.</w:t>
      </w:r>
      <w:r>
        <w:rPr>
          <w:b/>
          <w:bCs/>
          <w:sz w:val="32"/>
          <w:szCs w:val="32"/>
        </w:rPr>
        <w:t>2.</w:t>
      </w:r>
      <w:r w:rsidRPr="004779B9">
        <w:rPr>
          <w:b/>
          <w:bCs/>
          <w:sz w:val="32"/>
          <w:szCs w:val="32"/>
        </w:rPr>
        <w:t xml:space="preserve"> </w:t>
      </w:r>
      <w:r w:rsidR="00E34E01">
        <w:rPr>
          <w:b/>
          <w:bCs/>
          <w:sz w:val="32"/>
          <w:szCs w:val="32"/>
        </w:rPr>
        <w:t>ESTRUTURA DA SECRETARIA-GERAL</w:t>
      </w:r>
      <w:bookmarkEnd w:id="2"/>
    </w:p>
    <w:p w14:paraId="3422DA63" w14:textId="77777777" w:rsidR="00EE42D3" w:rsidRDefault="00EE42D3" w:rsidP="00EE42D3">
      <w:pPr>
        <w:pStyle w:val="NormalWeb"/>
        <w:numPr>
          <w:ilvl w:val="0"/>
          <w:numId w:val="24"/>
        </w:numPr>
        <w:shd w:val="clear" w:color="auto" w:fill="FFFFFF"/>
        <w:spacing w:before="120" w:beforeAutospacing="0" w:after="120" w:afterAutospacing="0" w:line="276" w:lineRule="auto"/>
        <w:jc w:val="both"/>
        <w:rPr>
          <w:rFonts w:ascii="Arial" w:hAnsi="Arial" w:cs="Arial"/>
          <w:color w:val="333333"/>
          <w:sz w:val="21"/>
          <w:szCs w:val="21"/>
        </w:rPr>
      </w:pPr>
      <w:r>
        <w:rPr>
          <w:rFonts w:ascii="Arial" w:hAnsi="Arial" w:cs="Arial"/>
          <w:color w:val="333333"/>
          <w:sz w:val="21"/>
          <w:szCs w:val="21"/>
        </w:rPr>
        <w:t>Gabinete (GBPES)</w:t>
      </w:r>
    </w:p>
    <w:p w14:paraId="5D617197" w14:textId="77777777" w:rsidR="00EE42D3" w:rsidRDefault="00EE42D3" w:rsidP="00EE42D3">
      <w:pPr>
        <w:numPr>
          <w:ilvl w:val="0"/>
          <w:numId w:val="25"/>
        </w:numPr>
        <w:shd w:val="clear" w:color="auto" w:fill="FFFFFF"/>
        <w:spacing w:before="120" w:after="120"/>
        <w:rPr>
          <w:rFonts w:ascii="Arial" w:hAnsi="Arial" w:cs="Arial"/>
          <w:color w:val="333333"/>
        </w:rPr>
      </w:pPr>
      <w:r>
        <w:rPr>
          <w:rFonts w:ascii="Arial" w:hAnsi="Arial" w:cs="Arial"/>
          <w:color w:val="333333"/>
        </w:rPr>
        <w:t>Assessoria Jurídica de Pessoal (ASPES)</w:t>
      </w:r>
    </w:p>
    <w:p w14:paraId="4BD92C0D" w14:textId="77777777" w:rsidR="00EE42D3" w:rsidRDefault="00EE42D3" w:rsidP="00EE42D3">
      <w:pPr>
        <w:numPr>
          <w:ilvl w:val="0"/>
          <w:numId w:val="26"/>
        </w:numPr>
        <w:shd w:val="clear" w:color="auto" w:fill="FFFFFF"/>
        <w:spacing w:before="120" w:after="120"/>
        <w:rPr>
          <w:rFonts w:ascii="Arial" w:hAnsi="Arial" w:cs="Arial"/>
          <w:color w:val="333333"/>
        </w:rPr>
      </w:pPr>
      <w:r>
        <w:rPr>
          <w:rFonts w:ascii="Arial" w:hAnsi="Arial" w:cs="Arial"/>
          <w:color w:val="333333"/>
        </w:rPr>
        <w:t>Assessoria Técnica (ASTEP)</w:t>
      </w:r>
    </w:p>
    <w:p w14:paraId="5A343DB0" w14:textId="77777777" w:rsidR="00EE42D3" w:rsidRDefault="00EE42D3" w:rsidP="00EE42D3">
      <w:pPr>
        <w:numPr>
          <w:ilvl w:val="0"/>
          <w:numId w:val="27"/>
        </w:numPr>
        <w:shd w:val="clear" w:color="auto" w:fill="FFFFFF"/>
        <w:spacing w:before="120" w:after="120"/>
        <w:rPr>
          <w:rFonts w:ascii="Arial" w:hAnsi="Arial" w:cs="Arial"/>
          <w:color w:val="333333"/>
        </w:rPr>
      </w:pPr>
      <w:r>
        <w:rPr>
          <w:rFonts w:ascii="Arial" w:hAnsi="Arial" w:cs="Arial"/>
          <w:color w:val="333333"/>
        </w:rPr>
        <w:t>Departamento de Desenvolvimento de Pessoas (DEDEP) - </w:t>
      </w:r>
      <w:hyperlink r:id="rId13" w:history="1">
        <w:r>
          <w:rPr>
            <w:rStyle w:val="Hyperlink"/>
            <w:rFonts w:ascii="Arial" w:hAnsi="Arial" w:cs="Arial"/>
            <w:b/>
            <w:bCs/>
            <w:color w:val="337AB7"/>
          </w:rPr>
          <w:t>sgpes.dedep@tjrj.jus.br</w:t>
        </w:r>
      </w:hyperlink>
    </w:p>
    <w:p w14:paraId="212F7429" w14:textId="0FA8863F" w:rsidR="00EE42D3" w:rsidRDefault="00EE42D3" w:rsidP="00EE42D3">
      <w:pPr>
        <w:pStyle w:val="NormalWeb"/>
        <w:numPr>
          <w:ilvl w:val="0"/>
          <w:numId w:val="31"/>
        </w:numPr>
        <w:shd w:val="clear" w:color="auto" w:fill="FFFFFF"/>
        <w:spacing w:before="120" w:beforeAutospacing="0" w:after="120" w:afterAutospacing="0" w:line="276" w:lineRule="auto"/>
        <w:rPr>
          <w:rFonts w:ascii="Arial" w:hAnsi="Arial" w:cs="Arial"/>
          <w:color w:val="333333"/>
          <w:sz w:val="21"/>
          <w:szCs w:val="21"/>
        </w:rPr>
      </w:pPr>
      <w:r>
        <w:rPr>
          <w:rFonts w:ascii="Arial" w:hAnsi="Arial" w:cs="Arial"/>
          <w:color w:val="333333"/>
          <w:sz w:val="21"/>
          <w:szCs w:val="21"/>
        </w:rPr>
        <w:t>Divisão de Captação, Desenvolvimento e Ambiência Organizacional (DICAP)</w:t>
      </w:r>
    </w:p>
    <w:p w14:paraId="34881FF6" w14:textId="014129D7" w:rsidR="00EE42D3" w:rsidRDefault="00EE42D3" w:rsidP="00EE42D3">
      <w:pPr>
        <w:pStyle w:val="NormalWeb"/>
        <w:numPr>
          <w:ilvl w:val="0"/>
          <w:numId w:val="31"/>
        </w:numPr>
        <w:shd w:val="clear" w:color="auto" w:fill="FFFFFF"/>
        <w:spacing w:before="120" w:beforeAutospacing="0" w:after="120" w:afterAutospacing="0" w:line="276" w:lineRule="auto"/>
        <w:rPr>
          <w:rFonts w:ascii="Arial" w:hAnsi="Arial" w:cs="Arial"/>
          <w:color w:val="333333"/>
          <w:sz w:val="21"/>
          <w:szCs w:val="21"/>
        </w:rPr>
      </w:pPr>
      <w:r>
        <w:rPr>
          <w:rFonts w:ascii="Arial" w:hAnsi="Arial" w:cs="Arial"/>
          <w:color w:val="333333"/>
          <w:sz w:val="21"/>
          <w:szCs w:val="21"/>
        </w:rPr>
        <w:t xml:space="preserve">Divisão de Gerenciamento de </w:t>
      </w:r>
      <w:r w:rsidR="00CE71EB">
        <w:rPr>
          <w:rFonts w:ascii="Arial" w:hAnsi="Arial" w:cs="Arial"/>
          <w:color w:val="333333"/>
          <w:sz w:val="21"/>
          <w:szCs w:val="21"/>
        </w:rPr>
        <w:t>Colaboradores</w:t>
      </w:r>
      <w:r>
        <w:rPr>
          <w:rFonts w:ascii="Arial" w:hAnsi="Arial" w:cs="Arial"/>
          <w:color w:val="333333"/>
          <w:sz w:val="21"/>
          <w:szCs w:val="21"/>
        </w:rPr>
        <w:t xml:space="preserve"> (DI</w:t>
      </w:r>
      <w:r w:rsidR="00CE71EB">
        <w:rPr>
          <w:rFonts w:ascii="Arial" w:hAnsi="Arial" w:cs="Arial"/>
          <w:color w:val="333333"/>
          <w:sz w:val="21"/>
          <w:szCs w:val="21"/>
        </w:rPr>
        <w:t>G</w:t>
      </w:r>
      <w:r>
        <w:rPr>
          <w:rFonts w:ascii="Arial" w:hAnsi="Arial" w:cs="Arial"/>
          <w:color w:val="333333"/>
          <w:sz w:val="21"/>
          <w:szCs w:val="21"/>
        </w:rPr>
        <w:t>E</w:t>
      </w:r>
      <w:r w:rsidR="00CE71EB">
        <w:rPr>
          <w:rFonts w:ascii="Arial" w:hAnsi="Arial" w:cs="Arial"/>
          <w:color w:val="333333"/>
          <w:sz w:val="21"/>
          <w:szCs w:val="21"/>
        </w:rPr>
        <w:t>C</w:t>
      </w:r>
      <w:r>
        <w:rPr>
          <w:rFonts w:ascii="Arial" w:hAnsi="Arial" w:cs="Arial"/>
          <w:color w:val="333333"/>
          <w:sz w:val="21"/>
          <w:szCs w:val="21"/>
        </w:rPr>
        <w:t>)</w:t>
      </w:r>
    </w:p>
    <w:p w14:paraId="3C735087" w14:textId="77777777" w:rsidR="00EE42D3" w:rsidRDefault="00EE42D3" w:rsidP="00EE42D3">
      <w:pPr>
        <w:numPr>
          <w:ilvl w:val="0"/>
          <w:numId w:val="28"/>
        </w:numPr>
        <w:shd w:val="clear" w:color="auto" w:fill="FFFFFF"/>
        <w:spacing w:before="120" w:after="120"/>
        <w:rPr>
          <w:rFonts w:ascii="Arial" w:hAnsi="Arial" w:cs="Arial"/>
          <w:color w:val="333333"/>
        </w:rPr>
      </w:pPr>
      <w:r>
        <w:rPr>
          <w:rFonts w:ascii="Arial" w:hAnsi="Arial" w:cs="Arial"/>
          <w:color w:val="333333"/>
        </w:rPr>
        <w:t>Departamento de Pessoal da Magistratura (DEMAG) - </w:t>
      </w:r>
      <w:hyperlink r:id="rId14" w:history="1">
        <w:r>
          <w:rPr>
            <w:rStyle w:val="Hyperlink"/>
            <w:rFonts w:ascii="Arial" w:hAnsi="Arial" w:cs="Arial"/>
            <w:b/>
            <w:bCs/>
            <w:color w:val="337AB7"/>
          </w:rPr>
          <w:t>sgpes.demag@tjrj.jus.br</w:t>
        </w:r>
      </w:hyperlink>
    </w:p>
    <w:p w14:paraId="2EE531C5" w14:textId="6C1C4FA3" w:rsidR="00EE42D3" w:rsidRDefault="00EE42D3" w:rsidP="00EE42D3">
      <w:pPr>
        <w:pStyle w:val="NormalWeb"/>
        <w:numPr>
          <w:ilvl w:val="0"/>
          <w:numId w:val="31"/>
        </w:numPr>
        <w:shd w:val="clear" w:color="auto" w:fill="FFFFFF"/>
        <w:spacing w:before="120" w:beforeAutospacing="0" w:after="120" w:afterAutospacing="0" w:line="276" w:lineRule="auto"/>
        <w:rPr>
          <w:rFonts w:ascii="Arial" w:hAnsi="Arial" w:cs="Arial"/>
          <w:color w:val="333333"/>
          <w:sz w:val="21"/>
          <w:szCs w:val="21"/>
        </w:rPr>
      </w:pPr>
      <w:r>
        <w:rPr>
          <w:rFonts w:ascii="Arial" w:hAnsi="Arial" w:cs="Arial"/>
          <w:color w:val="333333"/>
          <w:sz w:val="21"/>
          <w:szCs w:val="21"/>
        </w:rPr>
        <w:t>Divisão de Processamento e Informações de Magistrados (DIPIM)</w:t>
      </w:r>
    </w:p>
    <w:p w14:paraId="29B32D88" w14:textId="3FDDB5B4" w:rsidR="00EE42D3" w:rsidRDefault="00EE42D3" w:rsidP="00EE42D3">
      <w:pPr>
        <w:pStyle w:val="NormalWeb"/>
        <w:numPr>
          <w:ilvl w:val="0"/>
          <w:numId w:val="31"/>
        </w:numPr>
        <w:shd w:val="clear" w:color="auto" w:fill="FFFFFF"/>
        <w:spacing w:before="120" w:beforeAutospacing="0" w:after="120" w:afterAutospacing="0" w:line="276" w:lineRule="auto"/>
        <w:rPr>
          <w:rFonts w:ascii="Arial" w:hAnsi="Arial" w:cs="Arial"/>
          <w:color w:val="333333"/>
          <w:sz w:val="21"/>
          <w:szCs w:val="21"/>
        </w:rPr>
      </w:pPr>
      <w:r>
        <w:rPr>
          <w:rFonts w:ascii="Arial" w:hAnsi="Arial" w:cs="Arial"/>
          <w:color w:val="333333"/>
          <w:sz w:val="21"/>
          <w:szCs w:val="21"/>
        </w:rPr>
        <w:t>Divisão de Pagamento de Magistrados (DIPMAG)</w:t>
      </w:r>
    </w:p>
    <w:p w14:paraId="59E68183" w14:textId="4114C749" w:rsidR="00EE42D3" w:rsidRDefault="00EE42D3" w:rsidP="00EE42D3">
      <w:pPr>
        <w:pStyle w:val="NormalWeb"/>
        <w:numPr>
          <w:ilvl w:val="0"/>
          <w:numId w:val="31"/>
        </w:numPr>
        <w:shd w:val="clear" w:color="auto" w:fill="FFFFFF"/>
        <w:spacing w:before="120" w:beforeAutospacing="0" w:after="120" w:afterAutospacing="0" w:line="276" w:lineRule="auto"/>
        <w:rPr>
          <w:rFonts w:ascii="Arial" w:hAnsi="Arial" w:cs="Arial"/>
          <w:color w:val="333333"/>
          <w:sz w:val="21"/>
          <w:szCs w:val="21"/>
        </w:rPr>
      </w:pPr>
      <w:r>
        <w:rPr>
          <w:rFonts w:ascii="Arial" w:hAnsi="Arial" w:cs="Arial"/>
          <w:color w:val="333333"/>
          <w:sz w:val="21"/>
          <w:szCs w:val="21"/>
        </w:rPr>
        <w:t>Divisão de Benefícios de Magistrados (DIBEM)</w:t>
      </w:r>
    </w:p>
    <w:p w14:paraId="4C8F0CAC" w14:textId="77777777" w:rsidR="00EE42D3" w:rsidRDefault="00EE42D3" w:rsidP="00EE42D3">
      <w:pPr>
        <w:pStyle w:val="NormalWeb"/>
        <w:numPr>
          <w:ilvl w:val="0"/>
          <w:numId w:val="29"/>
        </w:numPr>
        <w:shd w:val="clear" w:color="auto" w:fill="FFFFFF"/>
        <w:spacing w:before="120" w:beforeAutospacing="0" w:after="120" w:afterAutospacing="0" w:line="276" w:lineRule="auto"/>
        <w:rPr>
          <w:rFonts w:ascii="Arial" w:hAnsi="Arial" w:cs="Arial"/>
          <w:color w:val="333333"/>
          <w:sz w:val="21"/>
          <w:szCs w:val="21"/>
        </w:rPr>
      </w:pPr>
      <w:r>
        <w:rPr>
          <w:rFonts w:ascii="Arial" w:hAnsi="Arial" w:cs="Arial"/>
          <w:color w:val="333333"/>
          <w:sz w:val="21"/>
          <w:szCs w:val="21"/>
        </w:rPr>
        <w:t>Departamento de Administração de Pessoal (DEAPS) - </w:t>
      </w:r>
      <w:hyperlink r:id="rId15" w:history="1">
        <w:r>
          <w:rPr>
            <w:rStyle w:val="Hyperlink"/>
            <w:rFonts w:ascii="Arial" w:hAnsi="Arial" w:cs="Arial"/>
            <w:b/>
            <w:bCs/>
            <w:color w:val="337AB7"/>
            <w:sz w:val="21"/>
            <w:szCs w:val="21"/>
          </w:rPr>
          <w:t>sgpes.deaps@tjrj.jus.br</w:t>
        </w:r>
      </w:hyperlink>
    </w:p>
    <w:p w14:paraId="26E60637" w14:textId="494CB208" w:rsidR="00EE42D3" w:rsidRDefault="00EE42D3" w:rsidP="00EE42D3">
      <w:pPr>
        <w:pStyle w:val="NormalWeb"/>
        <w:numPr>
          <w:ilvl w:val="0"/>
          <w:numId w:val="31"/>
        </w:numPr>
        <w:shd w:val="clear" w:color="auto" w:fill="FFFFFF"/>
        <w:spacing w:before="120" w:beforeAutospacing="0" w:after="120" w:afterAutospacing="0" w:line="276" w:lineRule="auto"/>
        <w:rPr>
          <w:rFonts w:ascii="Arial" w:hAnsi="Arial" w:cs="Arial"/>
          <w:color w:val="333333"/>
          <w:sz w:val="21"/>
          <w:szCs w:val="21"/>
        </w:rPr>
      </w:pPr>
      <w:r>
        <w:rPr>
          <w:rFonts w:ascii="Arial" w:hAnsi="Arial" w:cs="Arial"/>
          <w:color w:val="333333"/>
          <w:sz w:val="21"/>
          <w:szCs w:val="21"/>
        </w:rPr>
        <w:t>Divisão de Análise de Processos e Administração de Benefícios (DIAPA)</w:t>
      </w:r>
    </w:p>
    <w:p w14:paraId="61893CC0" w14:textId="01347D79" w:rsidR="00EE42D3" w:rsidRDefault="00EE42D3" w:rsidP="00EE42D3">
      <w:pPr>
        <w:pStyle w:val="NormalWeb"/>
        <w:numPr>
          <w:ilvl w:val="0"/>
          <w:numId w:val="31"/>
        </w:numPr>
        <w:shd w:val="clear" w:color="auto" w:fill="FFFFFF"/>
        <w:spacing w:before="120" w:beforeAutospacing="0" w:after="120" w:afterAutospacing="0" w:line="276" w:lineRule="auto"/>
        <w:rPr>
          <w:rFonts w:ascii="Arial" w:hAnsi="Arial" w:cs="Arial"/>
          <w:color w:val="333333"/>
          <w:sz w:val="21"/>
          <w:szCs w:val="21"/>
        </w:rPr>
      </w:pPr>
      <w:r>
        <w:rPr>
          <w:rFonts w:ascii="Arial" w:hAnsi="Arial" w:cs="Arial"/>
          <w:color w:val="333333"/>
          <w:sz w:val="21"/>
          <w:szCs w:val="21"/>
        </w:rPr>
        <w:t>Divisão de Pagamento de Pessoal (DIPAG)</w:t>
      </w:r>
    </w:p>
    <w:p w14:paraId="68EC8A9B" w14:textId="009BA0EA" w:rsidR="00EE42D3" w:rsidRDefault="00EE42D3" w:rsidP="00EE42D3">
      <w:pPr>
        <w:pStyle w:val="NormalWeb"/>
        <w:numPr>
          <w:ilvl w:val="0"/>
          <w:numId w:val="31"/>
        </w:numPr>
        <w:shd w:val="clear" w:color="auto" w:fill="FFFFFF"/>
        <w:spacing w:before="120" w:beforeAutospacing="0" w:after="120" w:afterAutospacing="0" w:line="276" w:lineRule="auto"/>
        <w:rPr>
          <w:rFonts w:ascii="Arial" w:hAnsi="Arial" w:cs="Arial"/>
          <w:color w:val="333333"/>
          <w:sz w:val="21"/>
          <w:szCs w:val="21"/>
        </w:rPr>
      </w:pPr>
      <w:r>
        <w:rPr>
          <w:rFonts w:ascii="Arial" w:hAnsi="Arial" w:cs="Arial"/>
          <w:color w:val="333333"/>
          <w:sz w:val="21"/>
          <w:szCs w:val="21"/>
        </w:rPr>
        <w:t>Divisão de Cadastro de Servidores (DICAD)</w:t>
      </w:r>
    </w:p>
    <w:p w14:paraId="558E5BFC" w14:textId="4EB4BF52" w:rsidR="00EE42D3" w:rsidRDefault="00EE42D3" w:rsidP="00EE42D3">
      <w:pPr>
        <w:pStyle w:val="NormalWeb"/>
        <w:numPr>
          <w:ilvl w:val="0"/>
          <w:numId w:val="31"/>
        </w:numPr>
        <w:shd w:val="clear" w:color="auto" w:fill="FFFFFF"/>
        <w:spacing w:before="120" w:beforeAutospacing="0" w:after="120" w:afterAutospacing="0" w:line="276" w:lineRule="auto"/>
        <w:rPr>
          <w:rFonts w:ascii="Arial" w:hAnsi="Arial" w:cs="Arial"/>
          <w:color w:val="333333"/>
          <w:sz w:val="21"/>
          <w:szCs w:val="21"/>
        </w:rPr>
      </w:pPr>
      <w:r>
        <w:rPr>
          <w:rFonts w:ascii="Arial" w:hAnsi="Arial" w:cs="Arial"/>
          <w:color w:val="333333"/>
          <w:sz w:val="21"/>
          <w:szCs w:val="21"/>
        </w:rPr>
        <w:t>Divisão de Processamento de Benefícios Previdenciários (DIBEP)</w:t>
      </w:r>
    </w:p>
    <w:p w14:paraId="516BC02B" w14:textId="6A9F7497" w:rsidR="00EE42D3" w:rsidRDefault="00EE42D3" w:rsidP="00EE42D3">
      <w:pPr>
        <w:pStyle w:val="NormalWeb"/>
        <w:numPr>
          <w:ilvl w:val="0"/>
          <w:numId w:val="31"/>
        </w:numPr>
        <w:shd w:val="clear" w:color="auto" w:fill="FFFFFF"/>
        <w:spacing w:before="120" w:beforeAutospacing="0" w:after="120" w:afterAutospacing="0" w:line="276" w:lineRule="auto"/>
        <w:rPr>
          <w:rFonts w:ascii="Arial" w:hAnsi="Arial" w:cs="Arial"/>
          <w:color w:val="333333"/>
          <w:sz w:val="21"/>
          <w:szCs w:val="21"/>
        </w:rPr>
      </w:pPr>
      <w:r>
        <w:rPr>
          <w:rFonts w:ascii="Arial" w:hAnsi="Arial" w:cs="Arial"/>
          <w:color w:val="333333"/>
          <w:sz w:val="21"/>
          <w:szCs w:val="21"/>
        </w:rPr>
        <w:t>Central de Atendimento de Pessoal (CEAPE) - </w:t>
      </w:r>
      <w:hyperlink r:id="rId16" w:history="1">
        <w:r w:rsidRPr="00BF08F3">
          <w:rPr>
            <w:rStyle w:val="Hyperlink"/>
            <w:rFonts w:ascii="Arial" w:hAnsi="Arial" w:cs="Arial"/>
            <w:b/>
            <w:bCs/>
            <w:color w:val="337AB7"/>
            <w:sz w:val="21"/>
            <w:szCs w:val="21"/>
          </w:rPr>
          <w:t>sgpes.deaps.ceape@tjrj.jus.br</w:t>
        </w:r>
      </w:hyperlink>
    </w:p>
    <w:p w14:paraId="071E30BE" w14:textId="77777777" w:rsidR="00EE42D3" w:rsidRDefault="00EE42D3" w:rsidP="00EE42D3">
      <w:pPr>
        <w:pStyle w:val="NormalWeb"/>
        <w:numPr>
          <w:ilvl w:val="0"/>
          <w:numId w:val="30"/>
        </w:numPr>
        <w:shd w:val="clear" w:color="auto" w:fill="FFFFFF"/>
        <w:spacing w:before="120" w:beforeAutospacing="0" w:after="120" w:afterAutospacing="0" w:line="276" w:lineRule="auto"/>
        <w:rPr>
          <w:rFonts w:ascii="Arial" w:hAnsi="Arial" w:cs="Arial"/>
          <w:color w:val="333333"/>
          <w:sz w:val="21"/>
          <w:szCs w:val="21"/>
        </w:rPr>
      </w:pPr>
      <w:r>
        <w:rPr>
          <w:rFonts w:ascii="Arial" w:hAnsi="Arial" w:cs="Arial"/>
          <w:color w:val="333333"/>
          <w:sz w:val="21"/>
          <w:szCs w:val="21"/>
        </w:rPr>
        <w:t>Departamento de Saúde (DESAU) - </w:t>
      </w:r>
      <w:hyperlink r:id="rId17" w:history="1">
        <w:r>
          <w:rPr>
            <w:rStyle w:val="Hyperlink"/>
            <w:rFonts w:ascii="Arial" w:hAnsi="Arial" w:cs="Arial"/>
            <w:b/>
            <w:bCs/>
            <w:color w:val="337AB7"/>
            <w:sz w:val="21"/>
            <w:szCs w:val="21"/>
          </w:rPr>
          <w:t>sgpes.desau@tjrj.jus.br</w:t>
        </w:r>
      </w:hyperlink>
    </w:p>
    <w:p w14:paraId="2C40A711" w14:textId="3C8324B5" w:rsidR="00EE42D3" w:rsidRDefault="00EE42D3" w:rsidP="00EE42D3">
      <w:pPr>
        <w:pStyle w:val="NormalWeb"/>
        <w:numPr>
          <w:ilvl w:val="0"/>
          <w:numId w:val="31"/>
        </w:numPr>
        <w:shd w:val="clear" w:color="auto" w:fill="FFFFFF"/>
        <w:spacing w:before="120" w:beforeAutospacing="0" w:after="120" w:afterAutospacing="0" w:line="276" w:lineRule="auto"/>
        <w:rPr>
          <w:rFonts w:ascii="Arial" w:hAnsi="Arial" w:cs="Arial"/>
          <w:color w:val="333333"/>
          <w:sz w:val="21"/>
          <w:szCs w:val="21"/>
        </w:rPr>
      </w:pPr>
      <w:r>
        <w:rPr>
          <w:rFonts w:ascii="Arial" w:hAnsi="Arial" w:cs="Arial"/>
          <w:color w:val="333333"/>
          <w:sz w:val="21"/>
          <w:szCs w:val="21"/>
        </w:rPr>
        <w:t>Divisão Integrada de Saúde (DISAU)</w:t>
      </w:r>
    </w:p>
    <w:p w14:paraId="4755F9F0" w14:textId="18F39FD8" w:rsidR="00EE42D3" w:rsidRDefault="00EE42D3" w:rsidP="00EE42D3">
      <w:pPr>
        <w:pStyle w:val="NormalWeb"/>
        <w:numPr>
          <w:ilvl w:val="0"/>
          <w:numId w:val="31"/>
        </w:numPr>
        <w:shd w:val="clear" w:color="auto" w:fill="FFFFFF"/>
        <w:spacing w:before="120" w:beforeAutospacing="0" w:after="120" w:afterAutospacing="0" w:line="276" w:lineRule="auto"/>
        <w:rPr>
          <w:rFonts w:ascii="Arial" w:hAnsi="Arial" w:cs="Arial"/>
          <w:color w:val="333333"/>
          <w:sz w:val="21"/>
          <w:szCs w:val="21"/>
        </w:rPr>
      </w:pPr>
      <w:r>
        <w:rPr>
          <w:rFonts w:ascii="Arial" w:hAnsi="Arial" w:cs="Arial"/>
          <w:color w:val="333333"/>
          <w:sz w:val="21"/>
          <w:szCs w:val="21"/>
        </w:rPr>
        <w:t>Divisão Pericial (DIPER)</w:t>
      </w:r>
    </w:p>
    <w:p w14:paraId="48623FF5" w14:textId="41172A32" w:rsidR="00EE42D3" w:rsidRDefault="00EE42D3" w:rsidP="00EE42D3">
      <w:pPr>
        <w:pStyle w:val="NormalWeb"/>
        <w:numPr>
          <w:ilvl w:val="0"/>
          <w:numId w:val="31"/>
        </w:numPr>
        <w:shd w:val="clear" w:color="auto" w:fill="FFFFFF"/>
        <w:spacing w:before="120" w:beforeAutospacing="0" w:after="120" w:afterAutospacing="0" w:line="276" w:lineRule="auto"/>
        <w:rPr>
          <w:rFonts w:ascii="Arial" w:hAnsi="Arial" w:cs="Arial"/>
          <w:color w:val="333333"/>
          <w:sz w:val="21"/>
          <w:szCs w:val="21"/>
        </w:rPr>
      </w:pPr>
      <w:r>
        <w:rPr>
          <w:rFonts w:ascii="Arial" w:hAnsi="Arial" w:cs="Arial"/>
          <w:color w:val="333333"/>
          <w:sz w:val="21"/>
          <w:szCs w:val="21"/>
        </w:rPr>
        <w:t>Divisão de Saúde Ocupacional (DISOC)</w:t>
      </w:r>
    </w:p>
    <w:p w14:paraId="4565D7B3" w14:textId="77777777" w:rsidR="00EE42D3" w:rsidRPr="00EE42D3" w:rsidRDefault="00EE42D3" w:rsidP="00EE42D3">
      <w:pPr>
        <w:spacing w:before="120" w:after="120"/>
      </w:pPr>
    </w:p>
    <w:p w14:paraId="0A193255" w14:textId="77777777" w:rsidR="00EE42D3" w:rsidRDefault="00EE42D3" w:rsidP="00EE42D3">
      <w:pPr>
        <w:pStyle w:val="NormalWeb"/>
        <w:shd w:val="clear" w:color="auto" w:fill="FFFFFF"/>
        <w:spacing w:before="60" w:beforeAutospacing="0" w:after="60" w:afterAutospacing="0"/>
        <w:jc w:val="both"/>
        <w:rPr>
          <w:rFonts w:ascii="Arial" w:hAnsi="Arial" w:cs="Arial"/>
          <w:color w:val="333333"/>
          <w:sz w:val="21"/>
          <w:szCs w:val="21"/>
        </w:rPr>
      </w:pPr>
      <w:r w:rsidRPr="00EE42D3">
        <w:rPr>
          <w:rFonts w:ascii="Arial" w:hAnsi="Arial" w:cs="Arial"/>
          <w:b/>
          <w:bCs/>
          <w:color w:val="333333"/>
          <w:sz w:val="21"/>
          <w:szCs w:val="21"/>
        </w:rPr>
        <w:t>Secretário-Geral</w:t>
      </w:r>
      <w:r>
        <w:rPr>
          <w:rFonts w:ascii="Arial" w:hAnsi="Arial" w:cs="Arial"/>
          <w:color w:val="333333"/>
          <w:sz w:val="21"/>
          <w:szCs w:val="21"/>
        </w:rPr>
        <w:t>: Gabriel Albuquerque Pinto</w:t>
      </w:r>
    </w:p>
    <w:p w14:paraId="03ACA6A6" w14:textId="77777777" w:rsidR="00EE42D3" w:rsidRDefault="00EE42D3" w:rsidP="00EE42D3">
      <w:pPr>
        <w:pStyle w:val="NormalWeb"/>
        <w:shd w:val="clear" w:color="auto" w:fill="FFFFFF"/>
        <w:spacing w:before="60" w:beforeAutospacing="0" w:after="60" w:afterAutospacing="0"/>
        <w:rPr>
          <w:rFonts w:ascii="Arial" w:hAnsi="Arial" w:cs="Arial"/>
          <w:color w:val="333333"/>
          <w:sz w:val="21"/>
          <w:szCs w:val="21"/>
        </w:rPr>
      </w:pPr>
      <w:r>
        <w:rPr>
          <w:rFonts w:ascii="Arial" w:hAnsi="Arial" w:cs="Arial"/>
          <w:color w:val="333333"/>
          <w:sz w:val="21"/>
          <w:szCs w:val="21"/>
        </w:rPr>
        <w:t>Centro Administrativo do Tribunal de Justiça</w:t>
      </w:r>
    </w:p>
    <w:p w14:paraId="1181D186" w14:textId="77777777" w:rsidR="00EE42D3" w:rsidRDefault="00EE42D3" w:rsidP="00EE42D3">
      <w:pPr>
        <w:pStyle w:val="NormalWeb"/>
        <w:shd w:val="clear" w:color="auto" w:fill="FFFFFF"/>
        <w:spacing w:before="60" w:beforeAutospacing="0" w:after="60" w:afterAutospacing="0"/>
        <w:rPr>
          <w:rFonts w:ascii="Arial" w:hAnsi="Arial" w:cs="Arial"/>
          <w:color w:val="333333"/>
          <w:sz w:val="21"/>
          <w:szCs w:val="21"/>
        </w:rPr>
      </w:pPr>
      <w:r>
        <w:rPr>
          <w:rFonts w:ascii="Arial" w:hAnsi="Arial" w:cs="Arial"/>
          <w:color w:val="333333"/>
          <w:sz w:val="21"/>
          <w:szCs w:val="21"/>
        </w:rPr>
        <w:t>Praça XV de Novembro, nº 2, sala 503 - Centro - Rio de Janeiro - CEP: 20010-010</w:t>
      </w:r>
    </w:p>
    <w:p w14:paraId="3C4FC364" w14:textId="77777777" w:rsidR="00EE42D3" w:rsidRDefault="00EE42D3" w:rsidP="00EE42D3">
      <w:pPr>
        <w:pStyle w:val="NormalWeb"/>
        <w:shd w:val="clear" w:color="auto" w:fill="FFFFFF"/>
        <w:spacing w:before="60" w:beforeAutospacing="0" w:after="60" w:afterAutospacing="0"/>
        <w:rPr>
          <w:rFonts w:ascii="Arial" w:hAnsi="Arial" w:cs="Arial"/>
          <w:color w:val="333333"/>
          <w:sz w:val="21"/>
          <w:szCs w:val="21"/>
        </w:rPr>
      </w:pPr>
      <w:r>
        <w:rPr>
          <w:rFonts w:ascii="Arial" w:hAnsi="Arial" w:cs="Arial"/>
          <w:color w:val="333333"/>
          <w:sz w:val="21"/>
          <w:szCs w:val="21"/>
        </w:rPr>
        <w:t>Telefone: 3133-7338</w:t>
      </w:r>
    </w:p>
    <w:p w14:paraId="5B07B8A1" w14:textId="77777777" w:rsidR="00EE42D3" w:rsidRDefault="00EE42D3" w:rsidP="00EE42D3">
      <w:pPr>
        <w:pStyle w:val="NormalWeb"/>
        <w:shd w:val="clear" w:color="auto" w:fill="FFFFFF"/>
        <w:spacing w:before="60" w:beforeAutospacing="0" w:after="60" w:afterAutospacing="0"/>
        <w:rPr>
          <w:rFonts w:ascii="Arial" w:hAnsi="Arial" w:cs="Arial"/>
          <w:color w:val="333333"/>
          <w:sz w:val="21"/>
          <w:szCs w:val="21"/>
        </w:rPr>
      </w:pPr>
      <w:r>
        <w:rPr>
          <w:rFonts w:ascii="Arial" w:hAnsi="Arial" w:cs="Arial"/>
          <w:color w:val="333333"/>
          <w:sz w:val="21"/>
          <w:szCs w:val="21"/>
        </w:rPr>
        <w:t>E-mails: </w:t>
      </w:r>
      <w:hyperlink r:id="rId18" w:history="1">
        <w:r>
          <w:rPr>
            <w:rStyle w:val="Hyperlink"/>
            <w:rFonts w:ascii="Arial" w:hAnsi="Arial" w:cs="Arial"/>
            <w:b/>
            <w:bCs/>
            <w:color w:val="337AB7"/>
            <w:sz w:val="21"/>
            <w:szCs w:val="21"/>
          </w:rPr>
          <w:t>sgpes.secretaria@tjrj.jus.br</w:t>
        </w:r>
      </w:hyperlink>
      <w:r>
        <w:rPr>
          <w:rFonts w:ascii="Arial" w:hAnsi="Arial" w:cs="Arial"/>
          <w:color w:val="333333"/>
          <w:sz w:val="21"/>
          <w:szCs w:val="21"/>
        </w:rPr>
        <w:t> e </w:t>
      </w:r>
      <w:hyperlink r:id="rId19" w:history="1">
        <w:r>
          <w:rPr>
            <w:rStyle w:val="Hyperlink"/>
            <w:rFonts w:ascii="Arial" w:hAnsi="Arial" w:cs="Arial"/>
            <w:b/>
            <w:bCs/>
            <w:color w:val="337AB7"/>
            <w:sz w:val="21"/>
            <w:szCs w:val="21"/>
          </w:rPr>
          <w:t>sgpes@tjrj.jus.br</w:t>
        </w:r>
      </w:hyperlink>
    </w:p>
    <w:p w14:paraId="5900AD96" w14:textId="277CB7D1" w:rsidR="00550F0E" w:rsidRPr="004779B9" w:rsidRDefault="00550F0E" w:rsidP="00550F0E">
      <w:pPr>
        <w:pStyle w:val="Ttulo1"/>
        <w:pBdr>
          <w:bottom w:val="thickThinSmallGap" w:sz="24" w:space="2" w:color="D0CECE" w:themeColor="background2" w:themeShade="E6"/>
        </w:pBdr>
        <w:spacing w:before="240" w:after="240"/>
        <w:rPr>
          <w:b/>
          <w:bCs/>
          <w:sz w:val="32"/>
          <w:szCs w:val="32"/>
        </w:rPr>
      </w:pPr>
      <w:bookmarkStart w:id="3" w:name="_Toc173343080"/>
      <w:r>
        <w:rPr>
          <w:b/>
          <w:bCs/>
          <w:sz w:val="32"/>
          <w:szCs w:val="32"/>
        </w:rPr>
        <w:t>3.</w:t>
      </w:r>
      <w:r w:rsidRPr="004779B9">
        <w:rPr>
          <w:b/>
          <w:bCs/>
          <w:sz w:val="32"/>
          <w:szCs w:val="32"/>
        </w:rPr>
        <w:t xml:space="preserve"> </w:t>
      </w:r>
      <w:r>
        <w:rPr>
          <w:b/>
          <w:bCs/>
          <w:sz w:val="32"/>
          <w:szCs w:val="32"/>
        </w:rPr>
        <w:t>D</w:t>
      </w:r>
      <w:r w:rsidR="00E34E01">
        <w:rPr>
          <w:b/>
          <w:bCs/>
          <w:sz w:val="32"/>
          <w:szCs w:val="32"/>
        </w:rPr>
        <w:t>EPARTAMENTOS</w:t>
      </w:r>
      <w:bookmarkEnd w:id="3"/>
    </w:p>
    <w:p w14:paraId="23F4F917" w14:textId="605EAC5B" w:rsidR="00E34E01" w:rsidRPr="001F5B10" w:rsidRDefault="00550F0E" w:rsidP="00EE42D3">
      <w:pPr>
        <w:pStyle w:val="Ttulo2"/>
        <w:spacing w:after="120" w:line="276" w:lineRule="auto"/>
        <w:rPr>
          <w:b/>
          <w:bCs/>
          <w:color w:val="auto"/>
          <w:sz w:val="28"/>
          <w:szCs w:val="28"/>
        </w:rPr>
      </w:pPr>
      <w:bookmarkStart w:id="4" w:name="_Toc173343081"/>
      <w:r>
        <w:rPr>
          <w:b/>
          <w:bCs/>
          <w:color w:val="auto"/>
          <w:sz w:val="28"/>
          <w:szCs w:val="28"/>
        </w:rPr>
        <w:t>3</w:t>
      </w:r>
      <w:r w:rsidRPr="004779B9">
        <w:rPr>
          <w:b/>
          <w:bCs/>
          <w:color w:val="auto"/>
          <w:sz w:val="28"/>
          <w:szCs w:val="28"/>
        </w:rPr>
        <w:t>.1</w:t>
      </w:r>
      <w:r>
        <w:rPr>
          <w:b/>
          <w:bCs/>
          <w:color w:val="auto"/>
          <w:sz w:val="28"/>
          <w:szCs w:val="28"/>
        </w:rPr>
        <w:t xml:space="preserve"> -</w:t>
      </w:r>
      <w:r w:rsidRPr="004779B9">
        <w:rPr>
          <w:b/>
          <w:bCs/>
          <w:color w:val="auto"/>
          <w:sz w:val="28"/>
          <w:szCs w:val="28"/>
        </w:rPr>
        <w:t xml:space="preserve"> </w:t>
      </w:r>
      <w:r w:rsidR="00EE42D3" w:rsidRPr="00EE42D3">
        <w:rPr>
          <w:b/>
          <w:bCs/>
          <w:color w:val="auto"/>
          <w:sz w:val="28"/>
          <w:szCs w:val="28"/>
        </w:rPr>
        <w:t>Departamento de Desenvolvimento de Pessoas (DEDEP)</w:t>
      </w:r>
      <w:bookmarkEnd w:id="4"/>
    </w:p>
    <w:p w14:paraId="011923A8" w14:textId="77777777" w:rsidR="00EE42D3" w:rsidRDefault="00EE42D3" w:rsidP="0069412E">
      <w:pPr>
        <w:pStyle w:val="NormalWeb"/>
        <w:shd w:val="clear" w:color="auto" w:fill="FFFFFF"/>
        <w:spacing w:before="0" w:beforeAutospacing="0" w:after="150" w:afterAutospacing="0" w:line="276" w:lineRule="auto"/>
        <w:jc w:val="both"/>
        <w:rPr>
          <w:rFonts w:ascii="Arial" w:hAnsi="Arial" w:cs="Arial"/>
          <w:color w:val="333333"/>
          <w:sz w:val="21"/>
          <w:szCs w:val="21"/>
        </w:rPr>
      </w:pPr>
      <w:r>
        <w:rPr>
          <w:rFonts w:ascii="Arial" w:hAnsi="Arial" w:cs="Arial"/>
          <w:color w:val="333333"/>
          <w:sz w:val="21"/>
          <w:szCs w:val="21"/>
        </w:rPr>
        <w:t xml:space="preserve">O DEDEP é uma Unidade Organizacional, integrante da SGPES, que promove a gestão por competências por meio da utilização de métodos e técnicas de mapeamento e avaliação de competências, gerencia os programas de recepção e integração para novos servidores, de ambientação para servidores com deficiência e </w:t>
      </w:r>
      <w:r>
        <w:rPr>
          <w:rFonts w:ascii="Arial" w:hAnsi="Arial" w:cs="Arial"/>
          <w:color w:val="333333"/>
          <w:sz w:val="21"/>
          <w:szCs w:val="21"/>
        </w:rPr>
        <w:lastRenderedPageBreak/>
        <w:t>readaptados, e de preparação para a aposentadoria para servidores em final de carreira, bem como apoia a Instituição no provimento de servidores e colaboradores necessários ao seu funcionamento, mediante realização de concursos públicos, atividades de recrutamento, seleção  e lotação.</w:t>
      </w:r>
    </w:p>
    <w:p w14:paraId="1F0F6F67" w14:textId="77777777" w:rsidR="00EE42D3" w:rsidRDefault="00EE42D3" w:rsidP="0069412E">
      <w:pPr>
        <w:pStyle w:val="NormalWeb"/>
        <w:shd w:val="clear" w:color="auto" w:fill="FFFFFF"/>
        <w:spacing w:before="0" w:beforeAutospacing="0" w:after="150" w:afterAutospacing="0" w:line="276" w:lineRule="auto"/>
        <w:jc w:val="both"/>
        <w:rPr>
          <w:rFonts w:ascii="Arial" w:hAnsi="Arial" w:cs="Arial"/>
          <w:color w:val="333333"/>
          <w:sz w:val="21"/>
          <w:szCs w:val="21"/>
        </w:rPr>
      </w:pPr>
      <w:r>
        <w:rPr>
          <w:rFonts w:ascii="Arial" w:hAnsi="Arial" w:cs="Arial"/>
          <w:color w:val="333333"/>
          <w:sz w:val="21"/>
          <w:szCs w:val="21"/>
        </w:rPr>
        <w:t>O DEDEP possui dentre outras atribuições:</w:t>
      </w:r>
    </w:p>
    <w:p w14:paraId="2E3189C0" w14:textId="77777777" w:rsidR="00EE42D3" w:rsidRDefault="00EE42D3" w:rsidP="0069412E">
      <w:pPr>
        <w:pStyle w:val="NormalWeb"/>
        <w:numPr>
          <w:ilvl w:val="0"/>
          <w:numId w:val="32"/>
        </w:numPr>
        <w:shd w:val="clear" w:color="auto" w:fill="FFFFFF"/>
        <w:spacing w:before="0" w:beforeAutospacing="0" w:after="150" w:afterAutospacing="0" w:line="276" w:lineRule="auto"/>
        <w:jc w:val="both"/>
        <w:rPr>
          <w:rFonts w:ascii="Arial" w:hAnsi="Arial" w:cs="Arial"/>
          <w:color w:val="333333"/>
          <w:sz w:val="21"/>
          <w:szCs w:val="21"/>
        </w:rPr>
      </w:pPr>
      <w:r>
        <w:rPr>
          <w:rFonts w:ascii="Arial" w:hAnsi="Arial" w:cs="Arial"/>
          <w:color w:val="333333"/>
          <w:sz w:val="21"/>
          <w:szCs w:val="21"/>
        </w:rPr>
        <w:t>Propor e realizar ações de gestão de pessoas no Poder Judiciário, propiciando aos servidores e colaboradores a aplicação eficaz de seus conhecimentos e habilidades, com foco nos objetivos institucionais;</w:t>
      </w:r>
    </w:p>
    <w:p w14:paraId="3D7E6198" w14:textId="77777777" w:rsidR="00EE42D3" w:rsidRDefault="00EE42D3" w:rsidP="0069412E">
      <w:pPr>
        <w:pStyle w:val="NormalWeb"/>
        <w:numPr>
          <w:ilvl w:val="0"/>
          <w:numId w:val="32"/>
        </w:numPr>
        <w:shd w:val="clear" w:color="auto" w:fill="FFFFFF"/>
        <w:spacing w:before="0" w:beforeAutospacing="0" w:after="150" w:afterAutospacing="0" w:line="276" w:lineRule="auto"/>
        <w:jc w:val="both"/>
        <w:rPr>
          <w:rFonts w:ascii="Arial" w:hAnsi="Arial" w:cs="Arial"/>
          <w:color w:val="333333"/>
          <w:sz w:val="21"/>
          <w:szCs w:val="21"/>
        </w:rPr>
      </w:pPr>
      <w:r>
        <w:rPr>
          <w:rFonts w:ascii="Arial" w:hAnsi="Arial" w:cs="Arial"/>
          <w:color w:val="333333"/>
          <w:sz w:val="21"/>
          <w:szCs w:val="21"/>
        </w:rPr>
        <w:t>Atuar como órgão técnico e fiscal de todos os convênios que envolvam o estágio de estudantes;</w:t>
      </w:r>
    </w:p>
    <w:p w14:paraId="3472CBB4" w14:textId="77777777" w:rsidR="00EE42D3" w:rsidRDefault="00EE42D3" w:rsidP="0069412E">
      <w:pPr>
        <w:pStyle w:val="NormalWeb"/>
        <w:numPr>
          <w:ilvl w:val="0"/>
          <w:numId w:val="32"/>
        </w:numPr>
        <w:shd w:val="clear" w:color="auto" w:fill="FFFFFF"/>
        <w:spacing w:before="0" w:beforeAutospacing="0" w:after="150" w:afterAutospacing="0" w:line="276" w:lineRule="auto"/>
        <w:jc w:val="both"/>
        <w:rPr>
          <w:rFonts w:ascii="Arial" w:hAnsi="Arial" w:cs="Arial"/>
          <w:color w:val="333333"/>
          <w:sz w:val="21"/>
          <w:szCs w:val="21"/>
        </w:rPr>
      </w:pPr>
      <w:r>
        <w:rPr>
          <w:rFonts w:ascii="Arial" w:hAnsi="Arial" w:cs="Arial"/>
          <w:color w:val="333333"/>
          <w:sz w:val="21"/>
          <w:szCs w:val="21"/>
        </w:rPr>
        <w:t>Coordenar e realizar concurso público para provimento de cargo efetivo e de outorga nas atividades notariais e/ou registrais;</w:t>
      </w:r>
    </w:p>
    <w:p w14:paraId="32FD76CF" w14:textId="77777777" w:rsidR="00EE42D3" w:rsidRDefault="00EE42D3" w:rsidP="0069412E">
      <w:pPr>
        <w:pStyle w:val="NormalWeb"/>
        <w:numPr>
          <w:ilvl w:val="0"/>
          <w:numId w:val="32"/>
        </w:numPr>
        <w:shd w:val="clear" w:color="auto" w:fill="FFFFFF"/>
        <w:spacing w:before="0" w:beforeAutospacing="0" w:after="150" w:afterAutospacing="0" w:line="276" w:lineRule="auto"/>
        <w:jc w:val="both"/>
        <w:rPr>
          <w:rFonts w:ascii="Arial" w:hAnsi="Arial" w:cs="Arial"/>
          <w:color w:val="333333"/>
          <w:sz w:val="21"/>
          <w:szCs w:val="21"/>
        </w:rPr>
      </w:pPr>
      <w:r>
        <w:rPr>
          <w:rFonts w:ascii="Arial" w:hAnsi="Arial" w:cs="Arial"/>
          <w:color w:val="333333"/>
          <w:sz w:val="21"/>
          <w:szCs w:val="21"/>
        </w:rPr>
        <w:t>Auxiliar na elaboração de minutas de resolução e de edital para realização de concursos públicos;</w:t>
      </w:r>
    </w:p>
    <w:p w14:paraId="40C3A270" w14:textId="77777777" w:rsidR="00EE42D3" w:rsidRDefault="00EE42D3" w:rsidP="0069412E">
      <w:pPr>
        <w:pStyle w:val="NormalWeb"/>
        <w:numPr>
          <w:ilvl w:val="0"/>
          <w:numId w:val="32"/>
        </w:numPr>
        <w:shd w:val="clear" w:color="auto" w:fill="FFFFFF"/>
        <w:spacing w:before="0" w:beforeAutospacing="0" w:after="150" w:afterAutospacing="0" w:line="276" w:lineRule="auto"/>
        <w:jc w:val="both"/>
        <w:rPr>
          <w:rFonts w:ascii="Arial" w:hAnsi="Arial" w:cs="Arial"/>
          <w:color w:val="333333"/>
          <w:sz w:val="21"/>
          <w:szCs w:val="21"/>
        </w:rPr>
      </w:pPr>
      <w:r>
        <w:rPr>
          <w:rFonts w:ascii="Arial" w:hAnsi="Arial" w:cs="Arial"/>
          <w:color w:val="333333"/>
          <w:sz w:val="21"/>
          <w:szCs w:val="21"/>
        </w:rPr>
        <w:t>Realizar a gestão da ambiência organizacional através do estabelecimento de ações que contribuam para motivar, ambientar e comprometer os servidores e colaboradores do Poder Judiciário do Estado do Rio de Janeiro;</w:t>
      </w:r>
    </w:p>
    <w:p w14:paraId="2C3B8838" w14:textId="77777777" w:rsidR="00EE42D3" w:rsidRDefault="00EE42D3" w:rsidP="0069412E">
      <w:pPr>
        <w:pStyle w:val="NormalWeb"/>
        <w:numPr>
          <w:ilvl w:val="0"/>
          <w:numId w:val="32"/>
        </w:numPr>
        <w:shd w:val="clear" w:color="auto" w:fill="FFFFFF"/>
        <w:spacing w:before="0" w:beforeAutospacing="0" w:after="150" w:afterAutospacing="0" w:line="276" w:lineRule="auto"/>
        <w:jc w:val="both"/>
        <w:rPr>
          <w:rFonts w:ascii="Arial" w:hAnsi="Arial" w:cs="Arial"/>
          <w:color w:val="333333"/>
          <w:sz w:val="21"/>
          <w:szCs w:val="21"/>
        </w:rPr>
      </w:pPr>
      <w:r>
        <w:rPr>
          <w:rFonts w:ascii="Arial" w:hAnsi="Arial" w:cs="Arial"/>
          <w:color w:val="333333"/>
          <w:sz w:val="21"/>
          <w:szCs w:val="21"/>
        </w:rPr>
        <w:t>Elaborar e aplicar metodologia para a avaliação especial de desempenho de novos servidores.</w:t>
      </w:r>
    </w:p>
    <w:p w14:paraId="6E29E048" w14:textId="77777777" w:rsidR="00EE42D3" w:rsidRDefault="00EE42D3" w:rsidP="0069412E">
      <w:pPr>
        <w:pStyle w:val="NormalWeb"/>
        <w:shd w:val="clear" w:color="auto" w:fill="FFFFFF"/>
        <w:spacing w:before="0" w:beforeAutospacing="0" w:after="150" w:afterAutospacing="0"/>
        <w:ind w:left="360"/>
        <w:jc w:val="both"/>
        <w:rPr>
          <w:rFonts w:ascii="Arial" w:hAnsi="Arial" w:cs="Arial"/>
          <w:color w:val="333333"/>
          <w:sz w:val="21"/>
          <w:szCs w:val="21"/>
        </w:rPr>
      </w:pPr>
      <w:r>
        <w:rPr>
          <w:rFonts w:ascii="Arial" w:hAnsi="Arial" w:cs="Arial"/>
          <w:color w:val="333333"/>
          <w:sz w:val="21"/>
          <w:szCs w:val="21"/>
        </w:rPr>
        <w:t>O Departamento de Desenvolvimento de Pessoas (DEDEP) compreende as seguintes Divisões:</w:t>
      </w:r>
    </w:p>
    <w:p w14:paraId="578E26C3" w14:textId="77777777" w:rsidR="00EE42D3" w:rsidRDefault="00EE42D3" w:rsidP="0069412E">
      <w:pPr>
        <w:pStyle w:val="NormalWeb"/>
        <w:shd w:val="clear" w:color="auto" w:fill="FFFFFF"/>
        <w:spacing w:before="0" w:beforeAutospacing="0" w:after="150" w:afterAutospacing="0"/>
        <w:ind w:left="360"/>
        <w:jc w:val="both"/>
        <w:rPr>
          <w:rFonts w:ascii="Arial" w:hAnsi="Arial" w:cs="Arial"/>
          <w:color w:val="333333"/>
          <w:sz w:val="21"/>
          <w:szCs w:val="21"/>
        </w:rPr>
      </w:pPr>
      <w:r>
        <w:rPr>
          <w:rFonts w:ascii="Arial" w:hAnsi="Arial" w:cs="Arial"/>
          <w:color w:val="333333"/>
          <w:sz w:val="21"/>
          <w:szCs w:val="21"/>
        </w:rPr>
        <w:t>I - Divisão de Captação, Desenvolvimento e Ambiência Organizacional (DICAP);</w:t>
      </w:r>
    </w:p>
    <w:p w14:paraId="0371E361" w14:textId="2B4F3F01" w:rsidR="00EE42D3" w:rsidRDefault="00EE42D3" w:rsidP="0069412E">
      <w:pPr>
        <w:pStyle w:val="NormalWeb"/>
        <w:shd w:val="clear" w:color="auto" w:fill="FFFFFF"/>
        <w:spacing w:before="0" w:beforeAutospacing="0" w:after="150" w:afterAutospacing="0"/>
        <w:ind w:left="360"/>
        <w:jc w:val="both"/>
        <w:rPr>
          <w:rFonts w:ascii="Arial" w:hAnsi="Arial" w:cs="Arial"/>
          <w:color w:val="333333"/>
          <w:sz w:val="21"/>
          <w:szCs w:val="21"/>
        </w:rPr>
      </w:pPr>
      <w:r>
        <w:rPr>
          <w:rFonts w:ascii="Arial" w:hAnsi="Arial" w:cs="Arial"/>
          <w:color w:val="333333"/>
          <w:sz w:val="21"/>
          <w:szCs w:val="21"/>
        </w:rPr>
        <w:t xml:space="preserve">II - Divisão de Gerenciamento de </w:t>
      </w:r>
      <w:r w:rsidR="001455D8">
        <w:rPr>
          <w:rFonts w:ascii="Arial" w:hAnsi="Arial" w:cs="Arial"/>
          <w:color w:val="333333"/>
          <w:sz w:val="21"/>
          <w:szCs w:val="21"/>
        </w:rPr>
        <w:t>Colaboradores</w:t>
      </w:r>
      <w:r>
        <w:rPr>
          <w:rFonts w:ascii="Arial" w:hAnsi="Arial" w:cs="Arial"/>
          <w:color w:val="333333"/>
          <w:sz w:val="21"/>
          <w:szCs w:val="21"/>
        </w:rPr>
        <w:t xml:space="preserve"> (DI</w:t>
      </w:r>
      <w:r w:rsidR="001455D8">
        <w:rPr>
          <w:rFonts w:ascii="Arial" w:hAnsi="Arial" w:cs="Arial"/>
          <w:color w:val="333333"/>
          <w:sz w:val="21"/>
          <w:szCs w:val="21"/>
        </w:rPr>
        <w:t>G</w:t>
      </w:r>
      <w:r>
        <w:rPr>
          <w:rFonts w:ascii="Arial" w:hAnsi="Arial" w:cs="Arial"/>
          <w:color w:val="333333"/>
          <w:sz w:val="21"/>
          <w:szCs w:val="21"/>
        </w:rPr>
        <w:t>E</w:t>
      </w:r>
      <w:r w:rsidR="001455D8">
        <w:rPr>
          <w:rFonts w:ascii="Arial" w:hAnsi="Arial" w:cs="Arial"/>
          <w:color w:val="333333"/>
          <w:sz w:val="21"/>
          <w:szCs w:val="21"/>
        </w:rPr>
        <w:t>C</w:t>
      </w:r>
      <w:r>
        <w:rPr>
          <w:rFonts w:ascii="Arial" w:hAnsi="Arial" w:cs="Arial"/>
          <w:color w:val="333333"/>
          <w:sz w:val="21"/>
          <w:szCs w:val="21"/>
        </w:rPr>
        <w:t>).</w:t>
      </w:r>
    </w:p>
    <w:p w14:paraId="379979D6" w14:textId="77777777" w:rsidR="0069412E" w:rsidRDefault="0069412E" w:rsidP="0069412E">
      <w:pPr>
        <w:pStyle w:val="NormalWeb"/>
        <w:shd w:val="clear" w:color="auto" w:fill="FFFFFF"/>
        <w:spacing w:before="0" w:beforeAutospacing="0" w:after="150" w:afterAutospacing="0"/>
        <w:ind w:left="360"/>
        <w:jc w:val="both"/>
        <w:rPr>
          <w:rFonts w:ascii="Arial" w:hAnsi="Arial" w:cs="Arial"/>
          <w:color w:val="333333"/>
          <w:sz w:val="21"/>
          <w:szCs w:val="21"/>
        </w:rPr>
      </w:pPr>
    </w:p>
    <w:p w14:paraId="26D74F8F" w14:textId="77777777" w:rsidR="00EE42D3" w:rsidRDefault="00EE42D3" w:rsidP="00785A38">
      <w:pPr>
        <w:pStyle w:val="NormalWeb"/>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Diretor (a): Elmira Maria Dos Santos Rocha Padilha</w:t>
      </w:r>
    </w:p>
    <w:p w14:paraId="2D13D64D" w14:textId="77777777" w:rsidR="00EE42D3" w:rsidRDefault="00EE42D3" w:rsidP="00785A38">
      <w:pPr>
        <w:pStyle w:val="NormalWeb"/>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Endereço: Centro Administrativo do Tribunal de Justiça - Praça XV de Novembro, nº 2, sala 513 - Centro - Rio de Janeiro - CEP: 20010-010</w:t>
      </w:r>
    </w:p>
    <w:p w14:paraId="6D110809" w14:textId="77777777" w:rsidR="00EE42D3" w:rsidRDefault="00EE42D3" w:rsidP="00785A38">
      <w:pPr>
        <w:pStyle w:val="NormalWeb"/>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Telefone: (21) 3133-7745</w:t>
      </w:r>
    </w:p>
    <w:p w14:paraId="416E26B9" w14:textId="77777777" w:rsidR="00EE42D3" w:rsidRDefault="00EE42D3" w:rsidP="00785A38">
      <w:pPr>
        <w:pStyle w:val="NormalWeb"/>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e-mail: </w:t>
      </w:r>
      <w:hyperlink r:id="rId20" w:history="1">
        <w:r w:rsidRPr="0069412E">
          <w:rPr>
            <w:color w:val="333333"/>
          </w:rPr>
          <w:t>dedep@tjrj.jus.br</w:t>
        </w:r>
      </w:hyperlink>
    </w:p>
    <w:p w14:paraId="35C3D147" w14:textId="6C0D5982" w:rsidR="00E34E01" w:rsidRPr="001F5B10" w:rsidRDefault="00550F0E" w:rsidP="0069412E">
      <w:pPr>
        <w:pStyle w:val="Ttulo2"/>
        <w:spacing w:after="120"/>
        <w:jc w:val="both"/>
        <w:rPr>
          <w:b/>
          <w:bCs/>
          <w:color w:val="auto"/>
          <w:sz w:val="28"/>
          <w:szCs w:val="28"/>
        </w:rPr>
      </w:pPr>
      <w:bookmarkStart w:id="5" w:name="_Toc173343082"/>
      <w:r>
        <w:rPr>
          <w:b/>
          <w:bCs/>
          <w:color w:val="auto"/>
          <w:sz w:val="28"/>
          <w:szCs w:val="28"/>
        </w:rPr>
        <w:t>3</w:t>
      </w:r>
      <w:r w:rsidRPr="004779B9">
        <w:rPr>
          <w:b/>
          <w:bCs/>
          <w:color w:val="auto"/>
          <w:sz w:val="28"/>
          <w:szCs w:val="28"/>
        </w:rPr>
        <w:t>.</w:t>
      </w:r>
      <w:r>
        <w:rPr>
          <w:b/>
          <w:bCs/>
          <w:color w:val="auto"/>
          <w:sz w:val="28"/>
          <w:szCs w:val="28"/>
        </w:rPr>
        <w:t xml:space="preserve">2 - </w:t>
      </w:r>
      <w:r w:rsidR="0069412E" w:rsidRPr="0069412E">
        <w:rPr>
          <w:b/>
          <w:bCs/>
          <w:color w:val="auto"/>
          <w:sz w:val="28"/>
          <w:szCs w:val="28"/>
        </w:rPr>
        <w:t>Departamento Pessoal da Magistratura (DEMAG)</w:t>
      </w:r>
      <w:bookmarkEnd w:id="5"/>
    </w:p>
    <w:p w14:paraId="2FC4AF5D" w14:textId="77777777" w:rsidR="0069412E" w:rsidRDefault="0069412E" w:rsidP="0069412E">
      <w:pPr>
        <w:pStyle w:val="NormalWeb"/>
        <w:shd w:val="clear" w:color="auto" w:fill="FFFFFF"/>
        <w:spacing w:before="0" w:beforeAutospacing="0" w:after="150" w:afterAutospacing="0" w:line="276" w:lineRule="auto"/>
        <w:jc w:val="both"/>
        <w:rPr>
          <w:rFonts w:ascii="Arial" w:hAnsi="Arial" w:cs="Arial"/>
          <w:color w:val="333333"/>
          <w:sz w:val="21"/>
          <w:szCs w:val="21"/>
        </w:rPr>
      </w:pPr>
      <w:r>
        <w:rPr>
          <w:rFonts w:ascii="Arial" w:hAnsi="Arial" w:cs="Arial"/>
          <w:color w:val="333333"/>
          <w:sz w:val="21"/>
          <w:szCs w:val="21"/>
        </w:rPr>
        <w:t>O Departamento de Pessoal da Magistratura e suas unidades organizacionais vinculadas, atuam na prestação de informações, instrução de processos administrativos e atendimento a magistrados ativos e inativos, suas pensionistas, herdeiros e representantes legais, relacionados a material de pessoal, tais como cadastro, direitos, benefícios, deveres e folha de pagamento.</w:t>
      </w:r>
    </w:p>
    <w:p w14:paraId="31BE612F" w14:textId="77777777" w:rsidR="0069412E" w:rsidRDefault="0069412E" w:rsidP="0069412E">
      <w:pPr>
        <w:pStyle w:val="NormalWeb"/>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FORMAS DE ATENDIMENTO:</w:t>
      </w:r>
    </w:p>
    <w:p w14:paraId="6FA3097C" w14:textId="77777777" w:rsidR="0069412E" w:rsidRDefault="0069412E" w:rsidP="0069412E">
      <w:pPr>
        <w:pStyle w:val="NormalWeb"/>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Presencial – </w:t>
      </w:r>
      <w:r>
        <w:rPr>
          <w:rFonts w:ascii="Arial" w:hAnsi="Arial" w:cs="Arial"/>
          <w:b/>
          <w:bCs/>
          <w:color w:val="333333"/>
          <w:sz w:val="21"/>
          <w:szCs w:val="21"/>
        </w:rPr>
        <w:t>Av. Erasmo Braga, 115 – sala 1005 – lâmina II – Fórum Central</w:t>
      </w:r>
    </w:p>
    <w:p w14:paraId="5CAFC9D7" w14:textId="77777777" w:rsidR="0069412E" w:rsidRDefault="0069412E" w:rsidP="0069412E">
      <w:pPr>
        <w:pStyle w:val="NormalWeb"/>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Por telefone – 3133-2466</w:t>
      </w:r>
    </w:p>
    <w:p w14:paraId="5EDF173E" w14:textId="77777777" w:rsidR="0069412E" w:rsidRDefault="0069412E" w:rsidP="0069412E">
      <w:pPr>
        <w:pStyle w:val="NormalWeb"/>
        <w:shd w:val="clear" w:color="auto" w:fill="FFFFFF"/>
        <w:spacing w:before="0" w:beforeAutospacing="0" w:after="0" w:afterAutospacing="0"/>
        <w:jc w:val="both"/>
        <w:rPr>
          <w:rFonts w:ascii="Arial" w:hAnsi="Arial" w:cs="Arial"/>
          <w:color w:val="333333"/>
          <w:sz w:val="21"/>
          <w:szCs w:val="21"/>
        </w:rPr>
      </w:pPr>
      <w:r>
        <w:rPr>
          <w:rFonts w:ascii="Arial" w:hAnsi="Arial" w:cs="Arial"/>
          <w:color w:val="333333"/>
          <w:sz w:val="21"/>
          <w:szCs w:val="21"/>
        </w:rPr>
        <w:t>Por e-mail – </w:t>
      </w:r>
      <w:hyperlink r:id="rId21" w:history="1">
        <w:r>
          <w:rPr>
            <w:rStyle w:val="Hyperlink"/>
            <w:rFonts w:ascii="Arial" w:hAnsi="Arial" w:cs="Arial"/>
            <w:b/>
            <w:bCs/>
            <w:color w:val="337AB7"/>
            <w:sz w:val="21"/>
            <w:szCs w:val="21"/>
          </w:rPr>
          <w:t>sgpes.demag@tjrj.jus.br</w:t>
        </w:r>
      </w:hyperlink>
    </w:p>
    <w:p w14:paraId="6E60BBCC" w14:textId="7815342B" w:rsidR="0079239A" w:rsidRPr="001F5B10" w:rsidRDefault="00550F0E" w:rsidP="0069412E">
      <w:pPr>
        <w:pStyle w:val="Ttulo2"/>
        <w:spacing w:after="120"/>
        <w:jc w:val="both"/>
        <w:rPr>
          <w:b/>
          <w:bCs/>
          <w:color w:val="auto"/>
          <w:sz w:val="28"/>
          <w:szCs w:val="28"/>
        </w:rPr>
      </w:pPr>
      <w:bookmarkStart w:id="6" w:name="_Toc173343083"/>
      <w:r>
        <w:rPr>
          <w:b/>
          <w:bCs/>
          <w:color w:val="auto"/>
          <w:sz w:val="28"/>
          <w:szCs w:val="28"/>
        </w:rPr>
        <w:t>3</w:t>
      </w:r>
      <w:r w:rsidRPr="004779B9">
        <w:rPr>
          <w:b/>
          <w:bCs/>
          <w:color w:val="auto"/>
          <w:sz w:val="28"/>
          <w:szCs w:val="28"/>
        </w:rPr>
        <w:t>.</w:t>
      </w:r>
      <w:r>
        <w:rPr>
          <w:b/>
          <w:bCs/>
          <w:color w:val="auto"/>
          <w:sz w:val="28"/>
          <w:szCs w:val="28"/>
        </w:rPr>
        <w:t>3 -</w:t>
      </w:r>
      <w:r w:rsidRPr="004779B9">
        <w:rPr>
          <w:b/>
          <w:bCs/>
          <w:color w:val="auto"/>
          <w:sz w:val="28"/>
          <w:szCs w:val="28"/>
        </w:rPr>
        <w:t xml:space="preserve"> </w:t>
      </w:r>
      <w:r w:rsidR="0069412E" w:rsidRPr="0069412E">
        <w:rPr>
          <w:b/>
          <w:bCs/>
          <w:color w:val="auto"/>
          <w:sz w:val="28"/>
          <w:szCs w:val="28"/>
        </w:rPr>
        <w:t xml:space="preserve">Departamento de </w:t>
      </w:r>
      <w:r w:rsidR="0069412E">
        <w:rPr>
          <w:b/>
          <w:bCs/>
          <w:color w:val="auto"/>
          <w:sz w:val="28"/>
          <w:szCs w:val="28"/>
        </w:rPr>
        <w:t>Saúde (DESAU)</w:t>
      </w:r>
      <w:bookmarkEnd w:id="6"/>
    </w:p>
    <w:p w14:paraId="0E548544" w14:textId="7377E5B0" w:rsidR="0069412E" w:rsidRPr="0069412E" w:rsidRDefault="0069412E" w:rsidP="0069412E">
      <w:pPr>
        <w:pStyle w:val="NormalWeb"/>
        <w:shd w:val="clear" w:color="auto" w:fill="FFFFFF"/>
        <w:spacing w:before="0" w:beforeAutospacing="0" w:after="150" w:afterAutospacing="0" w:line="276" w:lineRule="auto"/>
        <w:jc w:val="both"/>
        <w:rPr>
          <w:rFonts w:ascii="Arial" w:hAnsi="Arial" w:cs="Arial"/>
          <w:color w:val="333333"/>
          <w:sz w:val="21"/>
          <w:szCs w:val="21"/>
        </w:rPr>
      </w:pPr>
      <w:r w:rsidRPr="0069412E">
        <w:rPr>
          <w:rFonts w:ascii="Arial" w:hAnsi="Arial" w:cs="Arial"/>
          <w:color w:val="333333"/>
          <w:sz w:val="21"/>
          <w:szCs w:val="21"/>
        </w:rPr>
        <w:t>Atribuições</w:t>
      </w:r>
    </w:p>
    <w:p w14:paraId="100394D6" w14:textId="224A0051" w:rsidR="0069412E" w:rsidRDefault="0069412E" w:rsidP="0069412E">
      <w:pPr>
        <w:pStyle w:val="NormalWeb"/>
        <w:numPr>
          <w:ilvl w:val="0"/>
          <w:numId w:val="34"/>
        </w:numPr>
        <w:shd w:val="clear" w:color="auto" w:fill="FFFFFF"/>
        <w:spacing w:before="0" w:beforeAutospacing="0" w:after="150" w:afterAutospacing="0" w:line="276" w:lineRule="auto"/>
        <w:jc w:val="both"/>
        <w:rPr>
          <w:rFonts w:ascii="Arial" w:hAnsi="Arial" w:cs="Arial"/>
          <w:color w:val="333333"/>
          <w:sz w:val="21"/>
          <w:szCs w:val="21"/>
        </w:rPr>
      </w:pPr>
      <w:r>
        <w:rPr>
          <w:rFonts w:ascii="Arial" w:hAnsi="Arial" w:cs="Arial"/>
          <w:color w:val="333333"/>
          <w:sz w:val="21"/>
          <w:szCs w:val="21"/>
        </w:rPr>
        <w:t>Planejamento e execução de ações relacionadas à promoção da saúde funcional dos membros e servidores em atividade junto ao Poder Judiciário do Estado do Rio de Janeiro (atribuição principal);</w:t>
      </w:r>
    </w:p>
    <w:p w14:paraId="74719068" w14:textId="5977FAB8" w:rsidR="0069412E" w:rsidRDefault="0069412E" w:rsidP="0069412E">
      <w:pPr>
        <w:pStyle w:val="NormalWeb"/>
        <w:numPr>
          <w:ilvl w:val="0"/>
          <w:numId w:val="34"/>
        </w:numPr>
        <w:shd w:val="clear" w:color="auto" w:fill="FFFFFF"/>
        <w:spacing w:before="0" w:beforeAutospacing="0" w:after="150" w:afterAutospacing="0" w:line="276" w:lineRule="auto"/>
        <w:jc w:val="both"/>
        <w:rPr>
          <w:rFonts w:ascii="Arial" w:hAnsi="Arial" w:cs="Arial"/>
          <w:color w:val="333333"/>
          <w:sz w:val="21"/>
          <w:szCs w:val="21"/>
        </w:rPr>
      </w:pPr>
      <w:r>
        <w:rPr>
          <w:rFonts w:ascii="Arial" w:hAnsi="Arial" w:cs="Arial"/>
          <w:color w:val="333333"/>
          <w:sz w:val="21"/>
          <w:szCs w:val="21"/>
        </w:rPr>
        <w:t>Realização de perícias médicas em magistrados, servidores, dependentes e servidores inativos;</w:t>
      </w:r>
    </w:p>
    <w:p w14:paraId="43BDEE9A" w14:textId="3FC3AC13" w:rsidR="0069412E" w:rsidRDefault="0069412E" w:rsidP="0069412E">
      <w:pPr>
        <w:pStyle w:val="NormalWeb"/>
        <w:numPr>
          <w:ilvl w:val="0"/>
          <w:numId w:val="34"/>
        </w:numPr>
        <w:shd w:val="clear" w:color="auto" w:fill="FFFFFF"/>
        <w:spacing w:before="0" w:beforeAutospacing="0" w:after="150" w:afterAutospacing="0" w:line="276" w:lineRule="auto"/>
        <w:jc w:val="both"/>
        <w:rPr>
          <w:rFonts w:ascii="Arial" w:hAnsi="Arial" w:cs="Arial"/>
          <w:color w:val="333333"/>
          <w:sz w:val="21"/>
          <w:szCs w:val="21"/>
        </w:rPr>
      </w:pPr>
      <w:r>
        <w:rPr>
          <w:rFonts w:ascii="Arial" w:hAnsi="Arial" w:cs="Arial"/>
          <w:color w:val="333333"/>
          <w:sz w:val="21"/>
          <w:szCs w:val="21"/>
        </w:rPr>
        <w:lastRenderedPageBreak/>
        <w:t>Atendimento médico, exclusivamente, em situações de urgência e emergência, dos magistrados e servidores, durante o desempenho de suas atividades profissionais junto a este Poder, em suas instalações físicas ou em suas proximidades, neste último caso, desde que solicitadas pela Presidência, Chefe de Gabinete, seus assessores ou Magistrados;</w:t>
      </w:r>
    </w:p>
    <w:p w14:paraId="6877577E" w14:textId="74D59A8F" w:rsidR="0069412E" w:rsidRDefault="0069412E" w:rsidP="0069412E">
      <w:pPr>
        <w:pStyle w:val="NormalWeb"/>
        <w:numPr>
          <w:ilvl w:val="0"/>
          <w:numId w:val="34"/>
        </w:numPr>
        <w:shd w:val="clear" w:color="auto" w:fill="FFFFFF"/>
        <w:spacing w:before="0" w:beforeAutospacing="0" w:after="150" w:afterAutospacing="0" w:line="276" w:lineRule="auto"/>
        <w:jc w:val="both"/>
        <w:rPr>
          <w:rFonts w:ascii="Arial" w:hAnsi="Arial" w:cs="Arial"/>
          <w:color w:val="333333"/>
          <w:sz w:val="21"/>
          <w:szCs w:val="21"/>
        </w:rPr>
      </w:pPr>
      <w:r>
        <w:rPr>
          <w:rFonts w:ascii="Arial" w:hAnsi="Arial" w:cs="Arial"/>
          <w:color w:val="333333"/>
          <w:sz w:val="21"/>
          <w:szCs w:val="21"/>
        </w:rPr>
        <w:t>Atendimento médico, exclusivamente em situações de urgência ou emergência, dos prestadores de serviços e dos usuários dos serviços prestados pelo Poder Judiciário deste Estado, tão somente durante o seu trânsito pelas instalações físicas deste Poder, adotando as medidas necessárias à sua remoção para unidades hospitalares públicas ou privadas.</w:t>
      </w:r>
    </w:p>
    <w:p w14:paraId="45647CE7" w14:textId="4CC648C8" w:rsidR="0069412E" w:rsidRDefault="0069412E" w:rsidP="0069412E">
      <w:pPr>
        <w:pStyle w:val="NormalWeb"/>
        <w:numPr>
          <w:ilvl w:val="0"/>
          <w:numId w:val="34"/>
        </w:numPr>
        <w:shd w:val="clear" w:color="auto" w:fill="FFFFFF"/>
        <w:spacing w:before="0" w:beforeAutospacing="0" w:after="150" w:afterAutospacing="0" w:line="276" w:lineRule="auto"/>
        <w:jc w:val="both"/>
        <w:rPr>
          <w:rFonts w:ascii="Arial" w:hAnsi="Arial" w:cs="Arial"/>
          <w:color w:val="333333"/>
          <w:sz w:val="21"/>
          <w:szCs w:val="21"/>
        </w:rPr>
      </w:pPr>
      <w:r>
        <w:rPr>
          <w:rFonts w:ascii="Arial" w:hAnsi="Arial" w:cs="Arial"/>
          <w:color w:val="333333"/>
          <w:sz w:val="21"/>
          <w:szCs w:val="21"/>
        </w:rPr>
        <w:t>Integrar o Departamento, suas atividades e necessidades, às demais unidades organizacionais;</w:t>
      </w:r>
    </w:p>
    <w:p w14:paraId="3B18749F" w14:textId="5BE07F67" w:rsidR="0069412E" w:rsidRDefault="0069412E" w:rsidP="0069412E">
      <w:pPr>
        <w:pStyle w:val="NormalWeb"/>
        <w:numPr>
          <w:ilvl w:val="0"/>
          <w:numId w:val="34"/>
        </w:numPr>
        <w:shd w:val="clear" w:color="auto" w:fill="FFFFFF"/>
        <w:spacing w:before="0" w:beforeAutospacing="0" w:after="150" w:afterAutospacing="0" w:line="276" w:lineRule="auto"/>
        <w:jc w:val="both"/>
        <w:rPr>
          <w:rFonts w:ascii="Arial" w:hAnsi="Arial" w:cs="Arial"/>
          <w:color w:val="333333"/>
          <w:sz w:val="21"/>
          <w:szCs w:val="21"/>
        </w:rPr>
      </w:pPr>
      <w:r>
        <w:rPr>
          <w:rFonts w:ascii="Arial" w:hAnsi="Arial" w:cs="Arial"/>
          <w:color w:val="333333"/>
          <w:sz w:val="21"/>
          <w:szCs w:val="21"/>
        </w:rPr>
        <w:t>Gerenciar o processo de elaboração de indicadores de desempenho;</w:t>
      </w:r>
    </w:p>
    <w:p w14:paraId="343ED546" w14:textId="028B3C8C" w:rsidR="0069412E" w:rsidRDefault="0069412E" w:rsidP="0069412E">
      <w:pPr>
        <w:pStyle w:val="NormalWeb"/>
        <w:numPr>
          <w:ilvl w:val="0"/>
          <w:numId w:val="34"/>
        </w:numPr>
        <w:shd w:val="clear" w:color="auto" w:fill="FFFFFF"/>
        <w:spacing w:before="0" w:beforeAutospacing="0" w:after="150" w:afterAutospacing="0" w:line="276" w:lineRule="auto"/>
        <w:jc w:val="both"/>
        <w:rPr>
          <w:rFonts w:ascii="Arial" w:hAnsi="Arial" w:cs="Arial"/>
          <w:color w:val="333333"/>
          <w:sz w:val="21"/>
          <w:szCs w:val="21"/>
        </w:rPr>
      </w:pPr>
      <w:r>
        <w:rPr>
          <w:rFonts w:ascii="Arial" w:hAnsi="Arial" w:cs="Arial"/>
          <w:color w:val="333333"/>
          <w:sz w:val="21"/>
          <w:szCs w:val="21"/>
        </w:rPr>
        <w:t>Coordenar e apoiar atividades gerenciadas pelas unidades organizacionais subordinadas;</w:t>
      </w:r>
    </w:p>
    <w:p w14:paraId="6988AC47" w14:textId="76273F6E" w:rsidR="0069412E" w:rsidRDefault="0069412E" w:rsidP="0069412E">
      <w:pPr>
        <w:pStyle w:val="NormalWeb"/>
        <w:numPr>
          <w:ilvl w:val="0"/>
          <w:numId w:val="34"/>
        </w:numPr>
        <w:shd w:val="clear" w:color="auto" w:fill="FFFFFF"/>
        <w:spacing w:before="0" w:beforeAutospacing="0" w:after="150" w:afterAutospacing="0" w:line="276" w:lineRule="auto"/>
        <w:jc w:val="both"/>
        <w:rPr>
          <w:rFonts w:ascii="Arial" w:hAnsi="Arial" w:cs="Arial"/>
          <w:color w:val="333333"/>
          <w:sz w:val="21"/>
          <w:szCs w:val="21"/>
        </w:rPr>
      </w:pPr>
      <w:r>
        <w:rPr>
          <w:rFonts w:ascii="Arial" w:hAnsi="Arial" w:cs="Arial"/>
          <w:color w:val="333333"/>
          <w:sz w:val="21"/>
          <w:szCs w:val="21"/>
        </w:rPr>
        <w:t>Identificar e acompanhar as possíveis doenças do trabalho no âmbito do TJ, bem como monitorar o processo reabilitador do servidor acidentado/adoecido (profissionalmente);</w:t>
      </w:r>
    </w:p>
    <w:p w14:paraId="3B46156E" w14:textId="46E3F623" w:rsidR="0069412E" w:rsidRDefault="0069412E" w:rsidP="0069412E">
      <w:pPr>
        <w:pStyle w:val="NormalWeb"/>
        <w:numPr>
          <w:ilvl w:val="0"/>
          <w:numId w:val="34"/>
        </w:numPr>
        <w:shd w:val="clear" w:color="auto" w:fill="FFFFFF"/>
        <w:spacing w:before="0" w:beforeAutospacing="0" w:after="150" w:afterAutospacing="0" w:line="276" w:lineRule="auto"/>
        <w:jc w:val="both"/>
        <w:rPr>
          <w:rFonts w:ascii="Arial" w:hAnsi="Arial" w:cs="Arial"/>
          <w:color w:val="333333"/>
          <w:sz w:val="21"/>
          <w:szCs w:val="21"/>
        </w:rPr>
      </w:pPr>
      <w:r>
        <w:rPr>
          <w:rFonts w:ascii="Arial" w:hAnsi="Arial" w:cs="Arial"/>
          <w:color w:val="333333"/>
          <w:sz w:val="21"/>
          <w:szCs w:val="21"/>
        </w:rPr>
        <w:t>Monitorar a tendência do absenteísmo doença do Tribunal de Justiça;</w:t>
      </w:r>
    </w:p>
    <w:p w14:paraId="0AB0FD8C" w14:textId="67EB1E70" w:rsidR="0069412E" w:rsidRDefault="0069412E" w:rsidP="0069412E">
      <w:pPr>
        <w:pStyle w:val="NormalWeb"/>
        <w:numPr>
          <w:ilvl w:val="0"/>
          <w:numId w:val="34"/>
        </w:numPr>
        <w:shd w:val="clear" w:color="auto" w:fill="FFFFFF"/>
        <w:spacing w:before="0" w:beforeAutospacing="0" w:after="150" w:afterAutospacing="0" w:line="276" w:lineRule="auto"/>
        <w:jc w:val="both"/>
        <w:rPr>
          <w:rFonts w:ascii="Arial" w:hAnsi="Arial" w:cs="Arial"/>
          <w:color w:val="333333"/>
          <w:sz w:val="21"/>
          <w:szCs w:val="21"/>
        </w:rPr>
      </w:pPr>
      <w:r>
        <w:rPr>
          <w:rFonts w:ascii="Arial" w:hAnsi="Arial" w:cs="Arial"/>
          <w:color w:val="333333"/>
          <w:sz w:val="21"/>
          <w:szCs w:val="21"/>
        </w:rPr>
        <w:t>Analisar os Indicadores de Saúde do TJ, sugerindo medidas para o alcance das metas preestabelecidas.</w:t>
      </w:r>
    </w:p>
    <w:p w14:paraId="1E642127" w14:textId="77777777" w:rsidR="0069412E" w:rsidRDefault="0069412E" w:rsidP="0069412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Telefones</w:t>
      </w:r>
      <w:proofErr w:type="gramStart"/>
      <w:r>
        <w:rPr>
          <w:rFonts w:ascii="Arial" w:hAnsi="Arial" w:cs="Arial"/>
          <w:color w:val="333333"/>
          <w:sz w:val="21"/>
          <w:szCs w:val="21"/>
        </w:rPr>
        <w:t>:  (</w:t>
      </w:r>
      <w:proofErr w:type="gramEnd"/>
      <w:r>
        <w:rPr>
          <w:rFonts w:ascii="Arial" w:hAnsi="Arial" w:cs="Arial"/>
          <w:color w:val="333333"/>
          <w:sz w:val="21"/>
          <w:szCs w:val="21"/>
        </w:rPr>
        <w:t>21) 3133-4413 / (21) 3133-2056 / (21) 3133-2967</w:t>
      </w:r>
    </w:p>
    <w:p w14:paraId="025891CA" w14:textId="4B7A77B7" w:rsidR="0069412E" w:rsidRDefault="0069412E" w:rsidP="0069412E">
      <w:pPr>
        <w:pStyle w:val="NormalWeb"/>
        <w:shd w:val="clear" w:color="auto" w:fill="FFFFFF"/>
        <w:spacing w:before="0" w:beforeAutospacing="0" w:after="150" w:afterAutospacing="0"/>
        <w:rPr>
          <w:rStyle w:val="Hyperlink"/>
          <w:rFonts w:ascii="Arial" w:hAnsi="Arial" w:cs="Arial"/>
          <w:b/>
          <w:bCs/>
          <w:color w:val="337AB7"/>
          <w:sz w:val="21"/>
          <w:szCs w:val="21"/>
        </w:rPr>
      </w:pPr>
      <w:r>
        <w:rPr>
          <w:rFonts w:ascii="Arial" w:hAnsi="Arial" w:cs="Arial"/>
          <w:color w:val="333333"/>
          <w:sz w:val="21"/>
          <w:szCs w:val="21"/>
        </w:rPr>
        <w:t>Fale Conosco: </w:t>
      </w:r>
      <w:hyperlink r:id="rId22" w:history="1">
        <w:r>
          <w:rPr>
            <w:rStyle w:val="Hyperlink"/>
            <w:rFonts w:ascii="Arial" w:hAnsi="Arial" w:cs="Arial"/>
            <w:b/>
            <w:bCs/>
            <w:color w:val="337AB7"/>
            <w:sz w:val="21"/>
            <w:szCs w:val="21"/>
          </w:rPr>
          <w:t>desau@tjrj.jus.br</w:t>
        </w:r>
      </w:hyperlink>
    </w:p>
    <w:p w14:paraId="344F946D" w14:textId="6BFDF77B" w:rsidR="001455D8" w:rsidRDefault="001455D8" w:rsidP="0069412E">
      <w:pPr>
        <w:pStyle w:val="NormalWeb"/>
        <w:shd w:val="clear" w:color="auto" w:fill="FFFFFF"/>
        <w:spacing w:before="0" w:beforeAutospacing="0" w:after="150" w:afterAutospacing="0"/>
        <w:rPr>
          <w:rFonts w:ascii="Arial" w:hAnsi="Arial" w:cs="Arial"/>
          <w:color w:val="333333"/>
          <w:sz w:val="21"/>
          <w:szCs w:val="21"/>
        </w:rPr>
      </w:pPr>
    </w:p>
    <w:p w14:paraId="305CB5E9" w14:textId="4155256E" w:rsidR="001455D8" w:rsidRPr="001F5B10" w:rsidRDefault="001455D8" w:rsidP="001455D8">
      <w:pPr>
        <w:pStyle w:val="Ttulo2"/>
        <w:spacing w:after="120"/>
        <w:jc w:val="both"/>
        <w:rPr>
          <w:b/>
          <w:bCs/>
          <w:color w:val="auto"/>
          <w:sz w:val="28"/>
          <w:szCs w:val="28"/>
        </w:rPr>
      </w:pPr>
      <w:bookmarkStart w:id="7" w:name="_Toc173343084"/>
      <w:r>
        <w:rPr>
          <w:b/>
          <w:bCs/>
          <w:color w:val="auto"/>
          <w:sz w:val="28"/>
          <w:szCs w:val="28"/>
        </w:rPr>
        <w:t>3</w:t>
      </w:r>
      <w:r w:rsidRPr="004779B9">
        <w:rPr>
          <w:b/>
          <w:bCs/>
          <w:color w:val="auto"/>
          <w:sz w:val="28"/>
          <w:szCs w:val="28"/>
        </w:rPr>
        <w:t>.</w:t>
      </w:r>
      <w:r>
        <w:rPr>
          <w:b/>
          <w:bCs/>
          <w:color w:val="auto"/>
          <w:sz w:val="28"/>
          <w:szCs w:val="28"/>
        </w:rPr>
        <w:t>4 -</w:t>
      </w:r>
      <w:r w:rsidRPr="004779B9">
        <w:rPr>
          <w:b/>
          <w:bCs/>
          <w:color w:val="auto"/>
          <w:sz w:val="28"/>
          <w:szCs w:val="28"/>
        </w:rPr>
        <w:t xml:space="preserve"> </w:t>
      </w:r>
      <w:r w:rsidRPr="0069412E">
        <w:rPr>
          <w:b/>
          <w:bCs/>
          <w:color w:val="auto"/>
          <w:sz w:val="28"/>
          <w:szCs w:val="28"/>
        </w:rPr>
        <w:t>Departamento de</w:t>
      </w:r>
      <w:r>
        <w:rPr>
          <w:b/>
          <w:bCs/>
          <w:color w:val="auto"/>
          <w:sz w:val="28"/>
          <w:szCs w:val="28"/>
        </w:rPr>
        <w:t xml:space="preserve"> Administração de Pessoal (DEAPES)</w:t>
      </w:r>
      <w:bookmarkEnd w:id="7"/>
    </w:p>
    <w:p w14:paraId="090C1A61" w14:textId="2A7D1606" w:rsidR="001455D8" w:rsidRDefault="001455D8" w:rsidP="0069412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Atribuições</w:t>
      </w:r>
    </w:p>
    <w:p w14:paraId="1C925B6B" w14:textId="3A1DA466" w:rsidR="008467DF" w:rsidRPr="008467DF" w:rsidRDefault="008467DF" w:rsidP="005F3F61">
      <w:pPr>
        <w:pStyle w:val="NormalWeb"/>
        <w:numPr>
          <w:ilvl w:val="0"/>
          <w:numId w:val="34"/>
        </w:numPr>
        <w:shd w:val="clear" w:color="auto" w:fill="FFFFFF"/>
        <w:spacing w:before="0" w:beforeAutospacing="0" w:after="150" w:afterAutospacing="0" w:line="276" w:lineRule="auto"/>
        <w:ind w:left="709" w:hanging="283"/>
        <w:jc w:val="both"/>
        <w:rPr>
          <w:rFonts w:ascii="Arial" w:hAnsi="Arial" w:cs="Arial"/>
          <w:color w:val="333333"/>
          <w:sz w:val="21"/>
          <w:szCs w:val="21"/>
        </w:rPr>
      </w:pPr>
      <w:r w:rsidRPr="008467DF">
        <w:rPr>
          <w:rFonts w:ascii="Arial" w:hAnsi="Arial" w:cs="Arial"/>
          <w:color w:val="333333"/>
          <w:sz w:val="21"/>
          <w:szCs w:val="21"/>
        </w:rPr>
        <w:t>Facilitar aos servidores, dependentes e colaboradores, o acesso às informações necessárias para o regular exercício de seus direitos e cumprimento de seus deveres.</w:t>
      </w:r>
    </w:p>
    <w:p w14:paraId="35C9DC5B" w14:textId="77777777" w:rsidR="008467DF" w:rsidRPr="008467DF" w:rsidRDefault="008467DF" w:rsidP="002E10B3">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Diretor (a): Claudia Regina Carvalho de Souza</w:t>
      </w:r>
    </w:p>
    <w:p w14:paraId="1C1769A6" w14:textId="6430465C" w:rsidR="008467DF" w:rsidRPr="008467DF" w:rsidRDefault="008467DF" w:rsidP="002E10B3">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Endereço: Centro Administrativo do Tribunal de Justiça - Praça XV de Novembro, nº 2, sala 105 - Centro Rio de Janeiro - CEP: 20010-010</w:t>
      </w:r>
    </w:p>
    <w:p w14:paraId="493CCFEF" w14:textId="77777777" w:rsidR="008467DF" w:rsidRPr="008467DF" w:rsidRDefault="008467DF" w:rsidP="002E10B3">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Telefone: (21) 3133-7490</w:t>
      </w:r>
    </w:p>
    <w:p w14:paraId="3D01DA5E" w14:textId="77777777" w:rsidR="008467DF" w:rsidRPr="008467DF" w:rsidRDefault="008467DF" w:rsidP="002E10B3">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e-mail: </w:t>
      </w:r>
      <w:hyperlink r:id="rId23" w:history="1">
        <w:r w:rsidRPr="008467DF">
          <w:rPr>
            <w:rFonts w:ascii="Arial" w:hAnsi="Arial" w:cs="Arial"/>
            <w:color w:val="333333"/>
            <w:sz w:val="21"/>
            <w:szCs w:val="21"/>
          </w:rPr>
          <w:t>deaps@tjrj.jus.br</w:t>
        </w:r>
      </w:hyperlink>
    </w:p>
    <w:p w14:paraId="0B231A20" w14:textId="77777777" w:rsidR="008467DF" w:rsidRPr="008467DF" w:rsidRDefault="008467DF" w:rsidP="002E10B3">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p>
    <w:p w14:paraId="5CADE629" w14:textId="77777777" w:rsidR="008467DF" w:rsidRPr="008467DF" w:rsidRDefault="008467DF" w:rsidP="001425CF">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O Departamento de Desenvolvimento de Administração de Pessoal (DEAPS) compreende as seguintes Divisões:</w:t>
      </w:r>
    </w:p>
    <w:p w14:paraId="05A4A841" w14:textId="6F0DCC58" w:rsidR="008467DF" w:rsidRDefault="008467DF" w:rsidP="00C53052">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Divisão de Análise de Processos e Administração de Benefícios – DIAPA</w:t>
      </w:r>
    </w:p>
    <w:p w14:paraId="7F654C05" w14:textId="20D37E89" w:rsidR="00C53052" w:rsidRDefault="00C53052" w:rsidP="00C53052">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Pr>
          <w:rFonts w:ascii="Arial" w:hAnsi="Arial" w:cs="Arial"/>
          <w:color w:val="333333"/>
          <w:sz w:val="21"/>
          <w:szCs w:val="21"/>
        </w:rPr>
        <w:t>Serviço de Administração de Benefícios – SEBEN</w:t>
      </w:r>
    </w:p>
    <w:p w14:paraId="13641A4F" w14:textId="69A8B593" w:rsidR="00C53052" w:rsidRPr="008467DF" w:rsidRDefault="00C53052" w:rsidP="00C53052">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Pr>
          <w:rFonts w:ascii="Arial" w:hAnsi="Arial" w:cs="Arial"/>
          <w:color w:val="333333"/>
          <w:sz w:val="21"/>
          <w:szCs w:val="21"/>
        </w:rPr>
        <w:t>Serviços de Analise e Instrução Processual - SEANI</w:t>
      </w:r>
    </w:p>
    <w:p w14:paraId="1EDCC70E" w14:textId="42C74E38" w:rsidR="008467DF" w:rsidRPr="008467DF" w:rsidRDefault="008467DF" w:rsidP="001425CF">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E-mail: diapa@tjrj.jus.br</w:t>
      </w:r>
    </w:p>
    <w:p w14:paraId="16CD19BD" w14:textId="6678ADFD" w:rsidR="008467DF" w:rsidRPr="008467DF" w:rsidRDefault="008467DF" w:rsidP="001425CF">
      <w:pPr>
        <w:pStyle w:val="NormalWeb"/>
        <w:shd w:val="clear" w:color="auto" w:fill="FFFFFF"/>
        <w:spacing w:before="0" w:beforeAutospacing="0" w:after="150" w:afterAutospacing="0" w:line="276" w:lineRule="auto"/>
        <w:ind w:left="709"/>
        <w:jc w:val="both"/>
        <w:rPr>
          <w:rFonts w:ascii="Arial" w:hAnsi="Arial" w:cs="Arial"/>
          <w:color w:val="333333"/>
          <w:sz w:val="21"/>
          <w:szCs w:val="21"/>
        </w:rPr>
      </w:pPr>
      <w:r w:rsidRPr="008467DF">
        <w:rPr>
          <w:rFonts w:ascii="Arial" w:hAnsi="Arial" w:cs="Arial"/>
          <w:color w:val="333333"/>
          <w:sz w:val="21"/>
          <w:szCs w:val="21"/>
        </w:rPr>
        <w:lastRenderedPageBreak/>
        <w:t xml:space="preserve">Tel.: (21) 3133-7635 </w:t>
      </w:r>
    </w:p>
    <w:p w14:paraId="09AB5BC5" w14:textId="77777777" w:rsidR="008467DF" w:rsidRPr="008467DF" w:rsidRDefault="008467DF" w:rsidP="001425CF">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 xml:space="preserve">Principais Atribuições: analisar e instruir, à luz da legislação vigente, os processos administrativos acerca de direitos e deveres de servidores ativos e de benefícios de servidores ativos e inativos; bem como gerenciar os benefícios concedidos aos servidores do PJERJ. </w:t>
      </w:r>
    </w:p>
    <w:p w14:paraId="0DEC474C" w14:textId="77777777" w:rsidR="008467DF" w:rsidRPr="008467DF" w:rsidRDefault="008467DF" w:rsidP="001425CF">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p>
    <w:p w14:paraId="3C77E0F6" w14:textId="77777777" w:rsidR="008467DF" w:rsidRPr="008467DF" w:rsidRDefault="008467DF" w:rsidP="001425CF">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Divisão de Processamento de Benefícios Previdenciários -DIBEP</w:t>
      </w:r>
    </w:p>
    <w:p w14:paraId="5DFE199A" w14:textId="77777777" w:rsidR="008467DF" w:rsidRPr="008467DF" w:rsidRDefault="008467DF" w:rsidP="001425CF">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Serviço de Processamento de Aposentadorias e Instrução para Pensões – SEPAP</w:t>
      </w:r>
    </w:p>
    <w:p w14:paraId="5BCF22FD" w14:textId="77777777" w:rsidR="008467DF" w:rsidRPr="008467DF" w:rsidRDefault="008467DF" w:rsidP="001425CF">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 xml:space="preserve">E-mail: </w:t>
      </w:r>
      <w:hyperlink r:id="rId24" w:history="1">
        <w:r w:rsidRPr="008467DF">
          <w:rPr>
            <w:color w:val="333333"/>
            <w:sz w:val="21"/>
            <w:szCs w:val="21"/>
          </w:rPr>
          <w:t>dgpes.dibep@tjrj.jus.br</w:t>
        </w:r>
      </w:hyperlink>
    </w:p>
    <w:p w14:paraId="347E1E33" w14:textId="77777777" w:rsidR="008467DF" w:rsidRPr="008467DF" w:rsidRDefault="008467DF" w:rsidP="001425CF">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 xml:space="preserve">Tel.: (21) 3133-7636 </w:t>
      </w:r>
    </w:p>
    <w:p w14:paraId="1B7559A1" w14:textId="77777777" w:rsidR="0088180B" w:rsidRDefault="008467DF" w:rsidP="0088180B">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 xml:space="preserve">Principais Atribuições: processar pedido de aposentadoria, de transformação de aposentadoria e de reversão ao serviço ativo, encaminhar dados do processo de aposentadoria para o Tribunal de Contas, através do sistema da referida Corte, SIGFIS, para fins de registro, processar pedido de emissão de mapa de tempo de serviço/contribuição e de simulação de proventos para fins de aposentadoria, processar pedido de revisão de proventos de aposentadoria, processar pedido de isenção de imposto de renda de servidores aposentados, elaborar Documento de Atualização de Pensão – DAP, Declaração “se vivo fosse” e Plano de Classificação de Cargos – PCC para fins de revisão de pensão, instruir processos administrativos de servidores ativos e inativos do Poder Judiciário, relativos a aposentadorias e pensões post mortem, zelando pelo pronto cumprimento de diligências encaminhadas por magistrados e órgãos do Poder Público. </w:t>
      </w:r>
    </w:p>
    <w:p w14:paraId="0A73FE1C" w14:textId="77777777" w:rsidR="0088180B" w:rsidRDefault="0088180B" w:rsidP="0088180B">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p>
    <w:p w14:paraId="7CEBB190" w14:textId="2283C893" w:rsidR="008467DF" w:rsidRDefault="008467DF" w:rsidP="0088180B">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 xml:space="preserve">Divisão de Cadastro de Servidores </w:t>
      </w:r>
      <w:r w:rsidR="0088180B">
        <w:rPr>
          <w:rFonts w:ascii="Arial" w:hAnsi="Arial" w:cs="Arial"/>
          <w:color w:val="333333"/>
          <w:sz w:val="21"/>
          <w:szCs w:val="21"/>
        </w:rPr>
        <w:t>–</w:t>
      </w:r>
      <w:r w:rsidRPr="008467DF">
        <w:rPr>
          <w:rFonts w:ascii="Arial" w:hAnsi="Arial" w:cs="Arial"/>
          <w:color w:val="333333"/>
          <w:sz w:val="21"/>
          <w:szCs w:val="21"/>
        </w:rPr>
        <w:t xml:space="preserve"> DICAD</w:t>
      </w:r>
    </w:p>
    <w:p w14:paraId="09A744B3" w14:textId="4AA0C8B1" w:rsidR="0088180B" w:rsidRDefault="0088180B" w:rsidP="0088180B">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Pr>
          <w:rFonts w:ascii="Arial" w:hAnsi="Arial" w:cs="Arial"/>
          <w:color w:val="333333"/>
          <w:sz w:val="21"/>
          <w:szCs w:val="21"/>
        </w:rPr>
        <w:t>Serviço de Cadastro de Servidores Ativos e Inativos – SECAI</w:t>
      </w:r>
    </w:p>
    <w:p w14:paraId="3CE6E419" w14:textId="5E1DFCFF" w:rsidR="0088180B" w:rsidRPr="008467DF" w:rsidRDefault="0088180B" w:rsidP="0088180B">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Pr>
          <w:rFonts w:ascii="Arial" w:hAnsi="Arial" w:cs="Arial"/>
          <w:color w:val="333333"/>
          <w:sz w:val="21"/>
          <w:szCs w:val="21"/>
        </w:rPr>
        <w:t>Serviço de Registro e Controle Funcional - SECOF</w:t>
      </w:r>
    </w:p>
    <w:p w14:paraId="1B8F50DF" w14:textId="77777777" w:rsidR="008467DF" w:rsidRPr="008467DF" w:rsidRDefault="008467DF" w:rsidP="0088180B">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 xml:space="preserve">E-mail: </w:t>
      </w:r>
      <w:hyperlink r:id="rId25" w:history="1">
        <w:r w:rsidRPr="008467DF">
          <w:rPr>
            <w:color w:val="333333"/>
            <w:sz w:val="21"/>
            <w:szCs w:val="21"/>
          </w:rPr>
          <w:t>dicad@tjrj.jus.br</w:t>
        </w:r>
      </w:hyperlink>
    </w:p>
    <w:p w14:paraId="641E3574" w14:textId="77777777" w:rsidR="008467DF" w:rsidRPr="008467DF" w:rsidRDefault="008467DF" w:rsidP="0088180B">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Tel.: (21) 3133-7639</w:t>
      </w:r>
    </w:p>
    <w:p w14:paraId="69B0CDD9" w14:textId="77777777" w:rsidR="008467DF" w:rsidRPr="008467DF" w:rsidRDefault="008467DF" w:rsidP="0088180B">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Principais Atribuições: Controlar lotação, frequência e férias dos servidores lotados no âmbito da presidência; gerenciar de aquisição de novos marcos de triênio e licença prêmio; operacionalizar o processo de promoção e progressão funcional dos servidores do PJERJ, bem como elaborar lista de posicionamento; efetuar e controlar registros referentes a licenças-médicas, gestante e aleitamento, bem como averbação de tempo de serviço, elogios e títulos dos servidores lotados na Presidência; manter atualizada a estrutura de cargos em comissão funções gratificadas do Poder Judiciário; gerenciar o recadastramento de servidores aposentados; expedir carteiras funcionais; elaborar e emitir certidões e declarações.</w:t>
      </w:r>
    </w:p>
    <w:p w14:paraId="3ED5EF0D" w14:textId="77777777" w:rsidR="008467DF" w:rsidRPr="008467DF" w:rsidRDefault="008467DF" w:rsidP="0088180B">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p>
    <w:p w14:paraId="30408ACF" w14:textId="00071945" w:rsidR="008467DF" w:rsidRDefault="008467DF" w:rsidP="0088180B">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 xml:space="preserve">Divisão de Pagamento de Pessoal </w:t>
      </w:r>
      <w:r w:rsidR="0088180B">
        <w:rPr>
          <w:rFonts w:ascii="Arial" w:hAnsi="Arial" w:cs="Arial"/>
          <w:color w:val="333333"/>
          <w:sz w:val="21"/>
          <w:szCs w:val="21"/>
        </w:rPr>
        <w:t>–</w:t>
      </w:r>
      <w:r w:rsidRPr="008467DF">
        <w:rPr>
          <w:rFonts w:ascii="Arial" w:hAnsi="Arial" w:cs="Arial"/>
          <w:color w:val="333333"/>
          <w:sz w:val="21"/>
          <w:szCs w:val="21"/>
        </w:rPr>
        <w:t xml:space="preserve"> DIPAG</w:t>
      </w:r>
    </w:p>
    <w:p w14:paraId="2206B36E" w14:textId="292BE4D9" w:rsidR="0088180B" w:rsidRDefault="0088180B" w:rsidP="0088180B">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Pr>
          <w:rFonts w:ascii="Arial" w:hAnsi="Arial" w:cs="Arial"/>
          <w:color w:val="333333"/>
          <w:sz w:val="21"/>
          <w:szCs w:val="21"/>
        </w:rPr>
        <w:t>Serviço de Acompanhamento e Controle – SEACO</w:t>
      </w:r>
    </w:p>
    <w:p w14:paraId="789E9138" w14:textId="581625C6" w:rsidR="008467DF" w:rsidRPr="008467DF" w:rsidRDefault="0088180B" w:rsidP="0088180B">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Pr>
          <w:rFonts w:ascii="Arial" w:hAnsi="Arial" w:cs="Arial"/>
          <w:color w:val="333333"/>
          <w:sz w:val="21"/>
          <w:szCs w:val="21"/>
        </w:rPr>
        <w:t>Serviço de Processamento da Folha de Pagamento - SEPAG</w:t>
      </w:r>
    </w:p>
    <w:p w14:paraId="7636113E" w14:textId="77777777" w:rsidR="008467DF" w:rsidRPr="008467DF" w:rsidRDefault="008467DF" w:rsidP="0088180B">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lastRenderedPageBreak/>
        <w:t>E-mail: dipag@tjrj.jus.br</w:t>
      </w:r>
    </w:p>
    <w:p w14:paraId="13407A20" w14:textId="77777777" w:rsidR="008467DF" w:rsidRPr="008467DF" w:rsidRDefault="008467DF" w:rsidP="0088180B">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Tel.: (21) 3133-7117</w:t>
      </w:r>
    </w:p>
    <w:p w14:paraId="4A6CFC49" w14:textId="2DDC1E56" w:rsidR="008467DF" w:rsidRPr="008467DF" w:rsidRDefault="008467DF" w:rsidP="005F3F61">
      <w:pPr>
        <w:pStyle w:val="NormalWeb"/>
        <w:shd w:val="clear" w:color="auto" w:fill="FFFFFF"/>
        <w:spacing w:before="0" w:beforeAutospacing="0" w:after="150" w:afterAutospacing="0" w:line="276" w:lineRule="auto"/>
        <w:ind w:left="709"/>
        <w:jc w:val="both"/>
        <w:rPr>
          <w:rFonts w:ascii="Arial" w:hAnsi="Arial" w:cs="Arial"/>
          <w:color w:val="333333"/>
          <w:sz w:val="21"/>
          <w:szCs w:val="21"/>
        </w:rPr>
      </w:pPr>
      <w:r w:rsidRPr="008467DF">
        <w:rPr>
          <w:rFonts w:ascii="Arial" w:hAnsi="Arial" w:cs="Arial"/>
          <w:color w:val="333333"/>
          <w:sz w:val="21"/>
          <w:szCs w:val="21"/>
        </w:rPr>
        <w:t>Principais Atribuições: planejar e gerenciar os processos de folha de pagamento de servidores, elaborar e emitir certidões e declarações, prestar informações (</w:t>
      </w:r>
      <w:proofErr w:type="spellStart"/>
      <w:r w:rsidRPr="008467DF">
        <w:rPr>
          <w:rFonts w:ascii="Arial" w:hAnsi="Arial" w:cs="Arial"/>
          <w:color w:val="333333"/>
          <w:sz w:val="21"/>
          <w:szCs w:val="21"/>
        </w:rPr>
        <w:t>DAPs</w:t>
      </w:r>
      <w:proofErr w:type="spellEnd"/>
      <w:r w:rsidRPr="008467DF">
        <w:rPr>
          <w:rFonts w:ascii="Arial" w:hAnsi="Arial" w:cs="Arial"/>
          <w:color w:val="333333"/>
          <w:sz w:val="21"/>
          <w:szCs w:val="21"/>
        </w:rPr>
        <w:t xml:space="preserve"> e Declarações se vivo fosse) de </w:t>
      </w:r>
      <w:proofErr w:type="spellStart"/>
      <w:r w:rsidRPr="008467DF">
        <w:rPr>
          <w:rFonts w:ascii="Arial" w:hAnsi="Arial" w:cs="Arial"/>
          <w:color w:val="333333"/>
          <w:sz w:val="21"/>
          <w:szCs w:val="21"/>
        </w:rPr>
        <w:t>ex-servidores</w:t>
      </w:r>
      <w:proofErr w:type="spellEnd"/>
      <w:r w:rsidRPr="008467DF">
        <w:rPr>
          <w:rFonts w:ascii="Arial" w:hAnsi="Arial" w:cs="Arial"/>
          <w:color w:val="333333"/>
          <w:sz w:val="21"/>
          <w:szCs w:val="21"/>
        </w:rPr>
        <w:t xml:space="preserve"> para o RIOPREVIDÊNCIA, manter acompanhamento estatístico da folha de pagamento, exercer o controle das despesas de pessoal prestando informações à Secretaria Estadual de Administração e ao RIOPREVIDÊNCIA, operacionalizar junto ao Banco do Brasil o processo para pagamento do PASEP, zelar pelo cumprimento das diligências, encaminhadas por magistrados e órgãos do Poder Público, operacionalizar as consignações em folha de pagamento, zelar pela correta apropriação contábil da folha de pagamento.</w:t>
      </w:r>
    </w:p>
    <w:p w14:paraId="5217529D" w14:textId="5902391A" w:rsidR="008467DF" w:rsidRPr="008467DF" w:rsidRDefault="008467DF" w:rsidP="005F3F61">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p>
    <w:p w14:paraId="63C91F8F" w14:textId="320A679E" w:rsidR="008467DF" w:rsidRPr="008467DF" w:rsidRDefault="008467DF" w:rsidP="00B27CF4">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Central de Atendimento de Pessoal - CEAPE</w:t>
      </w:r>
    </w:p>
    <w:p w14:paraId="35CC9893" w14:textId="75CBDDF4" w:rsidR="008467DF" w:rsidRPr="008467DF" w:rsidRDefault="008467DF" w:rsidP="00B27CF4">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 xml:space="preserve">Presencial: Centro Administrativo - Praça XV de novembro Nº 02 </w:t>
      </w:r>
      <w:r w:rsidR="00B27CF4">
        <w:rPr>
          <w:rFonts w:ascii="Arial" w:hAnsi="Arial" w:cs="Arial"/>
          <w:color w:val="333333"/>
          <w:sz w:val="21"/>
          <w:szCs w:val="21"/>
        </w:rPr>
        <w:t xml:space="preserve">- </w:t>
      </w:r>
      <w:r w:rsidRPr="008467DF">
        <w:rPr>
          <w:rFonts w:ascii="Arial" w:hAnsi="Arial" w:cs="Arial"/>
          <w:color w:val="333333"/>
          <w:sz w:val="21"/>
          <w:szCs w:val="21"/>
        </w:rPr>
        <w:t>2º andar - sala 222 - CEP: 20010-010</w:t>
      </w:r>
    </w:p>
    <w:p w14:paraId="05062143" w14:textId="77777777" w:rsidR="008467DF" w:rsidRPr="008467DF" w:rsidRDefault="008467DF" w:rsidP="00B27CF4">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Teleatendimento: (21) 3133-7700</w:t>
      </w:r>
    </w:p>
    <w:p w14:paraId="5736C35B" w14:textId="131EF047" w:rsidR="008467DF" w:rsidRDefault="008467DF" w:rsidP="00B27CF4">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E-mail: ceape@tjrj.jus.br</w:t>
      </w:r>
    </w:p>
    <w:p w14:paraId="1B686FB2" w14:textId="77777777" w:rsidR="008F585C" w:rsidRDefault="00B27CF4" w:rsidP="008F585C">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Pr>
          <w:rFonts w:ascii="Arial" w:hAnsi="Arial" w:cs="Arial"/>
          <w:color w:val="333333"/>
          <w:sz w:val="21"/>
          <w:szCs w:val="21"/>
        </w:rPr>
        <w:t>Principais atribuições</w:t>
      </w:r>
      <w:r w:rsidR="008F585C">
        <w:rPr>
          <w:rFonts w:ascii="Arial" w:hAnsi="Arial" w:cs="Arial"/>
          <w:color w:val="333333"/>
          <w:sz w:val="21"/>
          <w:szCs w:val="21"/>
        </w:rPr>
        <w:t xml:space="preserve">: </w:t>
      </w:r>
      <w:r>
        <w:rPr>
          <w:rFonts w:ascii="Arial" w:hAnsi="Arial" w:cs="Arial"/>
          <w:color w:val="333333"/>
          <w:sz w:val="21"/>
          <w:szCs w:val="21"/>
        </w:rPr>
        <w:t>prestar informações e soluções em matéria de pessoal da competência da DGPES. Dúvidas referentes a cadastro, aposentadoria, licenças, auxílios, frequência, folha de pagamento, exoneração, entre outros, poderão ser esclarecidas tanto no atendimento presencial como no teleatendimento. Por questões de segurança</w:t>
      </w:r>
      <w:r w:rsidR="008F585C">
        <w:rPr>
          <w:rFonts w:ascii="Arial" w:hAnsi="Arial" w:cs="Arial"/>
          <w:color w:val="333333"/>
          <w:sz w:val="21"/>
          <w:szCs w:val="21"/>
        </w:rPr>
        <w:t>, as informações pessoais e financeiras só serão fornecidas ao próprio, presencialmente, mediante identificação.</w:t>
      </w:r>
    </w:p>
    <w:p w14:paraId="276FB244" w14:textId="0C6BB76C" w:rsidR="008467DF" w:rsidRPr="008467DF" w:rsidRDefault="008467DF" w:rsidP="008F585C">
      <w:pPr>
        <w:pStyle w:val="NormalWeb"/>
        <w:shd w:val="clear" w:color="auto" w:fill="FFFFFF"/>
        <w:spacing w:before="0" w:beforeAutospacing="0" w:after="150" w:afterAutospacing="0" w:line="276" w:lineRule="auto"/>
        <w:ind w:left="720"/>
        <w:jc w:val="both"/>
        <w:rPr>
          <w:rFonts w:ascii="Arial" w:hAnsi="Arial" w:cs="Arial"/>
          <w:color w:val="333333"/>
          <w:sz w:val="21"/>
          <w:szCs w:val="21"/>
        </w:rPr>
      </w:pPr>
      <w:r w:rsidRPr="008467DF">
        <w:rPr>
          <w:rFonts w:ascii="Arial" w:hAnsi="Arial" w:cs="Arial"/>
          <w:color w:val="333333"/>
          <w:sz w:val="21"/>
          <w:szCs w:val="21"/>
        </w:rPr>
        <w:t>Assuntos como recadastramento, comprovação e restabelecimento de auxílio saúde, comprovação de auxílio educação, renovação de auxílio creche nos períodos determinados por publicação, atualização de endereço, retirada de cartões alimentação/refeição não entregues na lotação, entre outros. Na impossibilidade de solução de problema, a CEAPE encaminha a dúvida, via sistema interno, à Divisão ou Serviço competente para que investigue e responda de tal forma que o usuário possa obter a resposta futuramente, inclusive no teleatendimento.</w:t>
      </w:r>
    </w:p>
    <w:p w14:paraId="1BC2A871" w14:textId="77777777" w:rsidR="001455D8" w:rsidRDefault="001455D8" w:rsidP="0069412E">
      <w:pPr>
        <w:pStyle w:val="NormalWeb"/>
        <w:shd w:val="clear" w:color="auto" w:fill="FFFFFF"/>
        <w:spacing w:before="0" w:beforeAutospacing="0" w:after="150" w:afterAutospacing="0"/>
        <w:rPr>
          <w:rFonts w:ascii="Arial" w:hAnsi="Arial" w:cs="Arial"/>
          <w:color w:val="333333"/>
          <w:sz w:val="21"/>
          <w:szCs w:val="21"/>
        </w:rPr>
      </w:pPr>
    </w:p>
    <w:p w14:paraId="322CD8C9" w14:textId="4FBA88B5" w:rsidR="006B0F6E" w:rsidRDefault="006B0F6E">
      <w:pPr>
        <w:rPr>
          <w:rFonts w:ascii="Segoe UI" w:eastAsia="Times New Roman" w:hAnsi="Segoe UI" w:cs="Segoe UI"/>
          <w:color w:val="212529"/>
          <w:sz w:val="24"/>
          <w:szCs w:val="24"/>
          <w:lang w:eastAsia="pt-BR"/>
        </w:rPr>
      </w:pPr>
      <w:r>
        <w:rPr>
          <w:rFonts w:ascii="Segoe UI" w:eastAsia="Times New Roman" w:hAnsi="Segoe UI" w:cs="Segoe UI"/>
          <w:color w:val="212529"/>
          <w:sz w:val="24"/>
          <w:szCs w:val="24"/>
          <w:lang w:eastAsia="pt-BR"/>
        </w:rPr>
        <w:br w:type="page"/>
      </w:r>
    </w:p>
    <w:p w14:paraId="0A7CC840" w14:textId="7D81E5C7" w:rsidR="006765DB" w:rsidRPr="006765DB" w:rsidRDefault="00550F0E" w:rsidP="006765DB">
      <w:pPr>
        <w:pStyle w:val="Ttulo1"/>
        <w:pBdr>
          <w:bottom w:val="thickThinSmallGap" w:sz="24" w:space="2" w:color="D0CECE" w:themeColor="background2" w:themeShade="E6"/>
        </w:pBdr>
        <w:spacing w:before="240" w:after="240"/>
        <w:rPr>
          <w:b/>
          <w:bCs/>
          <w:sz w:val="32"/>
          <w:szCs w:val="32"/>
        </w:rPr>
      </w:pPr>
      <w:bookmarkStart w:id="8" w:name="_Toc173343085"/>
      <w:r>
        <w:rPr>
          <w:b/>
          <w:bCs/>
          <w:sz w:val="32"/>
          <w:szCs w:val="32"/>
        </w:rPr>
        <w:lastRenderedPageBreak/>
        <w:t>4</w:t>
      </w:r>
      <w:r w:rsidR="00DE20CB" w:rsidRPr="004779B9">
        <w:rPr>
          <w:b/>
          <w:bCs/>
          <w:sz w:val="32"/>
          <w:szCs w:val="32"/>
        </w:rPr>
        <w:t xml:space="preserve">. </w:t>
      </w:r>
      <w:r w:rsidR="007D268F">
        <w:rPr>
          <w:b/>
          <w:bCs/>
          <w:sz w:val="32"/>
          <w:szCs w:val="32"/>
        </w:rPr>
        <w:t>SISTEMA DE GESTÃO DA QUALIDADE</w:t>
      </w:r>
      <w:bookmarkStart w:id="9" w:name="_Toc141093188"/>
      <w:bookmarkEnd w:id="8"/>
    </w:p>
    <w:p w14:paraId="3BF3514F" w14:textId="3FD420C3" w:rsidR="007D268F" w:rsidRPr="007D268F" w:rsidRDefault="00550F0E" w:rsidP="006765DB">
      <w:pPr>
        <w:pStyle w:val="Ttulo2"/>
        <w:spacing w:line="360" w:lineRule="auto"/>
        <w:rPr>
          <w:b/>
          <w:bCs/>
          <w:color w:val="auto"/>
          <w:sz w:val="28"/>
          <w:szCs w:val="28"/>
        </w:rPr>
      </w:pPr>
      <w:bookmarkStart w:id="10" w:name="_Toc173343086"/>
      <w:r>
        <w:rPr>
          <w:b/>
          <w:bCs/>
          <w:color w:val="auto"/>
          <w:sz w:val="28"/>
          <w:szCs w:val="28"/>
        </w:rPr>
        <w:t>4</w:t>
      </w:r>
      <w:r w:rsidR="007D268F" w:rsidRPr="007D268F">
        <w:rPr>
          <w:b/>
          <w:bCs/>
          <w:color w:val="auto"/>
          <w:sz w:val="28"/>
          <w:szCs w:val="28"/>
        </w:rPr>
        <w:t>.1</w:t>
      </w:r>
      <w:r>
        <w:rPr>
          <w:b/>
          <w:bCs/>
          <w:color w:val="auto"/>
          <w:sz w:val="28"/>
          <w:szCs w:val="28"/>
        </w:rPr>
        <w:t xml:space="preserve"> </w:t>
      </w:r>
      <w:r w:rsidR="002A557F">
        <w:rPr>
          <w:b/>
          <w:bCs/>
          <w:color w:val="auto"/>
          <w:sz w:val="28"/>
          <w:szCs w:val="28"/>
        </w:rPr>
        <w:t>–</w:t>
      </w:r>
      <w:r w:rsidR="007D268F" w:rsidRPr="007D268F">
        <w:rPr>
          <w:b/>
          <w:bCs/>
          <w:color w:val="auto"/>
          <w:sz w:val="28"/>
          <w:szCs w:val="28"/>
        </w:rPr>
        <w:t xml:space="preserve"> </w:t>
      </w:r>
      <w:bookmarkEnd w:id="9"/>
      <w:r w:rsidR="002A557F">
        <w:rPr>
          <w:b/>
          <w:bCs/>
          <w:color w:val="auto"/>
          <w:sz w:val="28"/>
          <w:szCs w:val="28"/>
        </w:rPr>
        <w:t>Rotinas Administrativas (RAD)</w:t>
      </w:r>
      <w:bookmarkEnd w:id="10"/>
    </w:p>
    <w:tbl>
      <w:tblPr>
        <w:tblW w:w="10340" w:type="dxa"/>
        <w:tblCellSpacing w:w="15" w:type="dxa"/>
        <w:tblCellMar>
          <w:top w:w="15" w:type="dxa"/>
          <w:left w:w="15" w:type="dxa"/>
          <w:bottom w:w="15" w:type="dxa"/>
          <w:right w:w="15" w:type="dxa"/>
        </w:tblCellMar>
        <w:tblLook w:val="04A0" w:firstRow="1" w:lastRow="0" w:firstColumn="1" w:lastColumn="0" w:noHBand="0" w:noVBand="1"/>
      </w:tblPr>
      <w:tblGrid>
        <w:gridCol w:w="1403"/>
        <w:gridCol w:w="4825"/>
        <w:gridCol w:w="994"/>
        <w:gridCol w:w="836"/>
        <w:gridCol w:w="1011"/>
        <w:gridCol w:w="1271"/>
      </w:tblGrid>
      <w:tr w:rsidR="002A557F" w:rsidRPr="002A557F" w14:paraId="182D53D2" w14:textId="77777777" w:rsidTr="002A557F">
        <w:trPr>
          <w:trHeight w:val="300"/>
          <w:tblHeade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3A788C"/>
            <w:tcMar>
              <w:top w:w="75" w:type="dxa"/>
              <w:left w:w="75" w:type="dxa"/>
              <w:bottom w:w="75" w:type="dxa"/>
              <w:right w:w="75" w:type="dxa"/>
            </w:tcMar>
            <w:vAlign w:val="center"/>
            <w:hideMark/>
          </w:tcPr>
          <w:p w14:paraId="300B2CEA" w14:textId="77777777" w:rsidR="00131380" w:rsidRPr="002A557F" w:rsidRDefault="00131380">
            <w:pPr>
              <w:spacing w:before="100" w:beforeAutospacing="1" w:after="100" w:afterAutospacing="1"/>
              <w:jc w:val="center"/>
              <w:rPr>
                <w:rFonts w:cstheme="minorHAnsi"/>
                <w:b/>
                <w:bCs/>
                <w:color w:val="FFFFFF"/>
                <w:sz w:val="16"/>
                <w:szCs w:val="16"/>
              </w:rPr>
            </w:pPr>
            <w:r w:rsidRPr="002A557F">
              <w:rPr>
                <w:rFonts w:cstheme="minorHAnsi"/>
                <w:b/>
                <w:bCs/>
                <w:color w:val="FFFFFF"/>
                <w:sz w:val="16"/>
                <w:szCs w:val="16"/>
              </w:rPr>
              <w:t>Código</w:t>
            </w:r>
          </w:p>
        </w:tc>
        <w:tc>
          <w:tcPr>
            <w:tcW w:w="2319" w:type="pct"/>
            <w:tcBorders>
              <w:top w:val="single" w:sz="6" w:space="0" w:color="FFFFFF"/>
              <w:left w:val="single" w:sz="6" w:space="0" w:color="FFFFFF"/>
              <w:bottom w:val="single" w:sz="6" w:space="0" w:color="FFFFFF"/>
              <w:right w:val="single" w:sz="6" w:space="0" w:color="FFFFFF"/>
            </w:tcBorders>
            <w:shd w:val="clear" w:color="auto" w:fill="3A788C"/>
            <w:tcMar>
              <w:top w:w="75" w:type="dxa"/>
              <w:left w:w="75" w:type="dxa"/>
              <w:bottom w:w="75" w:type="dxa"/>
              <w:right w:w="75" w:type="dxa"/>
            </w:tcMar>
            <w:vAlign w:val="center"/>
            <w:hideMark/>
          </w:tcPr>
          <w:p w14:paraId="37C6DEE8" w14:textId="77777777" w:rsidR="00131380" w:rsidRPr="002A557F" w:rsidRDefault="00131380">
            <w:pPr>
              <w:spacing w:before="100" w:beforeAutospacing="1" w:after="100" w:afterAutospacing="1"/>
              <w:jc w:val="center"/>
              <w:rPr>
                <w:rFonts w:cstheme="minorHAnsi"/>
                <w:b/>
                <w:bCs/>
                <w:color w:val="FFFFFF"/>
                <w:sz w:val="16"/>
                <w:szCs w:val="16"/>
              </w:rPr>
            </w:pPr>
            <w:r w:rsidRPr="002A557F">
              <w:rPr>
                <w:rFonts w:cstheme="minorHAnsi"/>
                <w:b/>
                <w:bCs/>
                <w:color w:val="FFFFFF"/>
                <w:sz w:val="16"/>
                <w:szCs w:val="16"/>
              </w:rPr>
              <w:t>Título</w:t>
            </w:r>
          </w:p>
        </w:tc>
        <w:tc>
          <w:tcPr>
            <w:tcW w:w="466" w:type="pct"/>
            <w:tcBorders>
              <w:top w:val="single" w:sz="6" w:space="0" w:color="FFFFFF"/>
              <w:left w:val="single" w:sz="6" w:space="0" w:color="FFFFFF"/>
              <w:bottom w:val="single" w:sz="6" w:space="0" w:color="FFFFFF"/>
              <w:right w:val="single" w:sz="6" w:space="0" w:color="FFFFFF"/>
            </w:tcBorders>
            <w:shd w:val="clear" w:color="auto" w:fill="3A788C"/>
            <w:tcMar>
              <w:top w:w="75" w:type="dxa"/>
              <w:left w:w="75" w:type="dxa"/>
              <w:bottom w:w="75" w:type="dxa"/>
              <w:right w:w="75" w:type="dxa"/>
            </w:tcMar>
            <w:vAlign w:val="center"/>
            <w:hideMark/>
          </w:tcPr>
          <w:p w14:paraId="63623236" w14:textId="77777777" w:rsidR="00131380" w:rsidRPr="002A557F" w:rsidRDefault="00131380">
            <w:pPr>
              <w:spacing w:before="100" w:beforeAutospacing="1" w:after="100" w:afterAutospacing="1"/>
              <w:jc w:val="center"/>
              <w:rPr>
                <w:rFonts w:cstheme="minorHAnsi"/>
                <w:b/>
                <w:bCs/>
                <w:color w:val="FFFFFF"/>
                <w:sz w:val="16"/>
                <w:szCs w:val="16"/>
              </w:rPr>
            </w:pPr>
            <w:r w:rsidRPr="002A557F">
              <w:rPr>
                <w:rFonts w:cstheme="minorHAnsi"/>
                <w:b/>
                <w:bCs/>
                <w:color w:val="FFFFFF"/>
                <w:sz w:val="16"/>
                <w:szCs w:val="16"/>
              </w:rPr>
              <w:t>Vigência</w:t>
            </w:r>
          </w:p>
        </w:tc>
        <w:tc>
          <w:tcPr>
            <w:tcW w:w="390" w:type="pct"/>
            <w:tcBorders>
              <w:top w:val="single" w:sz="6" w:space="0" w:color="FFFFFF"/>
              <w:left w:val="single" w:sz="6" w:space="0" w:color="FFFFFF"/>
              <w:bottom w:val="single" w:sz="6" w:space="0" w:color="FFFFFF"/>
              <w:right w:val="single" w:sz="6" w:space="0" w:color="FFFFFF"/>
            </w:tcBorders>
            <w:shd w:val="clear" w:color="auto" w:fill="3A788C"/>
            <w:tcMar>
              <w:top w:w="75" w:type="dxa"/>
              <w:left w:w="75" w:type="dxa"/>
              <w:bottom w:w="75" w:type="dxa"/>
              <w:right w:w="75" w:type="dxa"/>
            </w:tcMar>
            <w:vAlign w:val="center"/>
            <w:hideMark/>
          </w:tcPr>
          <w:p w14:paraId="492D29D8" w14:textId="77777777" w:rsidR="00131380" w:rsidRPr="002A557F" w:rsidRDefault="00131380">
            <w:pPr>
              <w:spacing w:before="100" w:beforeAutospacing="1" w:after="100" w:afterAutospacing="1"/>
              <w:jc w:val="center"/>
              <w:rPr>
                <w:rFonts w:cstheme="minorHAnsi"/>
                <w:b/>
                <w:bCs/>
                <w:color w:val="FFFFFF"/>
                <w:sz w:val="16"/>
                <w:szCs w:val="16"/>
              </w:rPr>
            </w:pPr>
            <w:r w:rsidRPr="002A557F">
              <w:rPr>
                <w:rFonts w:cstheme="minorHAnsi"/>
                <w:b/>
                <w:bCs/>
                <w:color w:val="FFFFFF"/>
                <w:sz w:val="16"/>
                <w:szCs w:val="16"/>
              </w:rPr>
              <w:t>Revisão</w:t>
            </w:r>
          </w:p>
        </w:tc>
        <w:tc>
          <w:tcPr>
            <w:tcW w:w="474" w:type="pct"/>
            <w:tcBorders>
              <w:top w:val="single" w:sz="6" w:space="0" w:color="FFFFFF"/>
              <w:left w:val="single" w:sz="6" w:space="0" w:color="FFFFFF"/>
              <w:bottom w:val="single" w:sz="6" w:space="0" w:color="FFFFFF"/>
              <w:right w:val="single" w:sz="6" w:space="0" w:color="FFFFFF"/>
            </w:tcBorders>
            <w:shd w:val="clear" w:color="auto" w:fill="3A788C"/>
            <w:tcMar>
              <w:top w:w="75" w:type="dxa"/>
              <w:left w:w="75" w:type="dxa"/>
              <w:bottom w:w="75" w:type="dxa"/>
              <w:right w:w="75" w:type="dxa"/>
            </w:tcMar>
            <w:vAlign w:val="center"/>
            <w:hideMark/>
          </w:tcPr>
          <w:p w14:paraId="64AB1058" w14:textId="77777777" w:rsidR="00131380" w:rsidRPr="002A557F" w:rsidRDefault="00131380">
            <w:pPr>
              <w:spacing w:before="100" w:beforeAutospacing="1" w:after="100" w:afterAutospacing="1"/>
              <w:jc w:val="center"/>
              <w:rPr>
                <w:rFonts w:cstheme="minorHAnsi"/>
                <w:b/>
                <w:bCs/>
                <w:color w:val="FFFFFF"/>
                <w:sz w:val="16"/>
                <w:szCs w:val="16"/>
              </w:rPr>
            </w:pPr>
            <w:r w:rsidRPr="002A557F">
              <w:rPr>
                <w:rFonts w:cstheme="minorHAnsi"/>
                <w:b/>
                <w:bCs/>
                <w:color w:val="FFFFFF"/>
                <w:sz w:val="16"/>
                <w:szCs w:val="16"/>
              </w:rPr>
              <w:t>Data de Revalidação</w:t>
            </w:r>
          </w:p>
        </w:tc>
        <w:tc>
          <w:tcPr>
            <w:tcW w:w="593" w:type="pct"/>
            <w:tcBorders>
              <w:top w:val="single" w:sz="6" w:space="0" w:color="FFFFFF"/>
              <w:left w:val="single" w:sz="6" w:space="0" w:color="FFFFFF"/>
              <w:bottom w:val="single" w:sz="6" w:space="0" w:color="FFFFFF"/>
              <w:right w:val="single" w:sz="6" w:space="0" w:color="FFFFFF"/>
            </w:tcBorders>
            <w:shd w:val="clear" w:color="auto" w:fill="3A788C"/>
            <w:tcMar>
              <w:top w:w="75" w:type="dxa"/>
              <w:left w:w="75" w:type="dxa"/>
              <w:bottom w:w="75" w:type="dxa"/>
              <w:right w:w="75" w:type="dxa"/>
            </w:tcMar>
            <w:vAlign w:val="center"/>
            <w:hideMark/>
          </w:tcPr>
          <w:p w14:paraId="119EE7BF" w14:textId="77777777" w:rsidR="00131380" w:rsidRPr="002A557F" w:rsidRDefault="00131380">
            <w:pPr>
              <w:spacing w:before="100" w:beforeAutospacing="1" w:after="100" w:afterAutospacing="1"/>
              <w:jc w:val="center"/>
              <w:rPr>
                <w:rFonts w:cstheme="minorHAnsi"/>
                <w:b/>
                <w:bCs/>
                <w:color w:val="FFFFFF"/>
                <w:sz w:val="16"/>
                <w:szCs w:val="16"/>
              </w:rPr>
            </w:pPr>
            <w:r w:rsidRPr="002A557F">
              <w:rPr>
                <w:rFonts w:cstheme="minorHAnsi"/>
                <w:b/>
                <w:bCs/>
                <w:color w:val="FFFFFF"/>
                <w:sz w:val="16"/>
                <w:szCs w:val="16"/>
              </w:rPr>
              <w:t>Unidade Organizacional</w:t>
            </w:r>
          </w:p>
        </w:tc>
      </w:tr>
      <w:tr w:rsidR="002A557F" w:rsidRPr="002A557F" w14:paraId="082E5E28"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DF5531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RAD-DGPES-002</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7807A5B" w14:textId="77777777" w:rsidR="00131380" w:rsidRPr="002A557F" w:rsidRDefault="0007203C">
            <w:pPr>
              <w:spacing w:before="100" w:beforeAutospacing="1" w:after="100" w:afterAutospacing="1"/>
              <w:rPr>
                <w:rFonts w:cstheme="minorHAnsi"/>
                <w:sz w:val="16"/>
                <w:szCs w:val="16"/>
              </w:rPr>
            </w:pPr>
            <w:hyperlink r:id="rId26" w:tgtFrame="_blank" w:tooltip="Visualizar o arquivo com título Processar Licença Médica - Magistrado e revisão 6" w:history="1">
              <w:r w:rsidR="00131380" w:rsidRPr="002A557F">
                <w:rPr>
                  <w:rStyle w:val="Hyperlink"/>
                  <w:rFonts w:cstheme="minorHAnsi"/>
                  <w:color w:val="337AB7"/>
                  <w:sz w:val="16"/>
                  <w:szCs w:val="16"/>
                </w:rPr>
                <w:t>Processar Licença Médica - Magistrado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6E2E45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12/05/2014</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95E3A3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EED1A3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06/11/2020</w:t>
            </w: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912901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DEMAG (Res.TJ OE 03/2021)</w:t>
            </w:r>
          </w:p>
        </w:tc>
      </w:tr>
      <w:tr w:rsidR="00131380" w:rsidRPr="002A557F" w14:paraId="015AB2BA"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5DEE6E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RAD-DGPES-003</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34D9CAB" w14:textId="77777777" w:rsidR="00131380" w:rsidRPr="002A557F" w:rsidRDefault="0007203C">
            <w:pPr>
              <w:spacing w:before="100" w:beforeAutospacing="1" w:after="100" w:afterAutospacing="1"/>
              <w:rPr>
                <w:rFonts w:cstheme="minorHAnsi"/>
                <w:sz w:val="16"/>
                <w:szCs w:val="16"/>
              </w:rPr>
            </w:pPr>
            <w:hyperlink r:id="rId27" w:tgtFrame="_blank" w:tooltip="Documento que estabelece procedimentos para conceder aposentadoria" w:history="1">
              <w:r w:rsidR="00131380" w:rsidRPr="002A557F">
                <w:rPr>
                  <w:rStyle w:val="Hyperlink"/>
                  <w:rFonts w:cstheme="minorHAnsi"/>
                  <w:color w:val="337AB7"/>
                  <w:sz w:val="16"/>
                  <w:szCs w:val="16"/>
                </w:rPr>
                <w:t>Conceder Aposentadoria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37FF0C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02/05/2018</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E443BD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AB961A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06/11/2020</w:t>
            </w: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4E431E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5864776F"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F87343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FRM-SGPES-003-01</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0EA964B" w14:textId="77777777" w:rsidR="00131380" w:rsidRPr="002A557F" w:rsidRDefault="0007203C">
            <w:pPr>
              <w:spacing w:before="100" w:beforeAutospacing="1" w:after="100" w:afterAutospacing="1"/>
              <w:rPr>
                <w:rFonts w:cstheme="minorHAnsi"/>
                <w:sz w:val="16"/>
                <w:szCs w:val="16"/>
              </w:rPr>
            </w:pPr>
            <w:hyperlink r:id="rId28" w:tgtFrame="_blank" w:tooltip="Visualizar o arquivo com título Requerimento de Aposentadoria e revisão 12" w:history="1">
              <w:r w:rsidR="00131380" w:rsidRPr="002A557F">
                <w:rPr>
                  <w:rStyle w:val="Hyperlink"/>
                  <w:rFonts w:cstheme="minorHAnsi"/>
                  <w:color w:val="337AB7"/>
                  <w:sz w:val="16"/>
                  <w:szCs w:val="16"/>
                </w:rPr>
                <w:t>Requerimento de Aposentadoria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29493B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10/03/2023</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8F3111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12</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FE3A21C"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ACEBE3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37964DAA"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146B84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FRM-DGPES-003-02</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118B5FE" w14:textId="77777777" w:rsidR="00131380" w:rsidRPr="002A557F" w:rsidRDefault="0007203C">
            <w:pPr>
              <w:spacing w:before="100" w:beforeAutospacing="1" w:after="100" w:afterAutospacing="1"/>
              <w:rPr>
                <w:rFonts w:cstheme="minorHAnsi"/>
                <w:sz w:val="16"/>
                <w:szCs w:val="16"/>
              </w:rPr>
            </w:pPr>
            <w:hyperlink r:id="rId29" w:tgtFrame="_blank" w:tooltip="Visualizar o arquivo com título Declaração para a Aposentadoria por Invalidez/Compulsória e revisão 4" w:history="1">
              <w:r w:rsidR="00131380" w:rsidRPr="002A557F">
                <w:rPr>
                  <w:rStyle w:val="Hyperlink"/>
                  <w:rFonts w:cstheme="minorHAnsi"/>
                  <w:color w:val="337AB7"/>
                  <w:sz w:val="16"/>
                  <w:szCs w:val="16"/>
                </w:rPr>
                <w:t>Declaração para a Aposentadoria por Invalidez/Compulsória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C0A933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10/10/2014</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CBE527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04</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C6E5C86"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0E04A7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4236CE05"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C2E4BB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FRM-DGPES-003-04</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71AE845" w14:textId="77777777" w:rsidR="00131380" w:rsidRPr="002A557F" w:rsidRDefault="0007203C">
            <w:pPr>
              <w:spacing w:before="100" w:beforeAutospacing="1" w:after="100" w:afterAutospacing="1"/>
              <w:rPr>
                <w:rFonts w:cstheme="minorHAnsi"/>
                <w:sz w:val="16"/>
                <w:szCs w:val="16"/>
              </w:rPr>
            </w:pPr>
            <w:hyperlink r:id="rId30" w:tgtFrame="_blank" w:tooltip="Visualizar o arquivo com título Declaração para a Aposentadoria por Invalidez/Ingresso no Serviço Público e revisão 2" w:history="1">
              <w:r w:rsidR="00131380" w:rsidRPr="002A557F">
                <w:rPr>
                  <w:rStyle w:val="Hyperlink"/>
                  <w:rFonts w:cstheme="minorHAnsi"/>
                  <w:color w:val="337AB7"/>
                  <w:sz w:val="16"/>
                  <w:szCs w:val="16"/>
                </w:rPr>
                <w:t>Declaração para a Aposentadoria por Invalidez/Ingresso no Serviço Público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E4D7B8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10/10/2014</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D88C96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02</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3A43D35"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ECCCF3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72DC6371"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B8A69A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FRM-DGPES-003-05</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8045C0D" w14:textId="77777777" w:rsidR="00131380" w:rsidRPr="002A557F" w:rsidRDefault="0007203C">
            <w:pPr>
              <w:spacing w:before="100" w:beforeAutospacing="1" w:after="100" w:afterAutospacing="1"/>
              <w:rPr>
                <w:rFonts w:cstheme="minorHAnsi"/>
                <w:sz w:val="16"/>
                <w:szCs w:val="16"/>
              </w:rPr>
            </w:pPr>
            <w:hyperlink r:id="rId31" w:tooltip="Exibir mensagem sobre o documento sigiloso" w:history="1">
              <w:r w:rsidR="00131380" w:rsidRPr="002A557F">
                <w:rPr>
                  <w:rStyle w:val="Hyperlink"/>
                  <w:rFonts w:cstheme="minorHAnsi"/>
                  <w:color w:val="337AB7"/>
                  <w:sz w:val="16"/>
                  <w:szCs w:val="16"/>
                </w:rPr>
                <w:t>Requerimento de Aposentadoria por Invalidez</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A4C288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16/05/2018</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6BB99A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602C155"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2BFCB0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4AFD15ED"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BDFE41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RAD-DGPES-005</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73DC130" w14:textId="77777777" w:rsidR="00131380" w:rsidRPr="002A557F" w:rsidRDefault="0007203C">
            <w:pPr>
              <w:spacing w:before="100" w:beforeAutospacing="1" w:after="100" w:afterAutospacing="1"/>
              <w:rPr>
                <w:rFonts w:cstheme="minorHAnsi"/>
                <w:sz w:val="16"/>
                <w:szCs w:val="16"/>
              </w:rPr>
            </w:pPr>
            <w:hyperlink r:id="rId32" w:tgtFrame="_blank" w:tooltip="Visualizar o arquivo com título Auxílio-Creche e revisão 7" w:history="1">
              <w:r w:rsidR="00131380" w:rsidRPr="002A557F">
                <w:rPr>
                  <w:rStyle w:val="Hyperlink"/>
                  <w:rFonts w:cstheme="minorHAnsi"/>
                  <w:color w:val="337AB7"/>
                  <w:sz w:val="16"/>
                  <w:szCs w:val="16"/>
                </w:rPr>
                <w:t>Auxílio-Creche</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72913D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16/08/2011</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DEA40C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07</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EC3AB7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06/11/2020</w:t>
            </w: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395F5A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46FC82FF"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A3F094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FRM-DGPES-005-01</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F53BD04" w14:textId="77777777" w:rsidR="00131380" w:rsidRPr="002A557F" w:rsidRDefault="0007203C">
            <w:pPr>
              <w:spacing w:before="100" w:beforeAutospacing="1" w:after="100" w:afterAutospacing="1"/>
              <w:rPr>
                <w:rFonts w:cstheme="minorHAnsi"/>
                <w:sz w:val="16"/>
                <w:szCs w:val="16"/>
              </w:rPr>
            </w:pPr>
            <w:hyperlink r:id="rId33" w:tgtFrame="_blank" w:tooltip="Instrumento com o fim de permitir registro de requerimento de auxílio-creche" w:history="1">
              <w:r w:rsidR="00131380" w:rsidRPr="002A557F">
                <w:rPr>
                  <w:rStyle w:val="Hyperlink"/>
                  <w:rFonts w:cstheme="minorHAnsi"/>
                  <w:color w:val="337AB7"/>
                  <w:sz w:val="16"/>
                  <w:szCs w:val="16"/>
                </w:rPr>
                <w:t>Requerimento de Auxílio-Creche</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A86FC3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10/05/2022</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786F24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F09198F"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B264A4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360DD767"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03A5E7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FRM-DGPES-005-02</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A477976" w14:textId="77777777" w:rsidR="00131380" w:rsidRPr="002A557F" w:rsidRDefault="0007203C">
            <w:pPr>
              <w:spacing w:before="100" w:beforeAutospacing="1" w:after="100" w:afterAutospacing="1"/>
              <w:rPr>
                <w:rFonts w:cstheme="minorHAnsi"/>
                <w:sz w:val="16"/>
                <w:szCs w:val="16"/>
              </w:rPr>
            </w:pPr>
            <w:hyperlink r:id="rId34" w:tgtFrame="_blank" w:tooltip="Instrumento com o fim de permitir registro de pedido de cancelamento de auxílio-creche" w:history="1">
              <w:r w:rsidR="00131380" w:rsidRPr="002A557F">
                <w:rPr>
                  <w:rStyle w:val="Hyperlink"/>
                  <w:rFonts w:cstheme="minorHAnsi"/>
                  <w:color w:val="337AB7"/>
                  <w:sz w:val="16"/>
                  <w:szCs w:val="16"/>
                </w:rPr>
                <w:t>Pedido de Cancelamento de Auxílio-Creche</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30B897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16/05/2018</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CA5A61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05</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9E2D1D3"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D9847F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6C5C1C31"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C0D49E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RAD-DGPES-007</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4D8372C" w14:textId="77777777" w:rsidR="00131380" w:rsidRPr="002A557F" w:rsidRDefault="0007203C">
            <w:pPr>
              <w:spacing w:before="100" w:beforeAutospacing="1" w:after="100" w:afterAutospacing="1"/>
              <w:rPr>
                <w:rFonts w:cstheme="minorHAnsi"/>
                <w:sz w:val="16"/>
                <w:szCs w:val="16"/>
              </w:rPr>
            </w:pPr>
            <w:hyperlink r:id="rId35" w:tgtFrame="_blank" w:tooltip="Visualizar o arquivo com título Realizar Rotinas Relativas a Juiz de Paz e revisão 21" w:history="1">
              <w:r w:rsidR="00131380" w:rsidRPr="002A557F">
                <w:rPr>
                  <w:rStyle w:val="Hyperlink"/>
                  <w:rFonts w:cstheme="minorHAnsi"/>
                  <w:color w:val="337AB7"/>
                  <w:sz w:val="16"/>
                  <w:szCs w:val="16"/>
                </w:rPr>
                <w:t>Realizar Rotinas Relativas a Juiz de Paz</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5C9652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01/11/2022</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A3B798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21</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6B194B1"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5A23F1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2BD169E8"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4B269E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FRM-DGPES-007-01</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B96991D" w14:textId="77777777" w:rsidR="00131380" w:rsidRPr="002A557F" w:rsidRDefault="0007203C">
            <w:pPr>
              <w:spacing w:before="100" w:beforeAutospacing="1" w:after="100" w:afterAutospacing="1"/>
              <w:rPr>
                <w:rFonts w:cstheme="minorHAnsi"/>
                <w:sz w:val="16"/>
                <w:szCs w:val="16"/>
              </w:rPr>
            </w:pPr>
            <w:hyperlink r:id="rId36" w:tgtFrame="_blank" w:tooltip="Instrumento com o fim de permitir registro no formulário de indicação/recondução de Juiz de Paz" w:history="1">
              <w:r w:rsidR="00131380" w:rsidRPr="002A557F">
                <w:rPr>
                  <w:rStyle w:val="Hyperlink"/>
                  <w:rFonts w:cstheme="minorHAnsi"/>
                  <w:color w:val="337AB7"/>
                  <w:sz w:val="16"/>
                  <w:szCs w:val="16"/>
                </w:rPr>
                <w:t>Formulário de Indicação/Recondução de Juiz de Paz</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B7CDC9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13/04/2018</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026FB1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02</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27BC60D"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1699DA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10D28A72"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BD8C52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FRM-DGPES-007-04</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60FEA71" w14:textId="77777777" w:rsidR="00131380" w:rsidRPr="002A557F" w:rsidRDefault="0007203C">
            <w:pPr>
              <w:spacing w:before="100" w:beforeAutospacing="1" w:after="100" w:afterAutospacing="1"/>
              <w:rPr>
                <w:rFonts w:cstheme="minorHAnsi"/>
                <w:sz w:val="16"/>
                <w:szCs w:val="16"/>
              </w:rPr>
            </w:pPr>
            <w:hyperlink r:id="rId37" w:tgtFrame="_blank" w:tooltip="Instrumento com o fim de permitir registro no formulário de exoneração de Juiz de Paz" w:history="1">
              <w:r w:rsidR="00131380" w:rsidRPr="002A557F">
                <w:rPr>
                  <w:rStyle w:val="Hyperlink"/>
                  <w:rFonts w:cstheme="minorHAnsi"/>
                  <w:color w:val="337AB7"/>
                  <w:sz w:val="16"/>
                  <w:szCs w:val="16"/>
                </w:rPr>
                <w:t>Formulário de Exoneração de Juiz de Paz</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BA1CE4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30/05/2019</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972B8A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123CAF9"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52E6B2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61465C85"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815FCD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FRM-DGPES-007-05</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E92DF75" w14:textId="77777777" w:rsidR="00131380" w:rsidRPr="002A557F" w:rsidRDefault="0007203C">
            <w:pPr>
              <w:spacing w:before="100" w:beforeAutospacing="1" w:after="100" w:afterAutospacing="1"/>
              <w:rPr>
                <w:rFonts w:cstheme="minorHAnsi"/>
                <w:sz w:val="16"/>
                <w:szCs w:val="16"/>
              </w:rPr>
            </w:pPr>
            <w:hyperlink r:id="rId38" w:tgtFrame="_blank" w:tooltip="Instrumento com o fim de permitir registro no formulário de solicitação de carteira funcional de juiz de paz" w:history="1">
              <w:r w:rsidR="00131380" w:rsidRPr="002A557F">
                <w:rPr>
                  <w:rStyle w:val="Hyperlink"/>
                  <w:rFonts w:cstheme="minorHAnsi"/>
                  <w:color w:val="337AB7"/>
                  <w:sz w:val="16"/>
                  <w:szCs w:val="16"/>
                </w:rPr>
                <w:t>Formulário de Solicitação de Carteira Funcional de Juiz de Paz</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39393C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30/05/2019</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F99E28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04</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D946B0D"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1DB9DE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079A0710"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35848D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RAD-DGPES-012</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CEF2783" w14:textId="77777777" w:rsidR="00131380" w:rsidRPr="002A557F" w:rsidRDefault="0007203C">
            <w:pPr>
              <w:spacing w:before="100" w:beforeAutospacing="1" w:after="100" w:afterAutospacing="1"/>
              <w:rPr>
                <w:rFonts w:cstheme="minorHAnsi"/>
                <w:sz w:val="16"/>
                <w:szCs w:val="16"/>
              </w:rPr>
            </w:pPr>
            <w:hyperlink r:id="rId39" w:tgtFrame="_blank" w:tooltip="Visualizar o arquivo com título Emissão de Documento para Revisão de Pensão e revisão 5" w:history="1">
              <w:r w:rsidR="00131380" w:rsidRPr="002A557F">
                <w:rPr>
                  <w:rStyle w:val="Hyperlink"/>
                  <w:rFonts w:cstheme="minorHAnsi"/>
                  <w:color w:val="337AB7"/>
                  <w:sz w:val="16"/>
                  <w:szCs w:val="16"/>
                </w:rPr>
                <w:t>Emissão de Documento para Revisão de Pensão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DCBAA6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17/10/2011</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954F4C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05</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B3F5B7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06/11/2020</w:t>
            </w: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8A4067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27384111"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B0DAAE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FRM-DGPES-012-01</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661712D" w14:textId="77777777" w:rsidR="00131380" w:rsidRPr="002A557F" w:rsidRDefault="0007203C">
            <w:pPr>
              <w:spacing w:before="100" w:beforeAutospacing="1" w:after="100" w:afterAutospacing="1"/>
              <w:rPr>
                <w:rFonts w:cstheme="minorHAnsi"/>
                <w:sz w:val="16"/>
                <w:szCs w:val="16"/>
              </w:rPr>
            </w:pPr>
            <w:hyperlink r:id="rId40" w:tgtFrame="_blank" w:tooltip="Instrumento com o fim de permitir registro de requerimentos de pensionista/beneficiário" w:history="1">
              <w:r w:rsidR="00131380" w:rsidRPr="002A557F">
                <w:rPr>
                  <w:rStyle w:val="Hyperlink"/>
                  <w:rFonts w:cstheme="minorHAnsi"/>
                  <w:color w:val="337AB7"/>
                  <w:sz w:val="16"/>
                  <w:szCs w:val="16"/>
                </w:rPr>
                <w:t>Requerimentos de Pensionista / Beneficiário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33F935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16/05/2018</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904D2E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05</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91B3D96"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516654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4C0029C7"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424EEB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FRM-DGPES-012-02</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7E6852D" w14:textId="77777777" w:rsidR="00131380" w:rsidRPr="002A557F" w:rsidRDefault="0007203C">
            <w:pPr>
              <w:spacing w:before="100" w:beforeAutospacing="1" w:after="100" w:afterAutospacing="1"/>
              <w:rPr>
                <w:rFonts w:cstheme="minorHAnsi"/>
                <w:sz w:val="16"/>
                <w:szCs w:val="16"/>
              </w:rPr>
            </w:pPr>
            <w:hyperlink r:id="rId41" w:tgtFrame="_blank" w:tooltip="Visualizar o arquivo com título Declaração e revisão 1" w:history="1">
              <w:r w:rsidR="00131380" w:rsidRPr="002A557F">
                <w:rPr>
                  <w:rStyle w:val="Hyperlink"/>
                  <w:rFonts w:cstheme="minorHAnsi"/>
                  <w:color w:val="337AB7"/>
                  <w:sz w:val="16"/>
                  <w:szCs w:val="16"/>
                </w:rPr>
                <w:t>Declaração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18FC6A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10/08/2010</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3C483B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4FE63F7"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E4DDC1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3DF13BCF"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D4F9A9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RAD-DGPES-013</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1E9C6BB" w14:textId="77777777" w:rsidR="00131380" w:rsidRPr="002A557F" w:rsidRDefault="0007203C">
            <w:pPr>
              <w:spacing w:before="100" w:beforeAutospacing="1" w:after="100" w:afterAutospacing="1"/>
              <w:rPr>
                <w:rFonts w:cstheme="minorHAnsi"/>
                <w:sz w:val="16"/>
                <w:szCs w:val="16"/>
              </w:rPr>
            </w:pPr>
            <w:hyperlink r:id="rId42" w:tgtFrame="_blank" w:tooltip="Visualizar o arquivo com título Licença Especial e revisão 4" w:history="1">
              <w:r w:rsidR="00131380" w:rsidRPr="002A557F">
                <w:rPr>
                  <w:rStyle w:val="Hyperlink"/>
                  <w:rFonts w:cstheme="minorHAnsi"/>
                  <w:color w:val="337AB7"/>
                  <w:sz w:val="16"/>
                  <w:szCs w:val="16"/>
                </w:rPr>
                <w:t>Licença Especial</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079B8C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16/08/2011</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8B31AD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04</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A187A1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06/11/2020</w:t>
            </w: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810F76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56A04B3D"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A904FF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FRM-DGPES-013-01</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D5963F1" w14:textId="77777777" w:rsidR="00131380" w:rsidRPr="002A557F" w:rsidRDefault="0007203C">
            <w:pPr>
              <w:spacing w:before="100" w:beforeAutospacing="1" w:after="100" w:afterAutospacing="1"/>
              <w:rPr>
                <w:rFonts w:cstheme="minorHAnsi"/>
                <w:sz w:val="16"/>
                <w:szCs w:val="16"/>
              </w:rPr>
            </w:pPr>
            <w:hyperlink r:id="rId43" w:tgtFrame="_blank" w:tooltip="Instrumento com o fim de permitir registro no requerimento de licença especial" w:history="1">
              <w:r w:rsidR="00131380" w:rsidRPr="002A557F">
                <w:rPr>
                  <w:rStyle w:val="Hyperlink"/>
                  <w:rFonts w:cstheme="minorHAnsi"/>
                  <w:color w:val="337AB7"/>
                  <w:sz w:val="16"/>
                  <w:szCs w:val="16"/>
                </w:rPr>
                <w:t>Requerimento de Licença Especial</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95BF5E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22/08/2018</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7F4B71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04</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21FEA75"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D7257D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68B8F7AF"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E733A4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RAD-DGPES-014</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5907F55" w14:textId="77777777" w:rsidR="00131380" w:rsidRPr="002A557F" w:rsidRDefault="0007203C">
            <w:pPr>
              <w:spacing w:before="100" w:beforeAutospacing="1" w:after="100" w:afterAutospacing="1"/>
              <w:rPr>
                <w:rFonts w:cstheme="minorHAnsi"/>
                <w:sz w:val="16"/>
                <w:szCs w:val="16"/>
              </w:rPr>
            </w:pPr>
            <w:hyperlink r:id="rId44" w:tgtFrame="_blank" w:tooltip="Visualizar o arquivo com título Isenção de Imposto de Renda e revisão 4" w:history="1">
              <w:r w:rsidR="00131380" w:rsidRPr="002A557F">
                <w:rPr>
                  <w:rStyle w:val="Hyperlink"/>
                  <w:rFonts w:cstheme="minorHAnsi"/>
                  <w:color w:val="337AB7"/>
                  <w:sz w:val="16"/>
                  <w:szCs w:val="16"/>
                </w:rPr>
                <w:t>Isenção de Imposto de Renda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3718DD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26/10/2012</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65A254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04</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B55D26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11/03/2014</w:t>
            </w: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676056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02D92F07"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B02DD2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FRM-DGPES-014-01</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7EBD0B4" w14:textId="77777777" w:rsidR="00131380" w:rsidRPr="002A557F" w:rsidRDefault="0007203C">
            <w:pPr>
              <w:spacing w:before="100" w:beforeAutospacing="1" w:after="100" w:afterAutospacing="1"/>
              <w:rPr>
                <w:rFonts w:cstheme="minorHAnsi"/>
                <w:sz w:val="16"/>
                <w:szCs w:val="16"/>
              </w:rPr>
            </w:pPr>
            <w:hyperlink r:id="rId45" w:tgtFrame="_blank" w:tooltip="Instrumento com o fim de permitir controle no requerimento para finalidades diversas - servidor" w:history="1">
              <w:r w:rsidR="00131380" w:rsidRPr="002A557F">
                <w:rPr>
                  <w:rStyle w:val="Hyperlink"/>
                  <w:rFonts w:cstheme="minorHAnsi"/>
                  <w:color w:val="337AB7"/>
                  <w:sz w:val="16"/>
                  <w:szCs w:val="16"/>
                </w:rPr>
                <w:t>Requerimento para Finalidades Diversas - Servidor</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CB25C9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25/06/2018</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195CB9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05</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AB134ED"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B4861B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174D9CED"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0EDE3F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FRM-DGPES-014-02</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14EDB44" w14:textId="77777777" w:rsidR="00131380" w:rsidRPr="002A557F" w:rsidRDefault="0007203C">
            <w:pPr>
              <w:spacing w:before="100" w:beforeAutospacing="1" w:after="100" w:afterAutospacing="1"/>
              <w:rPr>
                <w:rFonts w:cstheme="minorHAnsi"/>
                <w:sz w:val="16"/>
                <w:szCs w:val="16"/>
              </w:rPr>
            </w:pPr>
            <w:hyperlink r:id="rId46" w:tgtFrame="_blank" w:tooltip="Instrumento com o fim de permitir registro de requerimento para finalidades diversas - magistrado" w:history="1">
              <w:r w:rsidR="00131380" w:rsidRPr="002A557F">
                <w:rPr>
                  <w:rStyle w:val="Hyperlink"/>
                  <w:rFonts w:cstheme="minorHAnsi"/>
                  <w:color w:val="337AB7"/>
                  <w:sz w:val="16"/>
                  <w:szCs w:val="16"/>
                </w:rPr>
                <w:t>Requerimento para Finalidades Diversas - Magistrado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93E7F1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16/05/2018</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D9E88D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02</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5F3B69B"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1B13BB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08744473"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789ECB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RAD-DGPES-020</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14B004C" w14:textId="77777777" w:rsidR="00131380" w:rsidRPr="002A557F" w:rsidRDefault="0007203C">
            <w:pPr>
              <w:spacing w:before="100" w:beforeAutospacing="1" w:after="100" w:afterAutospacing="1"/>
              <w:rPr>
                <w:rFonts w:cstheme="minorHAnsi"/>
                <w:sz w:val="16"/>
                <w:szCs w:val="16"/>
              </w:rPr>
            </w:pPr>
            <w:hyperlink r:id="rId47" w:tgtFrame="_blank" w:tooltip="Visualizar o arquivo com título Redução de Carga Horária e revisão 3" w:history="1">
              <w:r w:rsidR="00131380" w:rsidRPr="002A557F">
                <w:rPr>
                  <w:rStyle w:val="Hyperlink"/>
                  <w:rFonts w:cstheme="minorHAnsi"/>
                  <w:color w:val="337AB7"/>
                  <w:sz w:val="16"/>
                  <w:szCs w:val="16"/>
                </w:rPr>
                <w:t>Redução de Carga Horária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55738F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17/12/2012</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E30BE3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03</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EFDE1B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06/11/2020</w:t>
            </w: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CC97AA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2B2D6DD4"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F729E2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RAD-DGPES-021</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B2A4F15" w14:textId="77777777" w:rsidR="00131380" w:rsidRPr="002A557F" w:rsidRDefault="0007203C">
            <w:pPr>
              <w:spacing w:before="100" w:beforeAutospacing="1" w:after="100" w:afterAutospacing="1"/>
              <w:rPr>
                <w:rFonts w:cstheme="minorHAnsi"/>
                <w:sz w:val="16"/>
                <w:szCs w:val="16"/>
              </w:rPr>
            </w:pPr>
            <w:hyperlink r:id="rId48" w:tgtFrame="_blank" w:tooltip="Visualizar o arquivo com título Processar pedido de Abono de Permanência e revisão 5" w:history="1">
              <w:r w:rsidR="00131380" w:rsidRPr="002A557F">
                <w:rPr>
                  <w:rStyle w:val="Hyperlink"/>
                  <w:rFonts w:cstheme="minorHAnsi"/>
                  <w:color w:val="337AB7"/>
                  <w:sz w:val="16"/>
                  <w:szCs w:val="16"/>
                </w:rPr>
                <w:t>Processar pedido de Abono de Permanência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128977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20/08/2014</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D48A5D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05</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70E5C7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06/11/2020</w:t>
            </w: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CFDAEF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2F646CC9"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8DB37D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RAD-DGPES-023</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CFA9E3B" w14:textId="77777777" w:rsidR="00131380" w:rsidRPr="002A557F" w:rsidRDefault="0007203C">
            <w:pPr>
              <w:spacing w:before="100" w:beforeAutospacing="1" w:after="100" w:afterAutospacing="1"/>
              <w:rPr>
                <w:rFonts w:cstheme="minorHAnsi"/>
                <w:sz w:val="16"/>
                <w:szCs w:val="16"/>
              </w:rPr>
            </w:pPr>
            <w:hyperlink r:id="rId49" w:tgtFrame="_blank" w:tooltip="Visualizar o arquivo com título Auxílio-Funeral e revisão 5" w:history="1">
              <w:r w:rsidR="00131380" w:rsidRPr="002A557F">
                <w:rPr>
                  <w:rStyle w:val="Hyperlink"/>
                  <w:rFonts w:cstheme="minorHAnsi"/>
                  <w:color w:val="337AB7"/>
                  <w:sz w:val="16"/>
                  <w:szCs w:val="16"/>
                </w:rPr>
                <w:t>Auxílio-Funeral</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59516D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18/09/2015</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3996AE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05</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FA6057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06/11/2020</w:t>
            </w: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F2D7EC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58E6F469"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AAE171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FRM-DGPES-023-01</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3B980F0" w14:textId="77777777" w:rsidR="00131380" w:rsidRPr="002A557F" w:rsidRDefault="0007203C">
            <w:pPr>
              <w:spacing w:before="100" w:beforeAutospacing="1" w:after="100" w:afterAutospacing="1"/>
              <w:rPr>
                <w:rFonts w:cstheme="minorHAnsi"/>
                <w:sz w:val="16"/>
                <w:szCs w:val="16"/>
              </w:rPr>
            </w:pPr>
            <w:hyperlink r:id="rId50" w:tgtFrame="_blank" w:tooltip="Instrumento com o fim de permitir registro de requerimento de auxílio-funeral" w:history="1">
              <w:r w:rsidR="00131380" w:rsidRPr="002A557F">
                <w:rPr>
                  <w:rStyle w:val="Hyperlink"/>
                  <w:rFonts w:cstheme="minorHAnsi"/>
                  <w:color w:val="337AB7"/>
                  <w:sz w:val="16"/>
                  <w:szCs w:val="16"/>
                </w:rPr>
                <w:t>Requerimento de Auxílio-Funeral</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E94430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16/05/2018</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8DBC36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04</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1E3FCD2"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266B2D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2CC4E774"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F3B53F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RAD-DGPES-024</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211BD59" w14:textId="77777777" w:rsidR="00131380" w:rsidRPr="002A557F" w:rsidRDefault="0007203C">
            <w:pPr>
              <w:spacing w:before="100" w:beforeAutospacing="1" w:after="100" w:afterAutospacing="1"/>
              <w:rPr>
                <w:rFonts w:cstheme="minorHAnsi"/>
                <w:sz w:val="16"/>
                <w:szCs w:val="16"/>
              </w:rPr>
            </w:pPr>
            <w:hyperlink r:id="rId51" w:tgtFrame="_blank" w:tooltip="Visualizar o arquivo com título Processar Pedido de Exoneração de Cargo Efetivo e revisão 7" w:history="1">
              <w:r w:rsidR="00131380" w:rsidRPr="002A557F">
                <w:rPr>
                  <w:rStyle w:val="Hyperlink"/>
                  <w:rFonts w:cstheme="minorHAnsi"/>
                  <w:color w:val="337AB7"/>
                  <w:sz w:val="16"/>
                  <w:szCs w:val="16"/>
                </w:rPr>
                <w:t>Processar Pedido de Exoneração de Cargo Efetivo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D99A7C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10/10/2014</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AC6F3E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07</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D86F67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06/11/2020</w:t>
            </w: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DAA63D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7E7DA6A0"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8F0176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FRM-DGPES-024-01</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DBE57C1" w14:textId="77777777" w:rsidR="00131380" w:rsidRPr="002A557F" w:rsidRDefault="0007203C">
            <w:pPr>
              <w:spacing w:before="100" w:beforeAutospacing="1" w:after="100" w:afterAutospacing="1"/>
              <w:rPr>
                <w:rFonts w:cstheme="minorHAnsi"/>
                <w:sz w:val="16"/>
                <w:szCs w:val="16"/>
              </w:rPr>
            </w:pPr>
            <w:hyperlink r:id="rId52" w:tgtFrame="_blank" w:tooltip="Instrumento com o fim de permitir registro de pedido de exoneração de cargo efetivo" w:history="1">
              <w:r w:rsidR="00131380" w:rsidRPr="002A557F">
                <w:rPr>
                  <w:rStyle w:val="Hyperlink"/>
                  <w:rFonts w:cstheme="minorHAnsi"/>
                  <w:color w:val="337AB7"/>
                  <w:sz w:val="16"/>
                  <w:szCs w:val="16"/>
                </w:rPr>
                <w:t>Pedido de Exoneração de Cargo Efetivo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A396DB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01/02/2019</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831EC5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11</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E4421DE"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6D402D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42B3328D"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56E54F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RAD-DGPES-025</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4BF5A54" w14:textId="77777777" w:rsidR="00131380" w:rsidRPr="002A557F" w:rsidRDefault="0007203C">
            <w:pPr>
              <w:spacing w:before="100" w:beforeAutospacing="1" w:after="100" w:afterAutospacing="1"/>
              <w:rPr>
                <w:rFonts w:cstheme="minorHAnsi"/>
                <w:sz w:val="16"/>
                <w:szCs w:val="16"/>
              </w:rPr>
            </w:pPr>
            <w:hyperlink r:id="rId53" w:tgtFrame="_blank" w:tooltip="Visualizar o arquivo com título Revisão de Proventos e revisão 4" w:history="1">
              <w:r w:rsidR="00131380" w:rsidRPr="002A557F">
                <w:rPr>
                  <w:rStyle w:val="Hyperlink"/>
                  <w:rFonts w:cstheme="minorHAnsi"/>
                  <w:color w:val="337AB7"/>
                  <w:sz w:val="16"/>
                  <w:szCs w:val="16"/>
                </w:rPr>
                <w:t>Revisão de Proventos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BF9425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12/03/2012</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473378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04</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32554A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06/11/2020</w:t>
            </w: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A2CC5F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724DF811"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FA7304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RAD-DGPES-027</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BF4D515" w14:textId="77777777" w:rsidR="00131380" w:rsidRPr="002A557F" w:rsidRDefault="0007203C">
            <w:pPr>
              <w:spacing w:before="100" w:beforeAutospacing="1" w:after="100" w:afterAutospacing="1"/>
              <w:rPr>
                <w:rFonts w:cstheme="minorHAnsi"/>
                <w:sz w:val="16"/>
                <w:szCs w:val="16"/>
              </w:rPr>
            </w:pPr>
            <w:hyperlink r:id="rId54" w:tgtFrame="_blank" w:tooltip="Visualizar o arquivo com título Conceder / Alterar Ferias e revisão 7" w:history="1">
              <w:r w:rsidR="00131380" w:rsidRPr="002A557F">
                <w:rPr>
                  <w:rStyle w:val="Hyperlink"/>
                  <w:rFonts w:cstheme="minorHAnsi"/>
                  <w:color w:val="337AB7"/>
                  <w:sz w:val="16"/>
                  <w:szCs w:val="16"/>
                </w:rPr>
                <w:t>Conceder / Alterar Ferias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A9F820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30/09/2015</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44C736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07</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3F4120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06/11/2020</w:t>
            </w: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565828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48E2AEB0"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432A1C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FRM-DGPES-027-01</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5745370" w14:textId="77777777" w:rsidR="00131380" w:rsidRPr="002A557F" w:rsidRDefault="0007203C">
            <w:pPr>
              <w:spacing w:before="100" w:beforeAutospacing="1" w:after="100" w:afterAutospacing="1"/>
              <w:rPr>
                <w:rFonts w:cstheme="minorHAnsi"/>
                <w:sz w:val="16"/>
                <w:szCs w:val="16"/>
              </w:rPr>
            </w:pPr>
            <w:hyperlink r:id="rId55" w:tgtFrame="_blank" w:tooltip="Instrumento com o fim de permitir registro de requerimento de alteração de escala de férias" w:history="1">
              <w:r w:rsidR="00131380" w:rsidRPr="002A557F">
                <w:rPr>
                  <w:rStyle w:val="Hyperlink"/>
                  <w:rFonts w:cstheme="minorHAnsi"/>
                  <w:color w:val="337AB7"/>
                  <w:sz w:val="16"/>
                  <w:szCs w:val="16"/>
                </w:rPr>
                <w:t>Requerimento de Alteração de Escala de Férias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AB1BFD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16/05/2018</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01A426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04</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A7216FA"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5E8391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42F9427F"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B547F3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RAD-DGPES-028</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3A11C53" w14:textId="77777777" w:rsidR="00131380" w:rsidRPr="002A557F" w:rsidRDefault="0007203C">
            <w:pPr>
              <w:spacing w:before="100" w:beforeAutospacing="1" w:after="100" w:afterAutospacing="1"/>
              <w:rPr>
                <w:rFonts w:cstheme="minorHAnsi"/>
                <w:sz w:val="16"/>
                <w:szCs w:val="16"/>
              </w:rPr>
            </w:pPr>
            <w:hyperlink r:id="rId56" w:tgtFrame="_blank" w:tooltip="Visualizar o arquivo com título Processar Requerimento de Licença sem Vencimentos e revisão 7" w:history="1">
              <w:r w:rsidR="00131380" w:rsidRPr="002A557F">
                <w:rPr>
                  <w:rStyle w:val="Hyperlink"/>
                  <w:rFonts w:cstheme="minorHAnsi"/>
                  <w:color w:val="337AB7"/>
                  <w:sz w:val="16"/>
                  <w:szCs w:val="16"/>
                </w:rPr>
                <w:t>Processar Requerimento de Licença sem Vencimentos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6C8709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14/02/2014</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2946C4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07</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309EF2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06/11/2020</w:t>
            </w: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F296AF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3AC1EA97"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F78E7E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FRM-DGPES-028-01</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C64E2EF" w14:textId="77777777" w:rsidR="00131380" w:rsidRPr="002A557F" w:rsidRDefault="0007203C">
            <w:pPr>
              <w:spacing w:before="100" w:beforeAutospacing="1" w:after="100" w:afterAutospacing="1"/>
              <w:rPr>
                <w:rFonts w:cstheme="minorHAnsi"/>
                <w:sz w:val="16"/>
                <w:szCs w:val="16"/>
              </w:rPr>
            </w:pPr>
            <w:hyperlink r:id="rId57" w:tgtFrame="_blank" w:tooltip="Instrumento com o fim de permitir registro de requerimento de licença sem vencimentos" w:history="1">
              <w:r w:rsidR="00131380" w:rsidRPr="002A557F">
                <w:rPr>
                  <w:rStyle w:val="Hyperlink"/>
                  <w:rFonts w:cstheme="minorHAnsi"/>
                  <w:color w:val="337AB7"/>
                  <w:sz w:val="16"/>
                  <w:szCs w:val="16"/>
                </w:rPr>
                <w:t>Requerimento de Licença Sem Vencimentos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5629AD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27/09/2022</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2DB879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08</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AEDA95C"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A8711C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521CDE47"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C5180E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RAD-DGPES-029</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DCA8319" w14:textId="77777777" w:rsidR="00131380" w:rsidRPr="002A557F" w:rsidRDefault="0007203C">
            <w:pPr>
              <w:spacing w:before="100" w:beforeAutospacing="1" w:after="100" w:afterAutospacing="1"/>
              <w:rPr>
                <w:rFonts w:cstheme="minorHAnsi"/>
                <w:sz w:val="16"/>
                <w:szCs w:val="16"/>
              </w:rPr>
            </w:pPr>
            <w:hyperlink r:id="rId58" w:tgtFrame="_blank" w:tooltip="Visualizar o arquivo com título Averbação de Tempo de Serviço/Contribuição, Cômputo em Dobro de Saldo de Férias e/ou Licença Especial e revisão 4" w:history="1">
              <w:r w:rsidR="00131380" w:rsidRPr="002A557F">
                <w:rPr>
                  <w:rStyle w:val="Hyperlink"/>
                  <w:rFonts w:cstheme="minorHAnsi"/>
                  <w:color w:val="337AB7"/>
                  <w:sz w:val="16"/>
                  <w:szCs w:val="16"/>
                </w:rPr>
                <w:t>Averbação de Tempo de Serviço/Contribuição, Cômputo em Dobro de Saldo de Férias e/ou Licença Especial</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D14088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31/10/2011</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497467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04</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A75D6A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06/11/2020</w:t>
            </w: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5B9C08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5ACCEF93"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88829B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RAD-DGPES-032</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AB4A50C" w14:textId="77777777" w:rsidR="00131380" w:rsidRPr="002A557F" w:rsidRDefault="0007203C">
            <w:pPr>
              <w:spacing w:before="100" w:beforeAutospacing="1" w:after="100" w:afterAutospacing="1"/>
              <w:rPr>
                <w:rFonts w:cstheme="minorHAnsi"/>
                <w:sz w:val="16"/>
                <w:szCs w:val="16"/>
              </w:rPr>
            </w:pPr>
            <w:hyperlink r:id="rId59" w:tgtFrame="_blank" w:tooltip="Visualizar o arquivo com título Contribuição Previdenciária sobre Parcelas Remuneratórias e revisão 5" w:history="1">
              <w:r w:rsidR="00131380" w:rsidRPr="002A557F">
                <w:rPr>
                  <w:rStyle w:val="Hyperlink"/>
                  <w:rFonts w:cstheme="minorHAnsi"/>
                  <w:color w:val="337AB7"/>
                  <w:sz w:val="16"/>
                  <w:szCs w:val="16"/>
                </w:rPr>
                <w:t>Contribuição Previdenciária sobre Parcelas Remuneratórias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F2CA23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05/12/2011</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E57DE3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05</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BF3B8D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06/11/2020</w:t>
            </w: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007156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781066EA"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30FCE9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FRM-DGPES-032-01</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07652AD" w14:textId="77777777" w:rsidR="00131380" w:rsidRPr="002A557F" w:rsidRDefault="0007203C">
            <w:pPr>
              <w:spacing w:before="100" w:beforeAutospacing="1" w:after="100" w:afterAutospacing="1"/>
              <w:rPr>
                <w:rFonts w:cstheme="minorHAnsi"/>
                <w:sz w:val="16"/>
                <w:szCs w:val="16"/>
              </w:rPr>
            </w:pPr>
            <w:hyperlink r:id="rId60" w:tgtFrame="_blank" w:tooltip="Instrumento com o fim de permitir registro de contribuição previdenciária sobre parcelas remuneratórias - DGPES/DEAPS" w:history="1">
              <w:r w:rsidR="00131380" w:rsidRPr="002A557F">
                <w:rPr>
                  <w:rStyle w:val="Hyperlink"/>
                  <w:rFonts w:cstheme="minorHAnsi"/>
                  <w:color w:val="337AB7"/>
                  <w:sz w:val="16"/>
                  <w:szCs w:val="16"/>
                </w:rPr>
                <w:t>Contribuição Previdenciária Sobre Parcelas Remuneratórias - DGPES/DEAPS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64E711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16/05/2018</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A548F3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9060181"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67455E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64A440B1"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84923B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RAD-SGPES-034</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8EBA49B" w14:textId="77777777" w:rsidR="00131380" w:rsidRPr="002A557F" w:rsidRDefault="0007203C">
            <w:pPr>
              <w:spacing w:before="100" w:beforeAutospacing="1" w:after="100" w:afterAutospacing="1"/>
              <w:rPr>
                <w:rFonts w:cstheme="minorHAnsi"/>
                <w:sz w:val="16"/>
                <w:szCs w:val="16"/>
              </w:rPr>
            </w:pPr>
            <w:hyperlink r:id="rId61" w:tgtFrame="_blank" w:tooltip="Visualizar o arquivo com título Realizar Recrutamento e Seleção Interna e revisão 20" w:history="1">
              <w:r w:rsidR="00131380" w:rsidRPr="002A557F">
                <w:rPr>
                  <w:rStyle w:val="Hyperlink"/>
                  <w:rFonts w:cstheme="minorHAnsi"/>
                  <w:color w:val="337AB7"/>
                  <w:sz w:val="16"/>
                  <w:szCs w:val="16"/>
                </w:rPr>
                <w:t>Realizar Recrutamento e Seleção Interna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3169D9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01/09/2023</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5A83DB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20</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2544E21"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74607C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3E1C891C"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C52AE6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lastRenderedPageBreak/>
              <w:t>FRM-SGPES-034-01</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AF87E2D" w14:textId="77777777" w:rsidR="00131380" w:rsidRPr="002A557F" w:rsidRDefault="0007203C">
            <w:pPr>
              <w:spacing w:before="100" w:beforeAutospacing="1" w:after="100" w:afterAutospacing="1"/>
              <w:rPr>
                <w:rFonts w:cstheme="minorHAnsi"/>
                <w:sz w:val="16"/>
                <w:szCs w:val="16"/>
              </w:rPr>
            </w:pPr>
            <w:hyperlink r:id="rId62" w:tgtFrame="_blank" w:tooltip="Visualizar o arquivo com título Formulário de Inscrição no Processo Seletivo Interno e revisão 5" w:history="1">
              <w:r w:rsidR="00131380" w:rsidRPr="002A557F">
                <w:rPr>
                  <w:rStyle w:val="Hyperlink"/>
                  <w:rFonts w:cstheme="minorHAnsi"/>
                  <w:color w:val="337AB7"/>
                  <w:sz w:val="16"/>
                  <w:szCs w:val="16"/>
                </w:rPr>
                <w:t>Formulário de Inscrição no Processo Seletivo Interno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A0D745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05/06/2023</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13602D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05</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0176032"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BD24E8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578502A2"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7C4C3B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FRM-SGPES-034-02</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29668A8" w14:textId="77777777" w:rsidR="00131380" w:rsidRPr="002A557F" w:rsidRDefault="0007203C">
            <w:pPr>
              <w:spacing w:before="100" w:beforeAutospacing="1" w:after="100" w:afterAutospacing="1"/>
              <w:rPr>
                <w:rFonts w:cstheme="minorHAnsi"/>
                <w:sz w:val="16"/>
                <w:szCs w:val="16"/>
              </w:rPr>
            </w:pPr>
            <w:hyperlink r:id="rId63" w:tgtFrame="_blank" w:tooltip="Visualizar o arquivo com título Formulário de Controle de Seleção e revisão 6" w:history="1">
              <w:r w:rsidR="00131380" w:rsidRPr="002A557F">
                <w:rPr>
                  <w:rStyle w:val="Hyperlink"/>
                  <w:rFonts w:cstheme="minorHAnsi"/>
                  <w:color w:val="337AB7"/>
                  <w:sz w:val="16"/>
                  <w:szCs w:val="16"/>
                </w:rPr>
                <w:t>Formulário de Controle de Seleção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F39A89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01/09/2023</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20534C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CC655D6"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FD7DEA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43A73B26"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4C2DE8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FRM-SGPES-034-03</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2DF2360" w14:textId="77777777" w:rsidR="00131380" w:rsidRPr="002A557F" w:rsidRDefault="0007203C">
            <w:pPr>
              <w:spacing w:before="100" w:beforeAutospacing="1" w:after="100" w:afterAutospacing="1"/>
              <w:rPr>
                <w:rFonts w:cstheme="minorHAnsi"/>
                <w:sz w:val="16"/>
                <w:szCs w:val="16"/>
              </w:rPr>
            </w:pPr>
            <w:hyperlink r:id="rId64" w:tgtFrame="_blank" w:tooltip="Visualizar o arquivo com título Pesquisa de Satisfação de Processo Seletivo -Servidor e revisão 4" w:history="1">
              <w:r w:rsidR="00131380" w:rsidRPr="002A557F">
                <w:rPr>
                  <w:rStyle w:val="Hyperlink"/>
                  <w:rFonts w:cstheme="minorHAnsi"/>
                  <w:color w:val="337AB7"/>
                  <w:sz w:val="16"/>
                  <w:szCs w:val="16"/>
                </w:rPr>
                <w:t>Pesquisa de Satisfação de Processo Seletivo -Servidor</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55D074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05/06/2023</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CECC36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04</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210F806"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007BB4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2BF1A546"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19503C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FRM-SGPES-034-04</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CBF1B79" w14:textId="77777777" w:rsidR="00131380" w:rsidRPr="002A557F" w:rsidRDefault="0007203C">
            <w:pPr>
              <w:spacing w:before="100" w:beforeAutospacing="1" w:after="100" w:afterAutospacing="1"/>
              <w:rPr>
                <w:rFonts w:cstheme="minorHAnsi"/>
                <w:sz w:val="16"/>
                <w:szCs w:val="16"/>
              </w:rPr>
            </w:pPr>
            <w:hyperlink r:id="rId65" w:tgtFrame="_blank" w:tooltip="Visualizar o arquivo com título Pesquisa de Satisfação de Processo Seletivo - Gestor e revisão 2" w:history="1">
              <w:r w:rsidR="00131380" w:rsidRPr="002A557F">
                <w:rPr>
                  <w:rStyle w:val="Hyperlink"/>
                  <w:rFonts w:cstheme="minorHAnsi"/>
                  <w:color w:val="337AB7"/>
                  <w:sz w:val="16"/>
                  <w:szCs w:val="16"/>
                </w:rPr>
                <w:t>Pesquisa de Satisfação de Processo Seletivo - Gestor</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A8DC88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05/06/2023</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C53952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02</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D8CC689"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CA974C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69E785C0"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05E43F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FRM-SGPES-034-05</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B63781C" w14:textId="77777777" w:rsidR="00131380" w:rsidRPr="002A557F" w:rsidRDefault="0007203C">
            <w:pPr>
              <w:spacing w:before="100" w:beforeAutospacing="1" w:after="100" w:afterAutospacing="1"/>
              <w:rPr>
                <w:rFonts w:cstheme="minorHAnsi"/>
                <w:sz w:val="16"/>
                <w:szCs w:val="16"/>
              </w:rPr>
            </w:pPr>
            <w:hyperlink r:id="rId66" w:tgtFrame="_blank" w:tooltip="Visualizar o arquivo com título Verificação do Atendimento ao Perfil Solicitado e revisão 2" w:history="1">
              <w:r w:rsidR="00131380" w:rsidRPr="002A557F">
                <w:rPr>
                  <w:rStyle w:val="Hyperlink"/>
                  <w:rFonts w:cstheme="minorHAnsi"/>
                  <w:color w:val="337AB7"/>
                  <w:sz w:val="16"/>
                  <w:szCs w:val="16"/>
                </w:rPr>
                <w:t>Verificação do Atendimento ao Perfil Solicitado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203A85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05/06/2023</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15E915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02</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3FA67C2"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86B5D5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13FC904A"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202FFB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RAD-SGPES-035</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8194866" w14:textId="77777777" w:rsidR="00131380" w:rsidRPr="002A557F" w:rsidRDefault="0007203C">
            <w:pPr>
              <w:spacing w:before="100" w:beforeAutospacing="1" w:after="100" w:afterAutospacing="1"/>
              <w:rPr>
                <w:rFonts w:cstheme="minorHAnsi"/>
                <w:sz w:val="16"/>
                <w:szCs w:val="16"/>
              </w:rPr>
            </w:pPr>
            <w:hyperlink r:id="rId67" w:tgtFrame="_blank" w:tooltip="Visualizar o arquivo com título Realizar Lotação de Servidor e revisão 24" w:history="1">
              <w:r w:rsidR="00131380" w:rsidRPr="002A557F">
                <w:rPr>
                  <w:rStyle w:val="Hyperlink"/>
                  <w:rFonts w:cstheme="minorHAnsi"/>
                  <w:color w:val="337AB7"/>
                  <w:sz w:val="16"/>
                  <w:szCs w:val="16"/>
                </w:rPr>
                <w:t>Realizar Lotação de Servidor</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CFB7C5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23/05/2023</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6DE2F9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24</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4D44B76"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F5FA9A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60D59422"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B381CE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FRM-SGPES-035-01</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2B9C8B3" w14:textId="77777777" w:rsidR="00131380" w:rsidRPr="002A557F" w:rsidRDefault="0007203C">
            <w:pPr>
              <w:spacing w:before="100" w:beforeAutospacing="1" w:after="100" w:afterAutospacing="1"/>
              <w:rPr>
                <w:rFonts w:cstheme="minorHAnsi"/>
                <w:sz w:val="16"/>
                <w:szCs w:val="16"/>
              </w:rPr>
            </w:pPr>
            <w:hyperlink r:id="rId68" w:tgtFrame="_blank" w:tooltip="Visualizar o arquivo com título Formulário para Identificação de Lotação e revisão 4" w:history="1">
              <w:r w:rsidR="00131380" w:rsidRPr="002A557F">
                <w:rPr>
                  <w:rStyle w:val="Hyperlink"/>
                  <w:rFonts w:cstheme="minorHAnsi"/>
                  <w:color w:val="337AB7"/>
                  <w:sz w:val="16"/>
                  <w:szCs w:val="16"/>
                </w:rPr>
                <w:t>Formulário para Identificação de Lotação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C553B6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23/05/2023</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CD4464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04</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6997281"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7CA8EC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77FA3050"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CA0BCA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FRM-SGPES-035-04</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D717C5A" w14:textId="77777777" w:rsidR="00131380" w:rsidRPr="002A557F" w:rsidRDefault="0007203C">
            <w:pPr>
              <w:spacing w:before="100" w:beforeAutospacing="1" w:after="100" w:afterAutospacing="1"/>
              <w:rPr>
                <w:rFonts w:cstheme="minorHAnsi"/>
                <w:sz w:val="16"/>
                <w:szCs w:val="16"/>
              </w:rPr>
            </w:pPr>
            <w:hyperlink r:id="rId69" w:tgtFrame="_blank" w:tooltip="Visualizar o arquivo com título Controle de Portarias de Lotação e revisão 5" w:history="1">
              <w:r w:rsidR="00131380" w:rsidRPr="002A557F">
                <w:rPr>
                  <w:rStyle w:val="Hyperlink"/>
                  <w:rFonts w:cstheme="minorHAnsi"/>
                  <w:color w:val="337AB7"/>
                  <w:sz w:val="16"/>
                  <w:szCs w:val="16"/>
                </w:rPr>
                <w:t>Controle de Portarias de Lotação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5BC58F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23/05/2023</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5AD03F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05</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97F1D70"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C99165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0422895C"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41C55D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FRM-SGPES-035-05</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E14E401" w14:textId="77777777" w:rsidR="00131380" w:rsidRPr="002A557F" w:rsidRDefault="0007203C">
            <w:pPr>
              <w:spacing w:before="100" w:beforeAutospacing="1" w:after="100" w:afterAutospacing="1"/>
              <w:rPr>
                <w:rFonts w:cstheme="minorHAnsi"/>
                <w:sz w:val="16"/>
                <w:szCs w:val="16"/>
              </w:rPr>
            </w:pPr>
            <w:hyperlink r:id="rId70" w:tgtFrame="_blank" w:tooltip="Visualizar o arquivo com título Lotação Provisória e revisão 1" w:history="1">
              <w:r w:rsidR="00131380" w:rsidRPr="002A557F">
                <w:rPr>
                  <w:rStyle w:val="Hyperlink"/>
                  <w:rFonts w:cstheme="minorHAnsi"/>
                  <w:color w:val="337AB7"/>
                  <w:sz w:val="16"/>
                  <w:szCs w:val="16"/>
                </w:rPr>
                <w:t>Lotação Provisória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27BD33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23/05/2023</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363423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1F12D1F"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C5CEDF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3BC4B9BE"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BFC335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FRM-SGPES-035-06</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54B3F51" w14:textId="77777777" w:rsidR="00131380" w:rsidRPr="002A557F" w:rsidRDefault="0007203C">
            <w:pPr>
              <w:spacing w:before="100" w:beforeAutospacing="1" w:after="100" w:afterAutospacing="1"/>
              <w:rPr>
                <w:rFonts w:cstheme="minorHAnsi"/>
                <w:sz w:val="16"/>
                <w:szCs w:val="16"/>
              </w:rPr>
            </w:pPr>
            <w:hyperlink r:id="rId71" w:tgtFrame="_blank" w:tooltip="Visualizar o arquivo com título Anotação de Carência de Servidor e revisão 1" w:history="1">
              <w:r w:rsidR="00131380" w:rsidRPr="002A557F">
                <w:rPr>
                  <w:rStyle w:val="Hyperlink"/>
                  <w:rFonts w:cstheme="minorHAnsi"/>
                  <w:color w:val="337AB7"/>
                  <w:sz w:val="16"/>
                  <w:szCs w:val="16"/>
                </w:rPr>
                <w:t>Anotação de Carência de Servidor</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2C8D9A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23/05/2023</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E536DC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1A66FE3"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91F2B1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1756D56B"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516844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RAD-SGPES-037</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BDD012A" w14:textId="77777777" w:rsidR="00131380" w:rsidRPr="002A557F" w:rsidRDefault="0007203C">
            <w:pPr>
              <w:spacing w:before="100" w:beforeAutospacing="1" w:after="100" w:afterAutospacing="1"/>
              <w:rPr>
                <w:rFonts w:cstheme="minorHAnsi"/>
                <w:sz w:val="16"/>
                <w:szCs w:val="16"/>
              </w:rPr>
            </w:pPr>
            <w:hyperlink r:id="rId72" w:tgtFrame="_blank" w:tooltip="Visualizar o arquivo com título Gerir o Departamento de Desenvolvimento de Pessoas e revisão 21" w:history="1">
              <w:r w:rsidR="00131380" w:rsidRPr="002A557F">
                <w:rPr>
                  <w:rStyle w:val="Hyperlink"/>
                  <w:rFonts w:cstheme="minorHAnsi"/>
                  <w:color w:val="337AB7"/>
                  <w:sz w:val="16"/>
                  <w:szCs w:val="16"/>
                </w:rPr>
                <w:t>Gerir o Departamento de Desenvolvimento de Pessoas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88287A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23/06/2023</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29A812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21</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C5AC36A"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1077D1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288E4EA3"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946193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FRM-SGPES-037-02</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142A39F" w14:textId="77777777" w:rsidR="00131380" w:rsidRPr="002A557F" w:rsidRDefault="0007203C">
            <w:pPr>
              <w:spacing w:before="100" w:beforeAutospacing="1" w:after="100" w:afterAutospacing="1"/>
              <w:rPr>
                <w:rFonts w:cstheme="minorHAnsi"/>
                <w:sz w:val="16"/>
                <w:szCs w:val="16"/>
              </w:rPr>
            </w:pPr>
            <w:hyperlink r:id="rId73" w:tgtFrame="_blank" w:tooltip="Visualizar o arquivo com título Pesquisa de Opinião do Usuário - DGPES / DEDEP e revisão 2" w:history="1">
              <w:r w:rsidR="00131380" w:rsidRPr="002A557F">
                <w:rPr>
                  <w:rStyle w:val="Hyperlink"/>
                  <w:rFonts w:cstheme="minorHAnsi"/>
                  <w:color w:val="337AB7"/>
                  <w:sz w:val="16"/>
                  <w:szCs w:val="16"/>
                </w:rPr>
                <w:t>Pesquisa de Opinião do Usuário - DGPES / DEDEP</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48BC90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23/06/2023</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1ABE93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02</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B1E8405"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CBBB7F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62949E39"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66B820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FRM-SGPES-037-09</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5674273" w14:textId="77777777" w:rsidR="00131380" w:rsidRPr="002A557F" w:rsidRDefault="0007203C">
            <w:pPr>
              <w:spacing w:before="100" w:beforeAutospacing="1" w:after="100" w:afterAutospacing="1"/>
              <w:rPr>
                <w:rFonts w:cstheme="minorHAnsi"/>
                <w:sz w:val="16"/>
                <w:szCs w:val="16"/>
              </w:rPr>
            </w:pPr>
            <w:hyperlink r:id="rId74" w:tgtFrame="_blank" w:tooltip="Visualizar o arquivo com título Quadro de Controle de Saídas e de Produtos Não Conformes e revisão 9" w:history="1">
              <w:r w:rsidR="00131380" w:rsidRPr="002A557F">
                <w:rPr>
                  <w:rStyle w:val="Hyperlink"/>
                  <w:rFonts w:cstheme="minorHAnsi"/>
                  <w:color w:val="337AB7"/>
                  <w:sz w:val="16"/>
                  <w:szCs w:val="16"/>
                </w:rPr>
                <w:t>Quadro de Controle de Saídas e de Produtos Não Conformes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56CE06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23/06/2023</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CEA038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09</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896DED0"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EEE99F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4CA628AD"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A86CB3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FRM-SGPES-037-10</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02F0D5F" w14:textId="77777777" w:rsidR="00131380" w:rsidRPr="002A557F" w:rsidRDefault="0007203C">
            <w:pPr>
              <w:spacing w:before="100" w:beforeAutospacing="1" w:after="100" w:afterAutospacing="1"/>
              <w:rPr>
                <w:rFonts w:cstheme="minorHAnsi"/>
                <w:sz w:val="16"/>
                <w:szCs w:val="16"/>
              </w:rPr>
            </w:pPr>
            <w:hyperlink r:id="rId75" w:tgtFrame="_blank" w:tooltip="Visualizar o arquivo com título Pesquisa de Satisfação do Programa de Estágio e revisão 1" w:history="1">
              <w:r w:rsidR="00131380" w:rsidRPr="002A557F">
                <w:rPr>
                  <w:rStyle w:val="Hyperlink"/>
                  <w:rFonts w:cstheme="minorHAnsi"/>
                  <w:color w:val="337AB7"/>
                  <w:sz w:val="16"/>
                  <w:szCs w:val="16"/>
                </w:rPr>
                <w:t>Pesquisa de Satisfação do Programa de Estágio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820A9E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23/06/2023</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822420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54BFB35"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EF0F2F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767B06B9"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D73561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RAD-DGPES-051</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CBB1ACE" w14:textId="77777777" w:rsidR="00131380" w:rsidRPr="002A557F" w:rsidRDefault="0007203C">
            <w:pPr>
              <w:spacing w:before="100" w:beforeAutospacing="1" w:after="100" w:afterAutospacing="1"/>
              <w:rPr>
                <w:rFonts w:cstheme="minorHAnsi"/>
                <w:sz w:val="16"/>
                <w:szCs w:val="16"/>
              </w:rPr>
            </w:pPr>
            <w:hyperlink r:id="rId76" w:tgtFrame="_blank" w:tooltip="Documento que estabelece procedimentos para Promover a Ambientação de Servidor Readaptado" w:history="1">
              <w:r w:rsidR="00131380" w:rsidRPr="002A557F">
                <w:rPr>
                  <w:rStyle w:val="Hyperlink"/>
                  <w:rFonts w:cstheme="minorHAnsi"/>
                  <w:color w:val="337AB7"/>
                  <w:sz w:val="16"/>
                  <w:szCs w:val="16"/>
                </w:rPr>
                <w:t>Promover a Ambientação de Servidor Readaptado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100383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22/03/2021</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07A491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16</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E53A5E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10/10/2022</w:t>
            </w: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A10EDA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7E9F7093"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8BDD13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FRM-DGPES-051-01</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5109F2C" w14:textId="77777777" w:rsidR="00131380" w:rsidRPr="002A557F" w:rsidRDefault="0007203C">
            <w:pPr>
              <w:spacing w:before="100" w:beforeAutospacing="1" w:after="100" w:afterAutospacing="1"/>
              <w:rPr>
                <w:rFonts w:cstheme="minorHAnsi"/>
                <w:sz w:val="16"/>
                <w:szCs w:val="16"/>
              </w:rPr>
            </w:pPr>
            <w:hyperlink r:id="rId77" w:tgtFrame="_blank" w:tooltip="Visualizar o arquivo com título Entrevista com o Gestor e revisão 4" w:history="1">
              <w:r w:rsidR="00131380" w:rsidRPr="002A557F">
                <w:rPr>
                  <w:rStyle w:val="Hyperlink"/>
                  <w:rFonts w:cstheme="minorHAnsi"/>
                  <w:color w:val="337AB7"/>
                  <w:sz w:val="16"/>
                  <w:szCs w:val="16"/>
                </w:rPr>
                <w:t>Entrevista com o Gestor</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9B7338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17/05/2016</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441768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04</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E6CC579"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DE0A82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133B9ABF"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5AEAF2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FRM-DGPES-051-02</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981B5BE" w14:textId="77777777" w:rsidR="00131380" w:rsidRPr="002A557F" w:rsidRDefault="0007203C">
            <w:pPr>
              <w:spacing w:before="100" w:beforeAutospacing="1" w:after="100" w:afterAutospacing="1"/>
              <w:rPr>
                <w:rFonts w:cstheme="minorHAnsi"/>
                <w:sz w:val="16"/>
                <w:szCs w:val="16"/>
              </w:rPr>
            </w:pPr>
            <w:hyperlink r:id="rId78" w:tgtFrame="_blank" w:tooltip="Visualizar o arquivo com título Entrevista do Servidor Readaptado e revisão 4" w:history="1">
              <w:r w:rsidR="00131380" w:rsidRPr="002A557F">
                <w:rPr>
                  <w:rStyle w:val="Hyperlink"/>
                  <w:rFonts w:cstheme="minorHAnsi"/>
                  <w:color w:val="337AB7"/>
                  <w:sz w:val="16"/>
                  <w:szCs w:val="16"/>
                </w:rPr>
                <w:t>Entrevista do Servidor Readaptado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02626A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17/05/2016</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2A6567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04</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25120F3"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D69E9C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4589F2F9"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0AC3E4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FRM-DGPES-051-06</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ADDAF57" w14:textId="77777777" w:rsidR="00131380" w:rsidRPr="002A557F" w:rsidRDefault="0007203C">
            <w:pPr>
              <w:spacing w:before="100" w:beforeAutospacing="1" w:after="100" w:afterAutospacing="1"/>
              <w:rPr>
                <w:rFonts w:cstheme="minorHAnsi"/>
                <w:sz w:val="16"/>
                <w:szCs w:val="16"/>
              </w:rPr>
            </w:pPr>
            <w:hyperlink r:id="rId79" w:tgtFrame="_blank" w:tooltip="Formulário de Pesquisa" w:history="1">
              <w:r w:rsidR="00131380" w:rsidRPr="002A557F">
                <w:rPr>
                  <w:rStyle w:val="Hyperlink"/>
                  <w:rFonts w:cstheme="minorHAnsi"/>
                  <w:color w:val="337AB7"/>
                  <w:sz w:val="16"/>
                  <w:szCs w:val="16"/>
                </w:rPr>
                <w:t>Pesquisa de Satisfação do Servidor Readaptado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59C612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25/03/2019</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B4869D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00</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4103D6F"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E11A23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25F211BA"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83B1B1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RAD-SGPES-052</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E8C0D83" w14:textId="77777777" w:rsidR="00131380" w:rsidRPr="002A557F" w:rsidRDefault="0007203C">
            <w:pPr>
              <w:spacing w:before="100" w:beforeAutospacing="1" w:after="100" w:afterAutospacing="1"/>
              <w:rPr>
                <w:rFonts w:cstheme="minorHAnsi"/>
                <w:sz w:val="16"/>
                <w:szCs w:val="16"/>
              </w:rPr>
            </w:pPr>
            <w:hyperlink r:id="rId80" w:tgtFrame="_blank" w:tooltip="Visualizar o arquivo com título Administrar o Programa de Estágio Remunerado e revisão 19" w:history="1">
              <w:r w:rsidR="00131380" w:rsidRPr="002A557F">
                <w:rPr>
                  <w:rStyle w:val="Hyperlink"/>
                  <w:rFonts w:cstheme="minorHAnsi"/>
                  <w:color w:val="337AB7"/>
                  <w:sz w:val="16"/>
                  <w:szCs w:val="16"/>
                </w:rPr>
                <w:t>Administrar o Programa de Estágio Remunerado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DEF3C9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20/09/2023</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DF4838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19</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8670353"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2F757D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238070B4"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29EC3A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FRM-SGPES-052-01</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FC457D3" w14:textId="77777777" w:rsidR="00131380" w:rsidRPr="002A557F" w:rsidRDefault="0007203C">
            <w:pPr>
              <w:spacing w:before="100" w:beforeAutospacing="1" w:after="100" w:afterAutospacing="1"/>
              <w:rPr>
                <w:rFonts w:cstheme="minorHAnsi"/>
                <w:sz w:val="16"/>
                <w:szCs w:val="16"/>
              </w:rPr>
            </w:pPr>
            <w:hyperlink r:id="rId81" w:tgtFrame="_blank" w:tooltip="Visualizar o arquivo com título Formulário de Controle de Frequência de Estágio e revisão 1" w:history="1">
              <w:r w:rsidR="00131380" w:rsidRPr="002A557F">
                <w:rPr>
                  <w:rStyle w:val="Hyperlink"/>
                  <w:rFonts w:cstheme="minorHAnsi"/>
                  <w:color w:val="337AB7"/>
                  <w:sz w:val="16"/>
                  <w:szCs w:val="16"/>
                </w:rPr>
                <w:t>Formulário de Controle de Frequência de Estágio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A6A0D0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20/09/2023</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183659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8DC4E35"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6B11BB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132106DC"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170789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FRM-SGPES-052-02</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2CF1279" w14:textId="77777777" w:rsidR="00131380" w:rsidRPr="002A557F" w:rsidRDefault="0007203C">
            <w:pPr>
              <w:spacing w:before="100" w:beforeAutospacing="1" w:after="100" w:afterAutospacing="1"/>
              <w:rPr>
                <w:rFonts w:cstheme="minorHAnsi"/>
                <w:sz w:val="16"/>
                <w:szCs w:val="16"/>
              </w:rPr>
            </w:pPr>
            <w:hyperlink r:id="rId82" w:tgtFrame="_blank" w:tooltip="Visualizar o arquivo com título Formulário de Avaliação de Estagiário e revisão 4" w:history="1">
              <w:r w:rsidR="00131380" w:rsidRPr="002A557F">
                <w:rPr>
                  <w:rStyle w:val="Hyperlink"/>
                  <w:rFonts w:cstheme="minorHAnsi"/>
                  <w:color w:val="337AB7"/>
                  <w:sz w:val="16"/>
                  <w:szCs w:val="16"/>
                </w:rPr>
                <w:t>Formulário de Avaliação de Estagiário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D0468B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20/09/2023</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D3266F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04</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1A4B89F"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74B69A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4D556273"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510E71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FRM-SGPES-052-03</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47D8820" w14:textId="77777777" w:rsidR="00131380" w:rsidRPr="002A557F" w:rsidRDefault="0007203C">
            <w:pPr>
              <w:spacing w:before="100" w:beforeAutospacing="1" w:after="100" w:afterAutospacing="1"/>
              <w:rPr>
                <w:rFonts w:cstheme="minorHAnsi"/>
                <w:sz w:val="16"/>
                <w:szCs w:val="16"/>
              </w:rPr>
            </w:pPr>
            <w:hyperlink r:id="rId83" w:tgtFrame="_blank" w:tooltip="Visualizar o arquivo com título Solicitação de Desligamento e revisão 8" w:history="1">
              <w:r w:rsidR="00131380" w:rsidRPr="002A557F">
                <w:rPr>
                  <w:rStyle w:val="Hyperlink"/>
                  <w:rFonts w:cstheme="minorHAnsi"/>
                  <w:color w:val="337AB7"/>
                  <w:sz w:val="16"/>
                  <w:szCs w:val="16"/>
                </w:rPr>
                <w:t>Solicitação de Desligamento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EDC091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20/09/2023</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A56A76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08</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960FCA6"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8C94B2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144587EA"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FAEA79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FRM-SGPES-052-05</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A607FE8" w14:textId="77777777" w:rsidR="00131380" w:rsidRPr="002A557F" w:rsidRDefault="0007203C">
            <w:pPr>
              <w:spacing w:before="100" w:beforeAutospacing="1" w:after="100" w:afterAutospacing="1"/>
              <w:rPr>
                <w:rFonts w:cstheme="minorHAnsi"/>
                <w:sz w:val="16"/>
                <w:szCs w:val="16"/>
              </w:rPr>
            </w:pPr>
            <w:hyperlink r:id="rId84" w:tgtFrame="_blank" w:tooltip="Visualizar o arquivo com título Formulário de Solicitação de Estagiário e revisão 3" w:history="1">
              <w:r w:rsidR="00131380" w:rsidRPr="002A557F">
                <w:rPr>
                  <w:rStyle w:val="Hyperlink"/>
                  <w:rFonts w:cstheme="minorHAnsi"/>
                  <w:color w:val="337AB7"/>
                  <w:sz w:val="16"/>
                  <w:szCs w:val="16"/>
                </w:rPr>
                <w:t>Formulário de Solicitação de Estagiário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317D3A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20/09/2023</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41E93F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03</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4203C48"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3B57B3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60BB0178"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A7BCAB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RAD-DGPES-053</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A1BA200" w14:textId="77777777" w:rsidR="00131380" w:rsidRPr="002A557F" w:rsidRDefault="0007203C">
            <w:pPr>
              <w:spacing w:before="100" w:beforeAutospacing="1" w:after="100" w:afterAutospacing="1"/>
              <w:rPr>
                <w:rFonts w:cstheme="minorHAnsi"/>
                <w:sz w:val="16"/>
                <w:szCs w:val="16"/>
              </w:rPr>
            </w:pPr>
            <w:hyperlink r:id="rId85" w:tgtFrame="_blank" w:tooltip="Visualizar o arquivo com título Auxílio-Saúde e revisão 3" w:history="1">
              <w:r w:rsidR="00131380" w:rsidRPr="002A557F">
                <w:rPr>
                  <w:rStyle w:val="Hyperlink"/>
                  <w:rFonts w:cstheme="minorHAnsi"/>
                  <w:color w:val="337AB7"/>
                  <w:sz w:val="16"/>
                  <w:szCs w:val="16"/>
                </w:rPr>
                <w:t>Auxílio-Saúde</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122883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07/11/2011</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4D11C0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03</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52DBF5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15/12/2014</w:t>
            </w: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71160C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7FFEC6AA"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1343B8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FRM-DGPES-053-01</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BDB6E59" w14:textId="77777777" w:rsidR="00131380" w:rsidRPr="002A557F" w:rsidRDefault="0007203C">
            <w:pPr>
              <w:spacing w:before="100" w:beforeAutospacing="1" w:after="100" w:afterAutospacing="1"/>
              <w:rPr>
                <w:rFonts w:cstheme="minorHAnsi"/>
                <w:sz w:val="16"/>
                <w:szCs w:val="16"/>
              </w:rPr>
            </w:pPr>
            <w:hyperlink r:id="rId86" w:tgtFrame="_blank" w:tooltip="Instrumento com o fim de permitir registro de manifestação de renúncia à percepção do auxílio-Saúde" w:history="1">
              <w:r w:rsidR="00131380" w:rsidRPr="002A557F">
                <w:rPr>
                  <w:rStyle w:val="Hyperlink"/>
                  <w:rFonts w:cstheme="minorHAnsi"/>
                  <w:color w:val="337AB7"/>
                  <w:sz w:val="16"/>
                  <w:szCs w:val="16"/>
                </w:rPr>
                <w:t>Manifestação de Servidor Requisitado Quanto à Percepção do Auxílio-Saúde</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C2525C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16/05/2018</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827E3C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03</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D59BC2F"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69512C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597F7C72"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C186E8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FRM-DGPES-053-03</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0560EBD" w14:textId="77777777" w:rsidR="00131380" w:rsidRPr="002A557F" w:rsidRDefault="0007203C">
            <w:pPr>
              <w:spacing w:before="100" w:beforeAutospacing="1" w:after="100" w:afterAutospacing="1"/>
              <w:rPr>
                <w:rFonts w:cstheme="minorHAnsi"/>
                <w:sz w:val="16"/>
                <w:szCs w:val="16"/>
              </w:rPr>
            </w:pPr>
            <w:hyperlink r:id="rId87" w:tgtFrame="_blank" w:tooltip="Instrumento com o fim de permitir registro de manifestação de renúncia à percepção do auxílio-Saúde" w:history="1">
              <w:r w:rsidR="00131380" w:rsidRPr="002A557F">
                <w:rPr>
                  <w:rStyle w:val="Hyperlink"/>
                  <w:rFonts w:cstheme="minorHAnsi"/>
                  <w:color w:val="337AB7"/>
                  <w:sz w:val="16"/>
                  <w:szCs w:val="16"/>
                </w:rPr>
                <w:t>Manifestação de Renúncia à Percepção do Auxílio-Saúde</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080115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16/05/2018</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C264F0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04</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4B1F978"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ABC6BC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069C1A29"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AD6026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RAD-DGPES-054</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F25D200" w14:textId="77777777" w:rsidR="00131380" w:rsidRPr="002A557F" w:rsidRDefault="0007203C">
            <w:pPr>
              <w:spacing w:before="100" w:beforeAutospacing="1" w:after="100" w:afterAutospacing="1"/>
              <w:rPr>
                <w:rFonts w:cstheme="minorHAnsi"/>
                <w:sz w:val="16"/>
                <w:szCs w:val="16"/>
              </w:rPr>
            </w:pPr>
            <w:hyperlink r:id="rId88" w:tgtFrame="_blank" w:tooltip="Visualizar o arquivo com título Inclusão/Exclusão de Dependentes e revisão 1" w:history="1">
              <w:r w:rsidR="00131380" w:rsidRPr="002A557F">
                <w:rPr>
                  <w:rStyle w:val="Hyperlink"/>
                  <w:rFonts w:cstheme="minorHAnsi"/>
                  <w:color w:val="337AB7"/>
                  <w:sz w:val="16"/>
                  <w:szCs w:val="16"/>
                </w:rPr>
                <w:t>Inclusão/Exclusão de Dependentes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8F61B8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31/10/2011</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48AAF2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76D81E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15/12/2014</w:t>
            </w: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F1D002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52C150C2"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DA454A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FRM-DGPES-054-01</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44FBE78" w14:textId="77777777" w:rsidR="00131380" w:rsidRPr="002A557F" w:rsidRDefault="0007203C">
            <w:pPr>
              <w:spacing w:before="100" w:beforeAutospacing="1" w:after="100" w:afterAutospacing="1"/>
              <w:rPr>
                <w:rFonts w:cstheme="minorHAnsi"/>
                <w:sz w:val="16"/>
                <w:szCs w:val="16"/>
              </w:rPr>
            </w:pPr>
            <w:hyperlink r:id="rId89" w:tgtFrame="_blank" w:tooltip="Instrumento com o fim de permitir registro de inclusão/exclusão de dependentes" w:history="1">
              <w:r w:rsidR="00131380" w:rsidRPr="002A557F">
                <w:rPr>
                  <w:rStyle w:val="Hyperlink"/>
                  <w:rFonts w:cstheme="minorHAnsi"/>
                  <w:color w:val="337AB7"/>
                  <w:sz w:val="16"/>
                  <w:szCs w:val="16"/>
                </w:rPr>
                <w:t>Inclusão/Exclusão de Dependentes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24ABF7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07/02/2022</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8A0D33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05</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CD480CE"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F5E612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0E47C8FB"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D44028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RAD-DGPES-056</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522165E" w14:textId="77777777" w:rsidR="00131380" w:rsidRPr="002A557F" w:rsidRDefault="0007203C">
            <w:pPr>
              <w:spacing w:before="100" w:beforeAutospacing="1" w:after="100" w:afterAutospacing="1"/>
              <w:rPr>
                <w:rFonts w:cstheme="minorHAnsi"/>
                <w:sz w:val="16"/>
                <w:szCs w:val="16"/>
              </w:rPr>
            </w:pPr>
            <w:hyperlink r:id="rId90" w:tgtFrame="_blank" w:tooltip="Visualizar o arquivo com título Inscrever / Excluir Beneficiário no TJRJ-MED e revisão 2" w:history="1">
              <w:r w:rsidR="00131380" w:rsidRPr="002A557F">
                <w:rPr>
                  <w:rStyle w:val="Hyperlink"/>
                  <w:rFonts w:cstheme="minorHAnsi"/>
                  <w:color w:val="337AB7"/>
                  <w:sz w:val="16"/>
                  <w:szCs w:val="16"/>
                </w:rPr>
                <w:t>Inscrever / Excluir Beneficiário no TJRJ-MED</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7C0CA6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25/09/2015</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A21720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02</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01FB775"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BCDB93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DEMAG (Res.TJ OE 03/2021)</w:t>
            </w:r>
          </w:p>
        </w:tc>
      </w:tr>
      <w:tr w:rsidR="00131380" w:rsidRPr="002A557F" w14:paraId="77363CF3"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2F5EFA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FRM-DGPES-056-01</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FF84C95" w14:textId="77777777" w:rsidR="00131380" w:rsidRPr="002A557F" w:rsidRDefault="0007203C">
            <w:pPr>
              <w:spacing w:before="100" w:beforeAutospacing="1" w:after="100" w:afterAutospacing="1"/>
              <w:rPr>
                <w:rFonts w:cstheme="minorHAnsi"/>
                <w:sz w:val="16"/>
                <w:szCs w:val="16"/>
              </w:rPr>
            </w:pPr>
            <w:hyperlink r:id="rId91" w:tgtFrame="_blank" w:tooltip="Instrumento com o fim de permitir registro de requerimento de inscrição/exclusão - TJRJ-MED" w:history="1">
              <w:r w:rsidR="00131380" w:rsidRPr="002A557F">
                <w:rPr>
                  <w:rStyle w:val="Hyperlink"/>
                  <w:rFonts w:cstheme="minorHAnsi"/>
                  <w:color w:val="337AB7"/>
                  <w:sz w:val="16"/>
                  <w:szCs w:val="16"/>
                </w:rPr>
                <w:t>Requerimento de Inscrição / Exclusão - TJRJ-MED</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39EEBD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16/05/2018</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2CA465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03</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4F82F2B"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036891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DEMAG (Res.TJ OE 03/2021)</w:t>
            </w:r>
          </w:p>
        </w:tc>
      </w:tr>
      <w:tr w:rsidR="002A557F" w:rsidRPr="002A557F" w14:paraId="718C5A07"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6CD316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RAD-DGPES-058</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8EC673A" w14:textId="77777777" w:rsidR="00131380" w:rsidRPr="002A557F" w:rsidRDefault="0007203C">
            <w:pPr>
              <w:spacing w:before="100" w:beforeAutospacing="1" w:after="100" w:afterAutospacing="1"/>
              <w:rPr>
                <w:rFonts w:cstheme="minorHAnsi"/>
                <w:sz w:val="16"/>
                <w:szCs w:val="16"/>
              </w:rPr>
            </w:pPr>
            <w:hyperlink r:id="rId92" w:tgtFrame="_blank" w:tooltip="Visualizar o arquivo com título Gerir o Departamento de Administração de Pessoal e revisão 0" w:history="1">
              <w:r w:rsidR="00131380" w:rsidRPr="002A557F">
                <w:rPr>
                  <w:rStyle w:val="Hyperlink"/>
                  <w:rFonts w:cstheme="minorHAnsi"/>
                  <w:color w:val="337AB7"/>
                  <w:sz w:val="16"/>
                  <w:szCs w:val="16"/>
                </w:rPr>
                <w:t>Gerir o Departamento de Administração de Pessoal</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040E1D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22/10/2012</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4245FF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00</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282CB1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06/11/2020</w:t>
            </w: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EB71AD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4B79881B"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066AEC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FRM-DGPES-058-01</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E4C32C1" w14:textId="77777777" w:rsidR="00131380" w:rsidRPr="002A557F" w:rsidRDefault="0007203C">
            <w:pPr>
              <w:spacing w:before="100" w:beforeAutospacing="1" w:after="100" w:afterAutospacing="1"/>
              <w:rPr>
                <w:rFonts w:cstheme="minorHAnsi"/>
                <w:sz w:val="16"/>
                <w:szCs w:val="16"/>
              </w:rPr>
            </w:pPr>
            <w:hyperlink r:id="rId93" w:tgtFrame="_blank" w:tooltip="Visualizar o arquivo com título Atividades da Equipe-DEAPS e revisão 0" w:history="1">
              <w:r w:rsidR="00131380" w:rsidRPr="002A557F">
                <w:rPr>
                  <w:rStyle w:val="Hyperlink"/>
                  <w:rFonts w:cstheme="minorHAnsi"/>
                  <w:color w:val="337AB7"/>
                  <w:sz w:val="16"/>
                  <w:szCs w:val="16"/>
                </w:rPr>
                <w:t>Atividades da Equipe-DEAPS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C43F8D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22/10/2012</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6AF461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00</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D201042"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21C872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691A2903"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06762C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FRM-DGPES-058-02</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9454681" w14:textId="77777777" w:rsidR="00131380" w:rsidRPr="002A557F" w:rsidRDefault="0007203C">
            <w:pPr>
              <w:spacing w:before="100" w:beforeAutospacing="1" w:after="100" w:afterAutospacing="1"/>
              <w:rPr>
                <w:rFonts w:cstheme="minorHAnsi"/>
                <w:sz w:val="16"/>
                <w:szCs w:val="16"/>
              </w:rPr>
            </w:pPr>
            <w:hyperlink r:id="rId94" w:tgtFrame="_blank" w:tooltip="Visualizar o arquivo com título Pesquisa de Opinião do Usuário do DEAPS e revisão 0" w:history="1">
              <w:r w:rsidR="00131380" w:rsidRPr="002A557F">
                <w:rPr>
                  <w:rStyle w:val="Hyperlink"/>
                  <w:rFonts w:cstheme="minorHAnsi"/>
                  <w:color w:val="337AB7"/>
                  <w:sz w:val="16"/>
                  <w:szCs w:val="16"/>
                </w:rPr>
                <w:t>Pesquisa de Opinião do Usuário do DEAPS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1AEB76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22/10/2012</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6BDC90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00</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9D5BB46"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77E734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3AD3AA51"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BA4425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FRM-DGPES-058-03</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791CCCF" w14:textId="77777777" w:rsidR="00131380" w:rsidRPr="002A557F" w:rsidRDefault="0007203C">
            <w:pPr>
              <w:spacing w:before="100" w:beforeAutospacing="1" w:after="100" w:afterAutospacing="1"/>
              <w:rPr>
                <w:rFonts w:cstheme="minorHAnsi"/>
                <w:sz w:val="16"/>
                <w:szCs w:val="16"/>
              </w:rPr>
            </w:pPr>
            <w:hyperlink r:id="rId95" w:tgtFrame="_blank" w:tooltip="Visualizar o arquivo com título Pesquisa de Satisfação do Usuário do DEAPS e revisão 0" w:history="1">
              <w:r w:rsidR="00131380" w:rsidRPr="002A557F">
                <w:rPr>
                  <w:rStyle w:val="Hyperlink"/>
                  <w:rFonts w:cstheme="minorHAnsi"/>
                  <w:color w:val="337AB7"/>
                  <w:sz w:val="16"/>
                  <w:szCs w:val="16"/>
                </w:rPr>
                <w:t>Pesquisa de Satisfação do Usuário do DEAPS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F6B0CC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22/10/2012</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8D6C1A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00</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1D011D1"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64832D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2A557F" w:rsidRPr="002A557F" w14:paraId="051E9B4D"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539BD1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FRM-DGPES-058-04</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318091F" w14:textId="77777777" w:rsidR="00131380" w:rsidRPr="002A557F" w:rsidRDefault="0007203C">
            <w:pPr>
              <w:spacing w:before="100" w:beforeAutospacing="1" w:after="100" w:afterAutospacing="1"/>
              <w:rPr>
                <w:rFonts w:cstheme="minorHAnsi"/>
                <w:sz w:val="16"/>
                <w:szCs w:val="16"/>
              </w:rPr>
            </w:pPr>
            <w:hyperlink r:id="rId96" w:tgtFrame="_blank" w:tooltip="Visualizar o arquivo com título Ata de Reunião e revisão 0" w:history="1">
              <w:r w:rsidR="00131380" w:rsidRPr="002A557F">
                <w:rPr>
                  <w:rStyle w:val="Hyperlink"/>
                  <w:rFonts w:cstheme="minorHAnsi"/>
                  <w:color w:val="337AB7"/>
                  <w:sz w:val="16"/>
                  <w:szCs w:val="16"/>
                </w:rPr>
                <w:t>Ata de Reunião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C22EE6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22/10/2012</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322020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00</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AB56B97"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CED428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r w:rsidR="00131380" w:rsidRPr="002A557F" w14:paraId="1C432C18"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238936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RAD-DGPES-059</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F7C3D6C" w14:textId="77777777" w:rsidR="00131380" w:rsidRPr="002A557F" w:rsidRDefault="0007203C">
            <w:pPr>
              <w:spacing w:before="100" w:beforeAutospacing="1" w:after="100" w:afterAutospacing="1"/>
              <w:rPr>
                <w:rFonts w:cstheme="minorHAnsi"/>
                <w:sz w:val="16"/>
                <w:szCs w:val="16"/>
              </w:rPr>
            </w:pPr>
            <w:hyperlink r:id="rId97" w:tgtFrame="_blank" w:tooltip="Visualizar o arquivo com título Gerenciar Provimento da Estrutura de Cargo em Comissão e Função Gratificada do PJERJ  e revisão 1" w:history="1">
              <w:r w:rsidR="00131380" w:rsidRPr="002A557F">
                <w:rPr>
                  <w:rStyle w:val="Hyperlink"/>
                  <w:rFonts w:cstheme="minorHAnsi"/>
                  <w:color w:val="337AB7"/>
                  <w:sz w:val="16"/>
                  <w:szCs w:val="16"/>
                </w:rPr>
                <w:t>Gerenciar Provimento da Estrutura de Cargo em Comissão e Função Gratificada do PJERJ</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C4D320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13/10/2014</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8840BB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CC1F333"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79BBA3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GBPES</w:t>
            </w:r>
          </w:p>
        </w:tc>
      </w:tr>
      <w:tr w:rsidR="002A557F" w:rsidRPr="002A557F" w14:paraId="0C047EF7"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7FF47F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FRM-DGPES-059-01</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778D839" w14:textId="77777777" w:rsidR="00131380" w:rsidRPr="002A557F" w:rsidRDefault="0007203C">
            <w:pPr>
              <w:spacing w:before="100" w:beforeAutospacing="1" w:after="100" w:afterAutospacing="1"/>
              <w:rPr>
                <w:rFonts w:cstheme="minorHAnsi"/>
                <w:sz w:val="16"/>
                <w:szCs w:val="16"/>
              </w:rPr>
            </w:pPr>
            <w:hyperlink r:id="rId98" w:tgtFrame="_blank" w:tooltip="Formulário para preenchimento de serventuário nomeado para cargo em comissão / função comissionada." w:history="1">
              <w:r w:rsidR="00131380" w:rsidRPr="002A557F">
                <w:rPr>
                  <w:rStyle w:val="Hyperlink"/>
                  <w:rFonts w:cstheme="minorHAnsi"/>
                  <w:color w:val="337AB7"/>
                  <w:sz w:val="16"/>
                  <w:szCs w:val="16"/>
                </w:rPr>
                <w:t>Declaração para Provimento de Cargo em Comissão / Função Comissionada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20BE87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05/08/2022</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DE1C41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04</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92D973A"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50F6E3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GBPES</w:t>
            </w:r>
          </w:p>
        </w:tc>
      </w:tr>
      <w:tr w:rsidR="00131380" w:rsidRPr="002A557F" w14:paraId="4E486147"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3877FA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FRM-DGPES-059-02</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03A07A9" w14:textId="77777777" w:rsidR="00131380" w:rsidRPr="002A557F" w:rsidRDefault="0007203C">
            <w:pPr>
              <w:spacing w:before="100" w:beforeAutospacing="1" w:after="100" w:afterAutospacing="1"/>
              <w:rPr>
                <w:rFonts w:cstheme="minorHAnsi"/>
                <w:sz w:val="16"/>
                <w:szCs w:val="16"/>
              </w:rPr>
            </w:pPr>
            <w:hyperlink r:id="rId99" w:tgtFrame="_blank" w:tooltip="Visualizar o arquivo com título Juntada de Certidões por Servidor Ocupante de Cargo em Comissão / Função Comissionada e revisão 2" w:history="1">
              <w:r w:rsidR="00131380" w:rsidRPr="002A557F">
                <w:rPr>
                  <w:rStyle w:val="Hyperlink"/>
                  <w:rFonts w:cstheme="minorHAnsi"/>
                  <w:color w:val="337AB7"/>
                  <w:sz w:val="16"/>
                  <w:szCs w:val="16"/>
                </w:rPr>
                <w:t>Juntada de Certidões por Servidor Ocupante de Cargo em Comissão / Função Comissionada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D44A2E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13/10/2014</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D296C5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02</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92D9D38"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5F54AE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GBPES</w:t>
            </w:r>
          </w:p>
        </w:tc>
      </w:tr>
      <w:tr w:rsidR="002A557F" w:rsidRPr="002A557F" w14:paraId="73D812DF"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9C8D24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FRM-DGPES-059-03</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83901A8" w14:textId="77777777" w:rsidR="00131380" w:rsidRPr="002A557F" w:rsidRDefault="0007203C">
            <w:pPr>
              <w:spacing w:before="100" w:beforeAutospacing="1" w:after="100" w:afterAutospacing="1"/>
              <w:rPr>
                <w:rFonts w:cstheme="minorHAnsi"/>
                <w:sz w:val="16"/>
                <w:szCs w:val="16"/>
              </w:rPr>
            </w:pPr>
            <w:hyperlink r:id="rId100" w:tgtFrame="_blank" w:tooltip="Formulário de cadastro." w:history="1">
              <w:r w:rsidR="00131380" w:rsidRPr="002A557F">
                <w:rPr>
                  <w:rStyle w:val="Hyperlink"/>
                  <w:rFonts w:cstheme="minorHAnsi"/>
                  <w:color w:val="337AB7"/>
                  <w:sz w:val="16"/>
                  <w:szCs w:val="16"/>
                </w:rPr>
                <w:t>Cadastro de Servidor Requisitado / Comissionado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E01658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24/08/2022</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6A070D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04</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415B38F"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F964B6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GBPES</w:t>
            </w:r>
          </w:p>
        </w:tc>
      </w:tr>
      <w:tr w:rsidR="00131380" w:rsidRPr="002A557F" w14:paraId="436D5FB2"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358EE7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lastRenderedPageBreak/>
              <w:t>FRM-DGPES-059-04</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5C15C5E" w14:textId="77777777" w:rsidR="00131380" w:rsidRPr="002A557F" w:rsidRDefault="0007203C">
            <w:pPr>
              <w:spacing w:before="100" w:beforeAutospacing="1" w:after="100" w:afterAutospacing="1"/>
              <w:rPr>
                <w:rFonts w:cstheme="minorHAnsi"/>
                <w:sz w:val="16"/>
                <w:szCs w:val="16"/>
              </w:rPr>
            </w:pPr>
            <w:hyperlink r:id="rId101" w:tgtFrame="_blank" w:tooltip="Visualizar o arquivo com título Declaração - Parentesco (Resolução CNJ Nº 07 ) e revisão 1" w:history="1">
              <w:r w:rsidR="00131380" w:rsidRPr="002A557F">
                <w:rPr>
                  <w:rStyle w:val="Hyperlink"/>
                  <w:rFonts w:cstheme="minorHAnsi"/>
                  <w:color w:val="337AB7"/>
                  <w:sz w:val="16"/>
                  <w:szCs w:val="16"/>
                </w:rPr>
                <w:t xml:space="preserve">Declaração - Parentesco (Resolução CNJ Nº </w:t>
              </w:r>
              <w:proofErr w:type="gramStart"/>
              <w:r w:rsidR="00131380" w:rsidRPr="002A557F">
                <w:rPr>
                  <w:rStyle w:val="Hyperlink"/>
                  <w:rFonts w:cstheme="minorHAnsi"/>
                  <w:color w:val="337AB7"/>
                  <w:sz w:val="16"/>
                  <w:szCs w:val="16"/>
                </w:rPr>
                <w:t>07 )</w:t>
              </w:r>
              <w:proofErr w:type="gramEnd"/>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60155C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13/10/2014</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C44355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FBE3A97"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FDAAEB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GBPES</w:t>
            </w:r>
          </w:p>
        </w:tc>
      </w:tr>
      <w:tr w:rsidR="002A557F" w:rsidRPr="002A557F" w14:paraId="74E4A594"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5FD18D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RAD-SGPES-062</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9AFB105" w14:textId="77777777" w:rsidR="00131380" w:rsidRPr="002A557F" w:rsidRDefault="0007203C">
            <w:pPr>
              <w:spacing w:before="100" w:beforeAutospacing="1" w:after="100" w:afterAutospacing="1"/>
              <w:rPr>
                <w:rFonts w:cstheme="minorHAnsi"/>
                <w:sz w:val="16"/>
                <w:szCs w:val="16"/>
              </w:rPr>
            </w:pPr>
            <w:hyperlink r:id="rId102" w:tgtFrame="_blank" w:tooltip="Visualizar o arquivo com título Apoiar a Realização de Concurso Público para Outorga das Delegações das Atividades Notariais e/ou Registrais e revisão 8" w:history="1">
              <w:r w:rsidR="00131380" w:rsidRPr="002A557F">
                <w:rPr>
                  <w:rStyle w:val="Hyperlink"/>
                  <w:rFonts w:cstheme="minorHAnsi"/>
                  <w:color w:val="337AB7"/>
                  <w:sz w:val="16"/>
                  <w:szCs w:val="16"/>
                </w:rPr>
                <w:t>Apoiar a Realização de Concurso Público para Outorga das Delegações das Atividades Notariais e/ou Registrais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4270BB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30/10/2023</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8FA6CB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08</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A286EA8"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C2A113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4218FBEA"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2B11D2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FRM-SGPES-062-01</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FB8E4F1" w14:textId="77777777" w:rsidR="00131380" w:rsidRPr="002A557F" w:rsidRDefault="0007203C">
            <w:pPr>
              <w:spacing w:before="100" w:beforeAutospacing="1" w:after="100" w:afterAutospacing="1"/>
              <w:rPr>
                <w:rFonts w:cstheme="minorHAnsi"/>
                <w:sz w:val="16"/>
                <w:szCs w:val="16"/>
              </w:rPr>
            </w:pPr>
            <w:hyperlink r:id="rId103" w:tgtFrame="_blank" w:tooltip="Visualizar o arquivo com título Verificação de Documentação Comprobatória dos Requisitos para Outorga - Admissão e revisão 5" w:history="1">
              <w:r w:rsidR="00131380" w:rsidRPr="002A557F">
                <w:rPr>
                  <w:rStyle w:val="Hyperlink"/>
                  <w:rFonts w:cstheme="minorHAnsi"/>
                  <w:color w:val="337AB7"/>
                  <w:sz w:val="16"/>
                  <w:szCs w:val="16"/>
                </w:rPr>
                <w:t>Verificação de Documentação Comprobatória dos Requisitos para Outorga - Admissão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333E81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30/10/2023</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95B927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05</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90EF6D0"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E1F4EA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52064A5B"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385101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FRM-SGPES-062-02</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2C7BC51" w14:textId="77777777" w:rsidR="00131380" w:rsidRPr="002A557F" w:rsidRDefault="0007203C">
            <w:pPr>
              <w:spacing w:before="100" w:beforeAutospacing="1" w:after="100" w:afterAutospacing="1"/>
              <w:rPr>
                <w:rFonts w:cstheme="minorHAnsi"/>
                <w:sz w:val="16"/>
                <w:szCs w:val="16"/>
              </w:rPr>
            </w:pPr>
            <w:hyperlink r:id="rId104" w:tgtFrame="_blank" w:tooltip="Visualizar o arquivo com título Verificação de Documentação Comprobatória dos Requisitos para Outorga - Remoção e revisão 3" w:history="1">
              <w:r w:rsidR="00131380" w:rsidRPr="002A557F">
                <w:rPr>
                  <w:rStyle w:val="Hyperlink"/>
                  <w:rFonts w:cstheme="minorHAnsi"/>
                  <w:color w:val="337AB7"/>
                  <w:sz w:val="16"/>
                  <w:szCs w:val="16"/>
                </w:rPr>
                <w:t>Verificação de Documentação Comprobatória dos Requisitos para Outorga - Remoção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390477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30/10/2023</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1128A7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03</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F5759E3"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520451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78B39690"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65F733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FRM-SGPES-062-03</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6D36C2E" w14:textId="77777777" w:rsidR="00131380" w:rsidRPr="002A557F" w:rsidRDefault="0007203C">
            <w:pPr>
              <w:spacing w:before="100" w:beforeAutospacing="1" w:after="100" w:afterAutospacing="1"/>
              <w:rPr>
                <w:rFonts w:cstheme="minorHAnsi"/>
                <w:sz w:val="16"/>
                <w:szCs w:val="16"/>
              </w:rPr>
            </w:pPr>
            <w:hyperlink r:id="rId105" w:tgtFrame="_blank" w:tooltip="Visualizar o arquivo com título Pesquisa de Satisfação do Usuário e revisão 2" w:history="1">
              <w:r w:rsidR="00131380" w:rsidRPr="002A557F">
                <w:rPr>
                  <w:rStyle w:val="Hyperlink"/>
                  <w:rFonts w:cstheme="minorHAnsi"/>
                  <w:color w:val="337AB7"/>
                  <w:sz w:val="16"/>
                  <w:szCs w:val="16"/>
                </w:rPr>
                <w:t>Pesquisa de Satisfação do Usuário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7E9F5D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30/10/2023</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588AD0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02</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7634F78"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7EC8B9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04253C27"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CA3FE7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RAD-DGPES-063</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A64C65C" w14:textId="77777777" w:rsidR="00131380" w:rsidRPr="002A557F" w:rsidRDefault="0007203C">
            <w:pPr>
              <w:spacing w:before="100" w:beforeAutospacing="1" w:after="100" w:afterAutospacing="1"/>
              <w:rPr>
                <w:rFonts w:cstheme="minorHAnsi"/>
                <w:sz w:val="16"/>
                <w:szCs w:val="16"/>
              </w:rPr>
            </w:pPr>
            <w:hyperlink r:id="rId106" w:tgtFrame="_blank" w:tooltip="Documento que estabelece procedimentos para realização de concurso público para provimento de cargo efetivo, convocação, etc." w:history="1">
              <w:r w:rsidR="00131380" w:rsidRPr="002A557F">
                <w:rPr>
                  <w:rStyle w:val="Hyperlink"/>
                  <w:rFonts w:cstheme="minorHAnsi"/>
                  <w:color w:val="337AB7"/>
                  <w:sz w:val="16"/>
                  <w:szCs w:val="16"/>
                </w:rPr>
                <w:t>Auxiliar na Realização de Concurso Público para Provimento de Cargo Efetivo e Convocação, Nomeação e Eliminação de Candidatos Aprovados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71A8FA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13/04/2018</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1072BB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05</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B2561C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30/07/2021</w:t>
            </w: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424D5A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4DFB072B"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381632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FRM-DGPES-063-01</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5C562C3" w14:textId="77777777" w:rsidR="00131380" w:rsidRPr="002A557F" w:rsidRDefault="0007203C">
            <w:pPr>
              <w:spacing w:before="100" w:beforeAutospacing="1" w:after="100" w:afterAutospacing="1"/>
              <w:rPr>
                <w:rFonts w:cstheme="minorHAnsi"/>
                <w:sz w:val="16"/>
                <w:szCs w:val="16"/>
              </w:rPr>
            </w:pPr>
            <w:hyperlink r:id="rId107" w:tgtFrame="_blank" w:tooltip="Formulário para preenchimento de checklist - documentação candidato" w:history="1">
              <w:r w:rsidR="00131380" w:rsidRPr="002A557F">
                <w:rPr>
                  <w:rStyle w:val="Hyperlink"/>
                  <w:rFonts w:cstheme="minorHAnsi"/>
                  <w:color w:val="337AB7"/>
                  <w:sz w:val="16"/>
                  <w:szCs w:val="16"/>
                </w:rPr>
                <w:t>Checklist - Documentação Candidato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06AACA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18/08/2017</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76DF0F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00</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FC2D27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22/05/2019</w:t>
            </w: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01197D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0912B659"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24EE45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FRM-DGPES-063-02</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79A069E" w14:textId="77777777" w:rsidR="00131380" w:rsidRPr="002A557F" w:rsidRDefault="0007203C">
            <w:pPr>
              <w:spacing w:before="100" w:beforeAutospacing="1" w:after="100" w:afterAutospacing="1"/>
              <w:rPr>
                <w:rFonts w:cstheme="minorHAnsi"/>
                <w:sz w:val="16"/>
                <w:szCs w:val="16"/>
              </w:rPr>
            </w:pPr>
            <w:hyperlink r:id="rId108" w:tgtFrame="_blank" w:tooltip="Formulário para preenchimento de declaração de endereço" w:history="1">
              <w:r w:rsidR="00131380" w:rsidRPr="002A557F">
                <w:rPr>
                  <w:rStyle w:val="Hyperlink"/>
                  <w:rFonts w:cstheme="minorHAnsi"/>
                  <w:color w:val="337AB7"/>
                  <w:sz w:val="16"/>
                  <w:szCs w:val="16"/>
                </w:rPr>
                <w:t>Declaração de Endereço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AFC934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18/08/2017</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6AB916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00</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EF6824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22/05/2019</w:t>
            </w: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1F181F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0A789773"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DEA25D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FRM-DGPES-063-03</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ABB453D" w14:textId="77777777" w:rsidR="00131380" w:rsidRPr="002A557F" w:rsidRDefault="0007203C">
            <w:pPr>
              <w:spacing w:before="100" w:beforeAutospacing="1" w:after="100" w:afterAutospacing="1"/>
              <w:rPr>
                <w:rFonts w:cstheme="minorHAnsi"/>
                <w:sz w:val="16"/>
                <w:szCs w:val="16"/>
              </w:rPr>
            </w:pPr>
            <w:hyperlink r:id="rId109" w:tgtFrame="_blank" w:tooltip="Formulário para preenchimento de declaração de exercício em cargo público" w:history="1">
              <w:r w:rsidR="00131380" w:rsidRPr="002A557F">
                <w:rPr>
                  <w:rStyle w:val="Hyperlink"/>
                  <w:rFonts w:cstheme="minorHAnsi"/>
                  <w:color w:val="337AB7"/>
                  <w:sz w:val="16"/>
                  <w:szCs w:val="16"/>
                </w:rPr>
                <w:t>Declaração de Exercício em Cargo Público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D5BE03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18/08/2017</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8B6955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00</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F8D381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22/05/2019</w:t>
            </w: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7AE081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53E3C860"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F56C26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FRM-DGPES-063-04</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E6C1EDD" w14:textId="77777777" w:rsidR="00131380" w:rsidRPr="002A557F" w:rsidRDefault="0007203C">
            <w:pPr>
              <w:spacing w:before="100" w:beforeAutospacing="1" w:after="100" w:afterAutospacing="1"/>
              <w:rPr>
                <w:rFonts w:cstheme="minorHAnsi"/>
                <w:sz w:val="16"/>
                <w:szCs w:val="16"/>
              </w:rPr>
            </w:pPr>
            <w:hyperlink r:id="rId110" w:tgtFrame="_blank" w:tooltip="Formulário para preenchimento de declaração de existência ou ausência de penalidades" w:history="1">
              <w:r w:rsidR="00131380" w:rsidRPr="002A557F">
                <w:rPr>
                  <w:rStyle w:val="Hyperlink"/>
                  <w:rFonts w:cstheme="minorHAnsi"/>
                  <w:color w:val="337AB7"/>
                  <w:sz w:val="16"/>
                  <w:szCs w:val="16"/>
                </w:rPr>
                <w:t>Declaração de Existência ou Ausência de Penalidades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4E8E86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18/08/2017</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628119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00</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A373F0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22/05/2019</w:t>
            </w: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4797E0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74901297"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48AE6C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FRM-DGPES-063-05</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FC58E88" w14:textId="77777777" w:rsidR="00131380" w:rsidRPr="002A557F" w:rsidRDefault="0007203C">
            <w:pPr>
              <w:spacing w:before="100" w:beforeAutospacing="1" w:after="100" w:afterAutospacing="1"/>
              <w:rPr>
                <w:rFonts w:cstheme="minorHAnsi"/>
                <w:sz w:val="16"/>
                <w:szCs w:val="16"/>
              </w:rPr>
            </w:pPr>
            <w:hyperlink r:id="rId111" w:tgtFrame="_blank" w:tooltip="Formulário para preenchimento de declaração de data de colação de grau" w:history="1">
              <w:r w:rsidR="00131380" w:rsidRPr="002A557F">
                <w:rPr>
                  <w:rStyle w:val="Hyperlink"/>
                  <w:rFonts w:cstheme="minorHAnsi"/>
                  <w:color w:val="337AB7"/>
                  <w:sz w:val="16"/>
                  <w:szCs w:val="16"/>
                </w:rPr>
                <w:t>Declaração de Data de Colação de Grau</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8F9D08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18/08/2017</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2C070D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00</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BB6376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22/05/2019</w:t>
            </w: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87967C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271C00F2"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626130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FRM-DGPES-063-06</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DB3F9CA" w14:textId="77777777" w:rsidR="00131380" w:rsidRPr="002A557F" w:rsidRDefault="0007203C">
            <w:pPr>
              <w:spacing w:before="100" w:beforeAutospacing="1" w:after="100" w:afterAutospacing="1"/>
              <w:rPr>
                <w:rFonts w:cstheme="minorHAnsi"/>
                <w:sz w:val="16"/>
                <w:szCs w:val="16"/>
              </w:rPr>
            </w:pPr>
            <w:hyperlink r:id="rId112" w:tgtFrame="_blank" w:tooltip="Formulário para preenchimento de declaração de homonímia" w:history="1">
              <w:r w:rsidR="00131380" w:rsidRPr="002A557F">
                <w:rPr>
                  <w:rStyle w:val="Hyperlink"/>
                  <w:rFonts w:cstheme="minorHAnsi"/>
                  <w:color w:val="337AB7"/>
                  <w:sz w:val="16"/>
                  <w:szCs w:val="16"/>
                </w:rPr>
                <w:t>Declaração de Homonímia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C82677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18/08/2017</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1C90D9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00</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91B11E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22/05/2019</w:t>
            </w: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E8A9FA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2AFD0B02"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85D02C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FRM-DGPES-063-07</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3407558" w14:textId="77777777" w:rsidR="00131380" w:rsidRPr="002A557F" w:rsidRDefault="0007203C">
            <w:pPr>
              <w:spacing w:before="100" w:beforeAutospacing="1" w:after="100" w:afterAutospacing="1"/>
              <w:rPr>
                <w:rFonts w:cstheme="minorHAnsi"/>
                <w:sz w:val="16"/>
                <w:szCs w:val="16"/>
              </w:rPr>
            </w:pPr>
            <w:hyperlink r:id="rId113" w:tgtFrame="_blank" w:tooltip="Formulário para preenchimento de lista de presença" w:history="1">
              <w:r w:rsidR="00131380" w:rsidRPr="002A557F">
                <w:rPr>
                  <w:rStyle w:val="Hyperlink"/>
                  <w:rFonts w:cstheme="minorHAnsi"/>
                  <w:color w:val="337AB7"/>
                  <w:sz w:val="16"/>
                  <w:szCs w:val="16"/>
                </w:rPr>
                <w:t>Lista de Presença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AE27DE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18/08/2017</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E058F1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00</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650375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22/05/2019</w:t>
            </w: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E68868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4AA146A6"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89C272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FRM-DGPES-063-08</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9965AA2" w14:textId="77777777" w:rsidR="00131380" w:rsidRPr="002A557F" w:rsidRDefault="0007203C">
            <w:pPr>
              <w:spacing w:before="100" w:beforeAutospacing="1" w:after="100" w:afterAutospacing="1"/>
              <w:rPr>
                <w:rFonts w:cstheme="minorHAnsi"/>
                <w:sz w:val="16"/>
                <w:szCs w:val="16"/>
              </w:rPr>
            </w:pPr>
            <w:hyperlink r:id="rId114" w:tgtFrame="_blank" w:tooltip="Formulário para preenchimento de comunicação de desistência de vaga em concurso público" w:history="1">
              <w:r w:rsidR="00131380" w:rsidRPr="002A557F">
                <w:rPr>
                  <w:rStyle w:val="Hyperlink"/>
                  <w:rFonts w:cstheme="minorHAnsi"/>
                  <w:color w:val="337AB7"/>
                  <w:sz w:val="16"/>
                  <w:szCs w:val="16"/>
                </w:rPr>
                <w:t>Comunicação de Desistência de Vaga em Concurso Público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81FC86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14/10/2022</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658D3B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8BDFBD3"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B72B54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6157E5AB"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82030B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RAD-DGPES-066</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5F8965E" w14:textId="77777777" w:rsidR="00131380" w:rsidRPr="002A557F" w:rsidRDefault="0007203C">
            <w:pPr>
              <w:spacing w:before="100" w:beforeAutospacing="1" w:after="100" w:afterAutospacing="1"/>
              <w:rPr>
                <w:rFonts w:cstheme="minorHAnsi"/>
                <w:sz w:val="16"/>
                <w:szCs w:val="16"/>
              </w:rPr>
            </w:pPr>
            <w:hyperlink r:id="rId115" w:tgtFrame="_blank" w:tooltip="Visualizar o arquivo com título Promover a Ambientação de Servidor com Deficiência e revisão 8" w:history="1">
              <w:r w:rsidR="00131380" w:rsidRPr="002A557F">
                <w:rPr>
                  <w:rStyle w:val="Hyperlink"/>
                  <w:rFonts w:cstheme="minorHAnsi"/>
                  <w:color w:val="337AB7"/>
                  <w:sz w:val="16"/>
                  <w:szCs w:val="16"/>
                </w:rPr>
                <w:t>Promover a Ambientação de Servidor com Deficiência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CAD8A7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15/03/2021</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8A5A38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08</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57EBFD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10/10/2022</w:t>
            </w: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A92807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34D6BD7C"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412BC0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FRM-DGPES-066-01</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DC4D38D" w14:textId="77777777" w:rsidR="00131380" w:rsidRPr="002A557F" w:rsidRDefault="0007203C">
            <w:pPr>
              <w:spacing w:before="100" w:beforeAutospacing="1" w:after="100" w:afterAutospacing="1"/>
              <w:rPr>
                <w:rFonts w:cstheme="minorHAnsi"/>
                <w:sz w:val="16"/>
                <w:szCs w:val="16"/>
              </w:rPr>
            </w:pPr>
            <w:hyperlink r:id="rId116" w:tgtFrame="_blank" w:tooltip="Formulário para preenchimento de entrevista" w:history="1">
              <w:r w:rsidR="00131380" w:rsidRPr="002A557F">
                <w:rPr>
                  <w:rStyle w:val="Hyperlink"/>
                  <w:rFonts w:cstheme="minorHAnsi"/>
                  <w:color w:val="337AB7"/>
                  <w:sz w:val="16"/>
                  <w:szCs w:val="16"/>
                </w:rPr>
                <w:t>Entrevista Inicial com Candidato/Servidor com Deficiência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2F4B51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25/03/2019</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0D430A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02</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75AABAA"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C78796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35543256"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D30202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FRM-DGPES-066-02</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A4D62EA" w14:textId="77777777" w:rsidR="00131380" w:rsidRPr="002A557F" w:rsidRDefault="0007203C">
            <w:pPr>
              <w:spacing w:before="100" w:beforeAutospacing="1" w:after="100" w:afterAutospacing="1"/>
              <w:rPr>
                <w:rFonts w:cstheme="minorHAnsi"/>
                <w:sz w:val="16"/>
                <w:szCs w:val="16"/>
              </w:rPr>
            </w:pPr>
            <w:hyperlink r:id="rId117" w:tgtFrame="_blank" w:tooltip="Visualizar o arquivo com título Entrevista com Gestor e revisão 1" w:history="1">
              <w:r w:rsidR="00131380" w:rsidRPr="002A557F">
                <w:rPr>
                  <w:rStyle w:val="Hyperlink"/>
                  <w:rFonts w:cstheme="minorHAnsi"/>
                  <w:color w:val="337AB7"/>
                  <w:sz w:val="16"/>
                  <w:szCs w:val="16"/>
                </w:rPr>
                <w:t>Entrevista com Gestor</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5D8651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13/05/2014</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9AA815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D30AEC2"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FAD459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7D6B44E1"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A1BDDC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FRM-DGPES-066-03</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A187257" w14:textId="77777777" w:rsidR="00131380" w:rsidRPr="002A557F" w:rsidRDefault="0007203C">
            <w:pPr>
              <w:spacing w:before="100" w:beforeAutospacing="1" w:after="100" w:afterAutospacing="1"/>
              <w:rPr>
                <w:rFonts w:cstheme="minorHAnsi"/>
                <w:sz w:val="16"/>
                <w:szCs w:val="16"/>
              </w:rPr>
            </w:pPr>
            <w:hyperlink r:id="rId118" w:tgtFrame="_blank" w:tooltip="Visualizar o arquivo com título Entrevista de Acompanhamento do Servidor com Deficiência e revisão 1" w:history="1">
              <w:r w:rsidR="00131380" w:rsidRPr="002A557F">
                <w:rPr>
                  <w:rStyle w:val="Hyperlink"/>
                  <w:rFonts w:cstheme="minorHAnsi"/>
                  <w:color w:val="337AB7"/>
                  <w:sz w:val="16"/>
                  <w:szCs w:val="16"/>
                </w:rPr>
                <w:t>Entrevista de Acompanhamento do Servidor com Deficiência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6E7331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13/05/2014</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E9F0D9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6D9EBDF"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13A877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4BF1DD2D"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73E607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FRM-DGPES-066-04</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F080229" w14:textId="77777777" w:rsidR="00131380" w:rsidRPr="002A557F" w:rsidRDefault="0007203C">
            <w:pPr>
              <w:spacing w:before="100" w:beforeAutospacing="1" w:after="100" w:afterAutospacing="1"/>
              <w:rPr>
                <w:rFonts w:cstheme="minorHAnsi"/>
                <w:sz w:val="16"/>
                <w:szCs w:val="16"/>
              </w:rPr>
            </w:pPr>
            <w:hyperlink r:id="rId119" w:tgtFrame="_blank" w:tooltip="Formulário de Pesquisa" w:history="1">
              <w:r w:rsidR="00131380" w:rsidRPr="002A557F">
                <w:rPr>
                  <w:rStyle w:val="Hyperlink"/>
                  <w:rFonts w:cstheme="minorHAnsi"/>
                  <w:color w:val="337AB7"/>
                  <w:sz w:val="16"/>
                  <w:szCs w:val="16"/>
                </w:rPr>
                <w:t>Pesquisa de Satisfação do Servidor com Deficiência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147B09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25/03/2019</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64D841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00</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6D04E67"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05C9CA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65E93202"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8BED78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RAD-DGPES-067</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C5EF0CA" w14:textId="77777777" w:rsidR="00131380" w:rsidRPr="002A557F" w:rsidRDefault="0007203C">
            <w:pPr>
              <w:spacing w:before="100" w:beforeAutospacing="1" w:after="100" w:afterAutospacing="1"/>
              <w:rPr>
                <w:rFonts w:cstheme="minorHAnsi"/>
                <w:sz w:val="16"/>
                <w:szCs w:val="16"/>
              </w:rPr>
            </w:pPr>
            <w:hyperlink r:id="rId120" w:tgtFrame="_blank" w:tooltip="Visualizar o arquivo com título Gerenciar Programa de Preparação para Aposentadoria e revisão 7" w:history="1">
              <w:r w:rsidR="00131380" w:rsidRPr="002A557F">
                <w:rPr>
                  <w:rStyle w:val="Hyperlink"/>
                  <w:rFonts w:cstheme="minorHAnsi"/>
                  <w:color w:val="337AB7"/>
                  <w:sz w:val="16"/>
                  <w:szCs w:val="16"/>
                </w:rPr>
                <w:t>Gerenciar Programa de Preparação para Aposentadoria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1486FA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25/03/2022</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2F0B76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07</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7B7F04A"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689F78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36439BD6"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E30534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FRM-DGPES-067-01</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EF717B1" w14:textId="77777777" w:rsidR="00131380" w:rsidRPr="002A557F" w:rsidRDefault="0007203C">
            <w:pPr>
              <w:spacing w:before="100" w:beforeAutospacing="1" w:after="100" w:afterAutospacing="1"/>
              <w:rPr>
                <w:rFonts w:cstheme="minorHAnsi"/>
                <w:sz w:val="16"/>
                <w:szCs w:val="16"/>
              </w:rPr>
            </w:pPr>
            <w:hyperlink r:id="rId121" w:tgtFrame="_blank" w:tooltip="Instrumento com o fim de permitir registro de pesquisa de satisfação do participante do PPA - TJRJ" w:history="1">
              <w:r w:rsidR="00131380" w:rsidRPr="002A557F">
                <w:rPr>
                  <w:rStyle w:val="Hyperlink"/>
                  <w:rFonts w:cstheme="minorHAnsi"/>
                  <w:color w:val="337AB7"/>
                  <w:sz w:val="16"/>
                  <w:szCs w:val="16"/>
                </w:rPr>
                <w:t>Pesquisa de Satisfação do Participante do PPA - TJRJ</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854BFC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22/09/2017</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64E5DB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02</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76EB55D"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D306FF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5B8636CD"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ABE436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RAD-SGPES-068</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02D688A" w14:textId="77777777" w:rsidR="00131380" w:rsidRPr="002A557F" w:rsidRDefault="0007203C">
            <w:pPr>
              <w:spacing w:before="100" w:beforeAutospacing="1" w:after="100" w:afterAutospacing="1"/>
              <w:rPr>
                <w:rFonts w:cstheme="minorHAnsi"/>
                <w:sz w:val="16"/>
                <w:szCs w:val="16"/>
              </w:rPr>
            </w:pPr>
            <w:hyperlink r:id="rId122" w:tgtFrame="_blank" w:tooltip="Visualizar o arquivo com título Orientar o Desenvolvimento Profissional de Servidores Indicados para Cargo em Comissão e Função Gratificada e revisão 8" w:history="1">
              <w:r w:rsidR="00131380" w:rsidRPr="002A557F">
                <w:rPr>
                  <w:rStyle w:val="Hyperlink"/>
                  <w:rFonts w:cstheme="minorHAnsi"/>
                  <w:color w:val="337AB7"/>
                  <w:sz w:val="16"/>
                  <w:szCs w:val="16"/>
                </w:rPr>
                <w:t>Orientar o Desenvolvimento Profissional de Servidores Indicados para Cargo em Comissão e Função Gratificada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9105BF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23/06/2023</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3A4C07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08</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2775B08"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7EC33A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531AB90D"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6F14BF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FRM-SGPES-068-01</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1FBEF04" w14:textId="77777777" w:rsidR="00131380" w:rsidRPr="002A557F" w:rsidRDefault="0007203C">
            <w:pPr>
              <w:spacing w:before="100" w:beforeAutospacing="1" w:after="100" w:afterAutospacing="1"/>
              <w:rPr>
                <w:rFonts w:cstheme="minorHAnsi"/>
                <w:sz w:val="16"/>
                <w:szCs w:val="16"/>
              </w:rPr>
            </w:pPr>
            <w:hyperlink r:id="rId123" w:tgtFrame="_blank" w:tooltip="Visualizar o arquivo com título Entrevista com Servidores Indicados para Cargo em Comissão/Função Gratificada e revisão 6" w:history="1">
              <w:r w:rsidR="00131380" w:rsidRPr="002A557F">
                <w:rPr>
                  <w:rStyle w:val="Hyperlink"/>
                  <w:rFonts w:cstheme="minorHAnsi"/>
                  <w:color w:val="337AB7"/>
                  <w:sz w:val="16"/>
                  <w:szCs w:val="16"/>
                </w:rPr>
                <w:t>Entrevista com Servidores Indicados para Cargo em Comissão/Função Gratificada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90D2D5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23/06/2023</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99147F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06</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5835F2B"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BE6DF8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0C28D68B"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33A149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FRM-SGPES-068-02</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634E223" w14:textId="77777777" w:rsidR="00131380" w:rsidRPr="002A557F" w:rsidRDefault="0007203C">
            <w:pPr>
              <w:spacing w:before="100" w:beforeAutospacing="1" w:after="100" w:afterAutospacing="1"/>
              <w:rPr>
                <w:rFonts w:cstheme="minorHAnsi"/>
                <w:sz w:val="16"/>
                <w:szCs w:val="16"/>
              </w:rPr>
            </w:pPr>
            <w:hyperlink r:id="rId124" w:tgtFrame="_blank" w:tooltip="Visualizar o arquivo com título Controle de Processos e revisão 4" w:history="1">
              <w:r w:rsidR="00131380" w:rsidRPr="002A557F">
                <w:rPr>
                  <w:rStyle w:val="Hyperlink"/>
                  <w:rFonts w:cstheme="minorHAnsi"/>
                  <w:color w:val="337AB7"/>
                  <w:sz w:val="16"/>
                  <w:szCs w:val="16"/>
                </w:rPr>
                <w:t>Controle de Processos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5D4272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23/06/2023</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6EF56E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04</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6E634FC"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88B898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7AEB83B9"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5BB50B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FRM-SGPES-068-03</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E1340A2" w14:textId="77777777" w:rsidR="00131380" w:rsidRPr="002A557F" w:rsidRDefault="0007203C">
            <w:pPr>
              <w:spacing w:before="100" w:beforeAutospacing="1" w:after="100" w:afterAutospacing="1"/>
              <w:rPr>
                <w:rFonts w:cstheme="minorHAnsi"/>
                <w:sz w:val="16"/>
                <w:szCs w:val="16"/>
              </w:rPr>
            </w:pPr>
            <w:hyperlink r:id="rId125" w:tgtFrame="_blank" w:tooltip="FORMULÁRIO DE PESQUISA" w:history="1">
              <w:r w:rsidR="00131380" w:rsidRPr="002A557F">
                <w:rPr>
                  <w:rStyle w:val="Hyperlink"/>
                  <w:rFonts w:cstheme="minorHAnsi"/>
                  <w:color w:val="337AB7"/>
                  <w:sz w:val="16"/>
                  <w:szCs w:val="16"/>
                </w:rPr>
                <w:t>Pesquisa de Satisfação do Servidor Entrevistado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3A378B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23/06/2023</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15BEE7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ED7EBBF"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C7BF82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6C75390D"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82939B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FRM-SGPES-068-04</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097A501" w14:textId="77777777" w:rsidR="00131380" w:rsidRPr="002A557F" w:rsidRDefault="0007203C">
            <w:pPr>
              <w:spacing w:before="100" w:beforeAutospacing="1" w:after="100" w:afterAutospacing="1"/>
              <w:rPr>
                <w:rFonts w:cstheme="minorHAnsi"/>
                <w:sz w:val="16"/>
                <w:szCs w:val="16"/>
              </w:rPr>
            </w:pPr>
            <w:hyperlink r:id="rId126" w:tgtFrame="_blank" w:tooltip="Visualizar o arquivo com título Planilha de Consolidação de Resultados da Pesquisa de Satisfação de Servidor Entrevistado e revisão 1" w:history="1">
              <w:r w:rsidR="00131380" w:rsidRPr="002A557F">
                <w:rPr>
                  <w:rStyle w:val="Hyperlink"/>
                  <w:rFonts w:cstheme="minorHAnsi"/>
                  <w:color w:val="337AB7"/>
                  <w:sz w:val="16"/>
                  <w:szCs w:val="16"/>
                </w:rPr>
                <w:t>Planilha de Consolidação de Resultados da Pesquisa de Satisfação de Servidor Entrevistado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4A1DF7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23/06/2023</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105E83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AAA4AB0"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200316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7E5F2C4A"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81A9DB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RAD-SGPES-069</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022126E" w14:textId="77777777" w:rsidR="00131380" w:rsidRPr="002A557F" w:rsidRDefault="0007203C">
            <w:pPr>
              <w:spacing w:before="100" w:beforeAutospacing="1" w:after="100" w:afterAutospacing="1"/>
              <w:rPr>
                <w:rFonts w:cstheme="minorHAnsi"/>
                <w:sz w:val="16"/>
                <w:szCs w:val="16"/>
              </w:rPr>
            </w:pPr>
            <w:hyperlink r:id="rId127" w:tgtFrame="_blank" w:tooltip="Visualizar o arquivo com título Atualizar as Matrizes de Competências Técnicas do PJERJ e Realizar Mapeamento das Necessidades de Desenvolvimento de Competências de Servidores e revisão 8" w:history="1">
              <w:r w:rsidR="00131380" w:rsidRPr="002A557F">
                <w:rPr>
                  <w:rStyle w:val="Hyperlink"/>
                  <w:rFonts w:cstheme="minorHAnsi"/>
                  <w:color w:val="337AB7"/>
                  <w:sz w:val="16"/>
                  <w:szCs w:val="16"/>
                </w:rPr>
                <w:t>Atualizar as Matrizes de Competências Técnicas do PJERJ e Realizar Mapeamento das Necessidades de Desenvolvimento de Competências de Servidores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629FDB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23/06/2023</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3F6798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08</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1A1A836"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1BEC38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60D81687"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43304F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RAD-DGPES-071</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4522D27" w14:textId="77777777" w:rsidR="00131380" w:rsidRPr="002A557F" w:rsidRDefault="0007203C">
            <w:pPr>
              <w:spacing w:before="100" w:beforeAutospacing="1" w:after="100" w:afterAutospacing="1"/>
              <w:rPr>
                <w:rFonts w:cstheme="minorHAnsi"/>
                <w:sz w:val="16"/>
                <w:szCs w:val="16"/>
              </w:rPr>
            </w:pPr>
            <w:hyperlink r:id="rId128" w:tgtFrame="_blank" w:tooltip="Estabelecer os critérios e procedimentos relativos à entrevista de desligamento voluntário dos servidores." w:history="1">
              <w:r w:rsidR="00131380" w:rsidRPr="002A557F">
                <w:rPr>
                  <w:rStyle w:val="Hyperlink"/>
                  <w:rFonts w:cstheme="minorHAnsi"/>
                  <w:color w:val="337AB7"/>
                  <w:sz w:val="16"/>
                  <w:szCs w:val="16"/>
                </w:rPr>
                <w:t>Realizar Entrevista de Desligamento Voluntário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F9B1E9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01/06/2022</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CF05BA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07</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BF8A0FC"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C44A76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256FCED1"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CE524A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FRM-DGPES-071-01</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DBB7B1F" w14:textId="77777777" w:rsidR="00131380" w:rsidRPr="002A557F" w:rsidRDefault="0007203C">
            <w:pPr>
              <w:spacing w:before="100" w:beforeAutospacing="1" w:after="100" w:afterAutospacing="1"/>
              <w:rPr>
                <w:rFonts w:cstheme="minorHAnsi"/>
                <w:sz w:val="16"/>
                <w:szCs w:val="16"/>
              </w:rPr>
            </w:pPr>
            <w:hyperlink r:id="rId129" w:tgtFrame="_blank" w:tooltip="Formulário para preenchimento do servidor por ocasião de desligamento do TJ" w:history="1">
              <w:r w:rsidR="00131380" w:rsidRPr="002A557F">
                <w:rPr>
                  <w:rStyle w:val="Hyperlink"/>
                  <w:rFonts w:cstheme="minorHAnsi"/>
                  <w:color w:val="337AB7"/>
                  <w:sz w:val="16"/>
                  <w:szCs w:val="16"/>
                </w:rPr>
                <w:t>Entrevista de Desligamento Voluntário de Servidor</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C6F426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10/01/2022</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3536A1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05</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21909BC"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59738E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25992C4F"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D5DDEE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RAD-DGPES-072</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53DEA03" w14:textId="77777777" w:rsidR="00131380" w:rsidRPr="002A557F" w:rsidRDefault="0007203C">
            <w:pPr>
              <w:spacing w:before="100" w:beforeAutospacing="1" w:after="100" w:afterAutospacing="1"/>
              <w:rPr>
                <w:rFonts w:cstheme="minorHAnsi"/>
                <w:sz w:val="16"/>
                <w:szCs w:val="16"/>
              </w:rPr>
            </w:pPr>
            <w:hyperlink r:id="rId130" w:tgtFrame="_blank" w:tooltip="Visualizar o arquivo com título Promover a Recepção e a Integração de Servidores e revisão 7" w:history="1">
              <w:r w:rsidR="00131380" w:rsidRPr="002A557F">
                <w:rPr>
                  <w:rStyle w:val="Hyperlink"/>
                  <w:rFonts w:cstheme="minorHAnsi"/>
                  <w:color w:val="337AB7"/>
                  <w:sz w:val="16"/>
                  <w:szCs w:val="16"/>
                </w:rPr>
                <w:t>Promover a Recepção e a Integração de Servidores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3474C9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25/03/2022</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152B62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07</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D226922"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C28001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32DAB307"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045892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FRM-DGPES-072-01</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6AC38DA" w14:textId="77777777" w:rsidR="00131380" w:rsidRPr="002A557F" w:rsidRDefault="0007203C">
            <w:pPr>
              <w:spacing w:before="100" w:beforeAutospacing="1" w:after="100" w:afterAutospacing="1"/>
              <w:rPr>
                <w:rFonts w:cstheme="minorHAnsi"/>
                <w:sz w:val="16"/>
                <w:szCs w:val="16"/>
              </w:rPr>
            </w:pPr>
            <w:hyperlink r:id="rId131" w:tgtFrame="_blank" w:tooltip="Visualizar o arquivo com título Recepção e integração do servidor recém-ingressado na unidade e revisão 2" w:history="1">
              <w:r w:rsidR="00131380" w:rsidRPr="002A557F">
                <w:rPr>
                  <w:rStyle w:val="Hyperlink"/>
                  <w:rFonts w:cstheme="minorHAnsi"/>
                  <w:color w:val="337AB7"/>
                  <w:sz w:val="16"/>
                  <w:szCs w:val="16"/>
                </w:rPr>
                <w:t>Recepção e integração do servidor recém-ingressado na unidade</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80DAAD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03/06/2016</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F5F98F7"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02</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17C2663"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2D9A6A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0761AA9E"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B12D80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FRM-DGPES-072-02</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CF65F21" w14:textId="77777777" w:rsidR="00131380" w:rsidRPr="002A557F" w:rsidRDefault="0007203C">
            <w:pPr>
              <w:spacing w:before="100" w:beforeAutospacing="1" w:after="100" w:afterAutospacing="1"/>
              <w:rPr>
                <w:rFonts w:cstheme="minorHAnsi"/>
                <w:sz w:val="16"/>
                <w:szCs w:val="16"/>
              </w:rPr>
            </w:pPr>
            <w:hyperlink r:id="rId132" w:tgtFrame="_blank" w:tooltip="Visualizar o arquivo com título Pesquisa de Ambientação do Servidor Recém-Ingressado na Unidade e revisão 0" w:history="1">
              <w:r w:rsidR="00131380" w:rsidRPr="002A557F">
                <w:rPr>
                  <w:rStyle w:val="Hyperlink"/>
                  <w:rFonts w:cstheme="minorHAnsi"/>
                  <w:color w:val="337AB7"/>
                  <w:sz w:val="16"/>
                  <w:szCs w:val="16"/>
                </w:rPr>
                <w:t>Pesquisa de Ambientação do Servidor Recém-Ingressado na Unidade</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2AC65F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03/06/2016</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AD124B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00</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47AC58A"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4F9348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01F0938D"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8DB150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RAD-DGPES-073</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7C1F4FA" w14:textId="77777777" w:rsidR="00131380" w:rsidRPr="002A557F" w:rsidRDefault="0007203C">
            <w:pPr>
              <w:spacing w:before="100" w:beforeAutospacing="1" w:after="100" w:afterAutospacing="1"/>
              <w:rPr>
                <w:rFonts w:cstheme="minorHAnsi"/>
                <w:sz w:val="16"/>
                <w:szCs w:val="16"/>
              </w:rPr>
            </w:pPr>
            <w:hyperlink r:id="rId133" w:tgtFrame="_blank" w:tooltip="Documento que estabelece procedimentos para Implementar Rotinas Administrativas" w:history="1">
              <w:r w:rsidR="00131380" w:rsidRPr="002A557F">
                <w:rPr>
                  <w:rStyle w:val="Hyperlink"/>
                  <w:rFonts w:cstheme="minorHAnsi"/>
                  <w:color w:val="337AB7"/>
                  <w:sz w:val="16"/>
                  <w:szCs w:val="16"/>
                </w:rPr>
                <w:t>Implementar Rotinas Administrativas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6DFC8F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11/04/2018</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22DF47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03</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808444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22/03/2022</w:t>
            </w: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03164B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67E09D5F"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559330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FRM-DGPES-073-01</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A06B113" w14:textId="77777777" w:rsidR="00131380" w:rsidRPr="002A557F" w:rsidRDefault="0007203C">
            <w:pPr>
              <w:spacing w:before="100" w:beforeAutospacing="1" w:after="100" w:afterAutospacing="1"/>
              <w:rPr>
                <w:rFonts w:cstheme="minorHAnsi"/>
                <w:sz w:val="16"/>
                <w:szCs w:val="16"/>
              </w:rPr>
            </w:pPr>
            <w:hyperlink r:id="rId134" w:tgtFrame="_blank" w:tooltip="Visualizar o arquivo com título Registro de Implementação de Rotinas Administrativas e revisão 1" w:history="1">
              <w:r w:rsidR="00131380" w:rsidRPr="002A557F">
                <w:rPr>
                  <w:rStyle w:val="Hyperlink"/>
                  <w:rFonts w:cstheme="minorHAnsi"/>
                  <w:color w:val="337AB7"/>
                  <w:sz w:val="16"/>
                  <w:szCs w:val="16"/>
                </w:rPr>
                <w:t>Registro de Implementação de Rotinas Administrativas</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DC40C4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15/05/2015</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5186812"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745D57AC"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BF9593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6A0C9B3C"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F02322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RAD-SGPES-075</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24B10E9" w14:textId="77777777" w:rsidR="00131380" w:rsidRPr="002A557F" w:rsidRDefault="0007203C">
            <w:pPr>
              <w:spacing w:before="100" w:beforeAutospacing="1" w:after="100" w:afterAutospacing="1"/>
              <w:rPr>
                <w:rFonts w:cstheme="minorHAnsi"/>
                <w:sz w:val="16"/>
                <w:szCs w:val="16"/>
              </w:rPr>
            </w:pPr>
            <w:hyperlink r:id="rId135" w:tgtFrame="_blank" w:tooltip="Visualizar o arquivo com título Gerir o Processo de Avaliação Especial de Desempenho (AED) no PJERJ e revisão 2" w:history="1">
              <w:r w:rsidR="00131380" w:rsidRPr="002A557F">
                <w:rPr>
                  <w:rStyle w:val="Hyperlink"/>
                  <w:rFonts w:cstheme="minorHAnsi"/>
                  <w:color w:val="337AB7"/>
                  <w:sz w:val="16"/>
                  <w:szCs w:val="16"/>
                </w:rPr>
                <w:t>Gerir o Processo de Avaliação Especial de Desempenho (AED) no PJERJ</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4D46F19"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23/06/2023</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4B6CB4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02</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3A05DCB"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A3B252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1EC5F123"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0AC3FBE"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FRM-SGPES-075-01</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B16018F" w14:textId="77777777" w:rsidR="00131380" w:rsidRPr="002A557F" w:rsidRDefault="0007203C">
            <w:pPr>
              <w:spacing w:before="100" w:beforeAutospacing="1" w:after="100" w:afterAutospacing="1"/>
              <w:rPr>
                <w:rFonts w:cstheme="minorHAnsi"/>
                <w:sz w:val="16"/>
                <w:szCs w:val="16"/>
              </w:rPr>
            </w:pPr>
            <w:hyperlink r:id="rId136" w:tgtFrame="_blank" w:tooltip="Visualizar o arquivo com título Manifestação contra resultado de etapa da Avaliação Especial de Desempenho e revisão 1" w:history="1">
              <w:r w:rsidR="00131380" w:rsidRPr="002A557F">
                <w:rPr>
                  <w:rStyle w:val="Hyperlink"/>
                  <w:rFonts w:cstheme="minorHAnsi"/>
                  <w:color w:val="337AB7"/>
                  <w:sz w:val="16"/>
                  <w:szCs w:val="16"/>
                </w:rPr>
                <w:t>Manifestação contra resultado de etapa da Avaliação Especial de Desempenho</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646CB3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23/06/2023</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4EF544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C7FEF79"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2312AEB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38F9A11F"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AC07DD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lastRenderedPageBreak/>
              <w:t>MAN-SGPES-075-01</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35A88ECD" w14:textId="77777777" w:rsidR="00131380" w:rsidRPr="002A557F" w:rsidRDefault="0007203C">
            <w:pPr>
              <w:spacing w:before="100" w:beforeAutospacing="1" w:after="100" w:afterAutospacing="1"/>
              <w:rPr>
                <w:rFonts w:cstheme="minorHAnsi"/>
                <w:sz w:val="16"/>
                <w:szCs w:val="16"/>
              </w:rPr>
            </w:pPr>
            <w:hyperlink r:id="rId137" w:tgtFrame="_blank" w:tooltip="Visualizar o arquivo com título Manual para realização da Avaliação Especial de Desempenho (AED) no PJERJ e revisão 2" w:history="1">
              <w:r w:rsidR="00131380" w:rsidRPr="002A557F">
                <w:rPr>
                  <w:rStyle w:val="Hyperlink"/>
                  <w:rFonts w:cstheme="minorHAnsi"/>
                  <w:color w:val="337AB7"/>
                  <w:sz w:val="16"/>
                  <w:szCs w:val="16"/>
                </w:rPr>
                <w:t>Manual para realização da Avaliação Especial de Desempenho (AED) no PJERJ</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E7B255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23/06/2023</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5535BE8"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02</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9F9B810"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C16FD21"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561EC805"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BA6FCB3"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RAD-DGPES-076</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0394215" w14:textId="77777777" w:rsidR="00131380" w:rsidRPr="002A557F" w:rsidRDefault="0007203C">
            <w:pPr>
              <w:spacing w:before="100" w:beforeAutospacing="1" w:after="100" w:afterAutospacing="1"/>
              <w:rPr>
                <w:rFonts w:cstheme="minorHAnsi"/>
                <w:sz w:val="16"/>
                <w:szCs w:val="16"/>
              </w:rPr>
            </w:pPr>
            <w:hyperlink r:id="rId138" w:tgtFrame="_blank" w:tooltip="Documento que estabelece critérios para realizar acompanhamento da ambientação do servidor em regime especial de teletrabalho remoto externo da 2ª Instância" w:history="1">
              <w:r w:rsidR="00131380" w:rsidRPr="002A557F">
                <w:rPr>
                  <w:rStyle w:val="Hyperlink"/>
                  <w:rFonts w:cstheme="minorHAnsi"/>
                  <w:color w:val="337AB7"/>
                  <w:sz w:val="16"/>
                  <w:szCs w:val="16"/>
                </w:rPr>
                <w:t>Realizar Acompanhamento da Ambientação do Servidor em Regime Especial de Teletrabalho Remoto Externo da 2ª Instância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1FA8FE6A"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10/11/2022</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134F9B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85D50E0"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0EF48854"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4B0677E0"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5EC48E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FRM-DGPES-076-01</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4B66F2A" w14:textId="77777777" w:rsidR="00131380" w:rsidRPr="002A557F" w:rsidRDefault="0007203C">
            <w:pPr>
              <w:spacing w:before="100" w:beforeAutospacing="1" w:after="100" w:afterAutospacing="1"/>
              <w:rPr>
                <w:rFonts w:cstheme="minorHAnsi"/>
                <w:sz w:val="16"/>
                <w:szCs w:val="16"/>
              </w:rPr>
            </w:pPr>
            <w:hyperlink r:id="rId139" w:tgtFrame="_blank" w:tooltip="formulário de pesquisa para ser aplicado ao Servidor em RETE da 2ª Instância" w:history="1">
              <w:r w:rsidR="00131380" w:rsidRPr="002A557F">
                <w:rPr>
                  <w:rStyle w:val="Hyperlink"/>
                  <w:rFonts w:cstheme="minorHAnsi"/>
                  <w:color w:val="337AB7"/>
                  <w:sz w:val="16"/>
                  <w:szCs w:val="16"/>
                </w:rPr>
                <w:t>Pesquisa de Satisfação do Servidor em RETE da 2ª Instância.</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65D3413F"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01/07/2021</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47B076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00</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2ED8858A"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4387C7B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2A557F" w:rsidRPr="002A557F" w14:paraId="37A6DB86"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2319A86"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FRM-DGPES-076-02</w:t>
            </w:r>
          </w:p>
        </w:tc>
        <w:tc>
          <w:tcPr>
            <w:tcW w:w="2319"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5401F1D4" w14:textId="77777777" w:rsidR="00131380" w:rsidRPr="002A557F" w:rsidRDefault="0007203C">
            <w:pPr>
              <w:spacing w:before="100" w:beforeAutospacing="1" w:after="100" w:afterAutospacing="1"/>
              <w:rPr>
                <w:rFonts w:cstheme="minorHAnsi"/>
                <w:sz w:val="16"/>
                <w:szCs w:val="16"/>
              </w:rPr>
            </w:pPr>
            <w:hyperlink r:id="rId140" w:tgtFrame="_blank" w:tooltip="Formulário para avaliação da ambientação do servidor em RETE." w:history="1">
              <w:r w:rsidR="00131380" w:rsidRPr="002A557F">
                <w:rPr>
                  <w:rStyle w:val="Hyperlink"/>
                  <w:rFonts w:cstheme="minorHAnsi"/>
                  <w:color w:val="337AB7"/>
                  <w:sz w:val="16"/>
                  <w:szCs w:val="16"/>
                </w:rPr>
                <w:t>Entrevista de Ambientação do Servidor em Regime Especial de Teletrabalho Remoto Externo (RETE)</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69A7221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10/11/2022</w:t>
            </w:r>
          </w:p>
        </w:tc>
        <w:tc>
          <w:tcPr>
            <w:tcW w:w="390"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4BD4930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00</w:t>
            </w:r>
          </w:p>
        </w:tc>
        <w:tc>
          <w:tcPr>
            <w:tcW w:w="474"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519E50A"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E6EFF2"/>
            <w:tcMar>
              <w:top w:w="0" w:type="dxa"/>
              <w:left w:w="0" w:type="dxa"/>
              <w:bottom w:w="0" w:type="dxa"/>
              <w:right w:w="0" w:type="dxa"/>
            </w:tcMar>
            <w:vAlign w:val="center"/>
            <w:hideMark/>
          </w:tcPr>
          <w:p w14:paraId="3D747485"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DEDEP</w:t>
            </w:r>
          </w:p>
        </w:tc>
      </w:tr>
      <w:tr w:rsidR="00131380" w:rsidRPr="002A557F" w14:paraId="403059A6" w14:textId="77777777" w:rsidTr="002A557F">
        <w:trPr>
          <w:tblCellSpacing w:w="15" w:type="dxa"/>
        </w:trPr>
        <w:tc>
          <w:tcPr>
            <w:tcW w:w="657"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74068EB"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RAD-DGPES-077</w:t>
            </w:r>
          </w:p>
        </w:tc>
        <w:tc>
          <w:tcPr>
            <w:tcW w:w="2319"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1D05AC8E" w14:textId="77777777" w:rsidR="00131380" w:rsidRPr="002A557F" w:rsidRDefault="0007203C">
            <w:pPr>
              <w:spacing w:before="100" w:beforeAutospacing="1" w:after="100" w:afterAutospacing="1"/>
              <w:rPr>
                <w:rFonts w:cstheme="minorHAnsi"/>
                <w:sz w:val="16"/>
                <w:szCs w:val="16"/>
              </w:rPr>
            </w:pPr>
            <w:hyperlink r:id="rId141" w:tgtFrame="_blank" w:tooltip="Documento que estabelece os procedimentos para realizar  o recadastramento de  magistrados e  servidores inativos e de pensionistas de magistrados residentes no Exterior" w:history="1">
              <w:r w:rsidR="00131380" w:rsidRPr="002A557F">
                <w:rPr>
                  <w:rStyle w:val="Hyperlink"/>
                  <w:rFonts w:cstheme="minorHAnsi"/>
                  <w:color w:val="337AB7"/>
                  <w:sz w:val="16"/>
                  <w:szCs w:val="16"/>
                </w:rPr>
                <w:t>Realizar o Recadastramento de Magistrados e Servidores Inativos e de Pensionistas de Magistrados Residentes no Exterior</w:t>
              </w:r>
            </w:hyperlink>
          </w:p>
        </w:tc>
        <w:tc>
          <w:tcPr>
            <w:tcW w:w="466"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7DB98B5D"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15/10/2021</w:t>
            </w:r>
          </w:p>
        </w:tc>
        <w:tc>
          <w:tcPr>
            <w:tcW w:w="390"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2246F70"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00</w:t>
            </w:r>
          </w:p>
        </w:tc>
        <w:tc>
          <w:tcPr>
            <w:tcW w:w="474"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5AD3F0E1" w14:textId="77777777" w:rsidR="00131380" w:rsidRPr="002A557F" w:rsidRDefault="00131380">
            <w:pPr>
              <w:spacing w:before="100" w:beforeAutospacing="1" w:after="100" w:afterAutospacing="1"/>
              <w:jc w:val="center"/>
              <w:rPr>
                <w:rFonts w:cstheme="minorHAnsi"/>
                <w:sz w:val="16"/>
                <w:szCs w:val="16"/>
              </w:rPr>
            </w:pPr>
          </w:p>
        </w:tc>
        <w:tc>
          <w:tcPr>
            <w:tcW w:w="593" w:type="pct"/>
            <w:tcBorders>
              <w:top w:val="single" w:sz="6" w:space="0" w:color="FFFFFF"/>
              <w:left w:val="single" w:sz="6" w:space="0" w:color="FFFFFF"/>
              <w:bottom w:val="single" w:sz="6" w:space="0" w:color="FFFFFF"/>
              <w:right w:val="single" w:sz="6" w:space="0" w:color="FFFFFF"/>
            </w:tcBorders>
            <w:shd w:val="clear" w:color="auto" w:fill="auto"/>
            <w:tcMar>
              <w:top w:w="0" w:type="dxa"/>
              <w:left w:w="0" w:type="dxa"/>
              <w:bottom w:w="0" w:type="dxa"/>
              <w:right w:w="0" w:type="dxa"/>
            </w:tcMar>
            <w:vAlign w:val="center"/>
            <w:hideMark/>
          </w:tcPr>
          <w:p w14:paraId="0FCCD5BC" w14:textId="77777777" w:rsidR="00131380" w:rsidRPr="002A557F" w:rsidRDefault="00131380">
            <w:pPr>
              <w:spacing w:before="100" w:beforeAutospacing="1" w:after="100" w:afterAutospacing="1"/>
              <w:jc w:val="center"/>
              <w:rPr>
                <w:rFonts w:cstheme="minorHAnsi"/>
                <w:sz w:val="16"/>
                <w:szCs w:val="16"/>
              </w:rPr>
            </w:pPr>
            <w:r w:rsidRPr="002A557F">
              <w:rPr>
                <w:rFonts w:cstheme="minorHAnsi"/>
                <w:sz w:val="16"/>
                <w:szCs w:val="16"/>
              </w:rPr>
              <w:t>DEAPS</w:t>
            </w:r>
          </w:p>
        </w:tc>
      </w:tr>
    </w:tbl>
    <w:p w14:paraId="769EF631" w14:textId="1E1485B4" w:rsidR="002A557F" w:rsidRDefault="002A557F" w:rsidP="002A557F">
      <w:pPr>
        <w:pStyle w:val="Ttulo2"/>
        <w:spacing w:before="240" w:after="120" w:line="360" w:lineRule="auto"/>
        <w:rPr>
          <w:b/>
          <w:bCs/>
          <w:color w:val="auto"/>
          <w:sz w:val="28"/>
          <w:szCs w:val="28"/>
        </w:rPr>
      </w:pPr>
      <w:bookmarkStart w:id="11" w:name="_Toc173343087"/>
      <w:r>
        <w:rPr>
          <w:b/>
          <w:bCs/>
          <w:color w:val="auto"/>
          <w:sz w:val="28"/>
          <w:szCs w:val="28"/>
        </w:rPr>
        <w:t>4</w:t>
      </w:r>
      <w:r w:rsidRPr="007D268F">
        <w:rPr>
          <w:b/>
          <w:bCs/>
          <w:color w:val="auto"/>
          <w:sz w:val="28"/>
          <w:szCs w:val="28"/>
        </w:rPr>
        <w:t>.</w:t>
      </w:r>
      <w:r w:rsidR="00A27057">
        <w:rPr>
          <w:b/>
          <w:bCs/>
          <w:color w:val="auto"/>
          <w:sz w:val="28"/>
          <w:szCs w:val="28"/>
        </w:rPr>
        <w:t>2</w:t>
      </w:r>
      <w:r>
        <w:rPr>
          <w:b/>
          <w:bCs/>
          <w:color w:val="auto"/>
          <w:sz w:val="28"/>
          <w:szCs w:val="28"/>
        </w:rPr>
        <w:t xml:space="preserve"> -</w:t>
      </w:r>
      <w:r w:rsidRPr="007D268F">
        <w:rPr>
          <w:b/>
          <w:bCs/>
          <w:color w:val="auto"/>
          <w:sz w:val="28"/>
          <w:szCs w:val="28"/>
        </w:rPr>
        <w:t xml:space="preserve"> </w:t>
      </w:r>
      <w:r w:rsidRPr="00785A38">
        <w:rPr>
          <w:b/>
          <w:bCs/>
          <w:color w:val="auto"/>
          <w:sz w:val="28"/>
          <w:szCs w:val="28"/>
        </w:rPr>
        <w:t>Sistema de Gestão da Qualidade do DEDEP (SGQ/DEDEP)</w:t>
      </w:r>
      <w:bookmarkEnd w:id="11"/>
    </w:p>
    <w:p w14:paraId="3D8F2CA9" w14:textId="1E1BD504" w:rsidR="00CF2CEE" w:rsidRPr="00CF2CEE" w:rsidRDefault="00CF2CEE" w:rsidP="00CF2CEE">
      <w:pPr>
        <w:pStyle w:val="Ttulo2"/>
        <w:spacing w:before="240" w:after="120" w:line="360" w:lineRule="auto"/>
        <w:rPr>
          <w:b/>
          <w:bCs/>
          <w:color w:val="auto"/>
          <w:sz w:val="24"/>
          <w:szCs w:val="24"/>
        </w:rPr>
      </w:pPr>
      <w:bookmarkStart w:id="12" w:name="_Toc173343088"/>
      <w:r w:rsidRPr="00CF2CEE">
        <w:rPr>
          <w:b/>
          <w:bCs/>
          <w:color w:val="auto"/>
          <w:sz w:val="24"/>
          <w:szCs w:val="24"/>
        </w:rPr>
        <w:t xml:space="preserve">4.2.1 - </w:t>
      </w:r>
      <w:r>
        <w:rPr>
          <w:b/>
          <w:bCs/>
          <w:color w:val="auto"/>
          <w:sz w:val="24"/>
          <w:szCs w:val="24"/>
        </w:rPr>
        <w:t>Escopo</w:t>
      </w:r>
      <w:bookmarkEnd w:id="12"/>
    </w:p>
    <w:p w14:paraId="4641D25B" w14:textId="77777777" w:rsidR="00CF2CEE" w:rsidRDefault="00CF2CEE" w:rsidP="00CF2CEE">
      <w:r>
        <w:t>O escopo do SGQ/DEDEP compreende a operação integrada dos seguintes macroprocessos:</w:t>
      </w:r>
    </w:p>
    <w:p w14:paraId="22843AC4" w14:textId="77777777" w:rsidR="00CF2CEE" w:rsidRDefault="00CF2CEE" w:rsidP="00CF2CEE">
      <w:r>
        <w:t>a) promover a gestão por competências por meio da utilização de métodos e técnicas de mapeamento e avaliação de competências;</w:t>
      </w:r>
    </w:p>
    <w:p w14:paraId="1FAC9824" w14:textId="45CF2F05" w:rsidR="00CF2CEE" w:rsidRDefault="00CF2CEE" w:rsidP="00CF2CEE">
      <w:r>
        <w:t>b) apoiar a Instituição no provimento de servidores e colaboradores necessários ao seu funcionamento, mediante realização de concursos públicos, atividades de recrutamento e seleção internas e externas;</w:t>
      </w:r>
    </w:p>
    <w:p w14:paraId="4074C32E" w14:textId="77777777" w:rsidR="00CF2CEE" w:rsidRDefault="00CF2CEE" w:rsidP="00CF2CEE">
      <w:r>
        <w:t>c) promover e gerenciar os programas de recepção e integração para novos servidores, de ambientação para servidores com deficiência e readaptados, e de preparação para a aposentadoria para servidores em final de carreira;</w:t>
      </w:r>
    </w:p>
    <w:p w14:paraId="4953E467" w14:textId="5A70928D" w:rsidR="00CF2CEE" w:rsidRDefault="00CF2CEE" w:rsidP="00CF2CEE">
      <w:r>
        <w:t>d) gerir o Programa de Estágio Remunerado do PJERJ no âmbito do DEDEP;</w:t>
      </w:r>
    </w:p>
    <w:p w14:paraId="10D585F5" w14:textId="77777777" w:rsidR="00CF2CEE" w:rsidRDefault="00CF2CEE" w:rsidP="00CF2CEE">
      <w:r>
        <w:t>e) apoiar a realização de Concurso Público para Outorga das Delegações das Atividades Notariais e/ou Registrais;</w:t>
      </w:r>
    </w:p>
    <w:p w14:paraId="68458048" w14:textId="77777777" w:rsidR="00CF2CEE" w:rsidRDefault="00CF2CEE" w:rsidP="00CF2CEE">
      <w:r>
        <w:t>f) gerir o processo de avaliação especial de desempenho no PJERJ;</w:t>
      </w:r>
    </w:p>
    <w:p w14:paraId="35BB1FDE" w14:textId="1E3F2174" w:rsidR="00CF2CEE" w:rsidRDefault="00CF2CEE" w:rsidP="00CF2CEE">
      <w:r>
        <w:t>g) realizar o acompanhamento da ambientação dos servidores em Regime Especial de Teletrabalho Remoto Externo da 2ª Instância.</w:t>
      </w:r>
    </w:p>
    <w:p w14:paraId="76F3347B" w14:textId="22756428" w:rsidR="00CF2CEE" w:rsidRDefault="00CF2CEE">
      <w:r>
        <w:br w:type="page"/>
      </w:r>
    </w:p>
    <w:p w14:paraId="0AEC630B" w14:textId="0648319B" w:rsidR="00CF2CEE" w:rsidRPr="00CF2CEE" w:rsidRDefault="00CF2CEE" w:rsidP="00CF2CEE">
      <w:pPr>
        <w:pStyle w:val="Ttulo2"/>
        <w:spacing w:before="240" w:after="120" w:line="360" w:lineRule="auto"/>
        <w:rPr>
          <w:b/>
          <w:bCs/>
          <w:color w:val="auto"/>
          <w:sz w:val="24"/>
          <w:szCs w:val="24"/>
        </w:rPr>
      </w:pPr>
      <w:bookmarkStart w:id="13" w:name="_Toc173343089"/>
      <w:r w:rsidRPr="00CF2CEE">
        <w:rPr>
          <w:b/>
          <w:bCs/>
          <w:color w:val="auto"/>
          <w:sz w:val="24"/>
          <w:szCs w:val="24"/>
        </w:rPr>
        <w:lastRenderedPageBreak/>
        <w:t>4.2.</w:t>
      </w:r>
      <w:r>
        <w:rPr>
          <w:b/>
          <w:bCs/>
          <w:color w:val="auto"/>
          <w:sz w:val="24"/>
          <w:szCs w:val="24"/>
        </w:rPr>
        <w:t>2</w:t>
      </w:r>
      <w:r w:rsidRPr="00CF2CEE">
        <w:rPr>
          <w:b/>
          <w:bCs/>
          <w:color w:val="auto"/>
          <w:sz w:val="24"/>
          <w:szCs w:val="24"/>
        </w:rPr>
        <w:t xml:space="preserve"> </w:t>
      </w:r>
      <w:r>
        <w:rPr>
          <w:b/>
          <w:bCs/>
          <w:color w:val="auto"/>
          <w:sz w:val="24"/>
          <w:szCs w:val="24"/>
        </w:rPr>
        <w:t>–</w:t>
      </w:r>
      <w:r w:rsidRPr="00CF2CEE">
        <w:rPr>
          <w:b/>
          <w:bCs/>
          <w:color w:val="auto"/>
          <w:sz w:val="24"/>
          <w:szCs w:val="24"/>
        </w:rPr>
        <w:t xml:space="preserve"> </w:t>
      </w:r>
      <w:r>
        <w:rPr>
          <w:b/>
          <w:bCs/>
          <w:color w:val="auto"/>
          <w:sz w:val="24"/>
          <w:szCs w:val="24"/>
        </w:rPr>
        <w:t>Certificado NBR ISO 9001:2015</w:t>
      </w:r>
      <w:bookmarkEnd w:id="13"/>
    </w:p>
    <w:p w14:paraId="09F53000" w14:textId="1CBFA302" w:rsidR="00CF2CEE" w:rsidRDefault="002A557F" w:rsidP="00CF2CEE">
      <w:pPr>
        <w:pStyle w:val="NormalWeb"/>
        <w:shd w:val="clear" w:color="auto" w:fill="FFFFFF"/>
        <w:spacing w:before="0" w:beforeAutospacing="0" w:line="360" w:lineRule="auto"/>
        <w:jc w:val="center"/>
        <w:rPr>
          <w:rFonts w:ascii="Segoe UI" w:hAnsi="Segoe UI" w:cs="Segoe UI"/>
          <w:color w:val="212529"/>
        </w:rPr>
      </w:pPr>
      <w:r>
        <w:rPr>
          <w:noProof/>
        </w:rPr>
        <w:drawing>
          <wp:inline distT="0" distB="0" distL="0" distR="0" wp14:anchorId="4073BAEB" wp14:editId="0E700D31">
            <wp:extent cx="5467184" cy="7812627"/>
            <wp:effectExtent l="0" t="0" r="63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a:stretch>
                      <a:fillRect/>
                    </a:stretch>
                  </pic:blipFill>
                  <pic:spPr>
                    <a:xfrm>
                      <a:off x="0" y="0"/>
                      <a:ext cx="5520054" cy="7888178"/>
                    </a:xfrm>
                    <a:prstGeom prst="rect">
                      <a:avLst/>
                    </a:prstGeom>
                  </pic:spPr>
                </pic:pic>
              </a:graphicData>
            </a:graphic>
          </wp:inline>
        </w:drawing>
      </w:r>
      <w:r w:rsidR="00CF2CEE">
        <w:rPr>
          <w:rFonts w:ascii="Segoe UI" w:hAnsi="Segoe UI" w:cs="Segoe UI"/>
          <w:color w:val="212529"/>
        </w:rPr>
        <w:br w:type="page"/>
      </w:r>
    </w:p>
    <w:p w14:paraId="2C7AF624" w14:textId="6164D51D" w:rsidR="00CF2CEE" w:rsidRPr="00CF2CEE" w:rsidRDefault="00CF2CEE" w:rsidP="00CF2CEE">
      <w:pPr>
        <w:pStyle w:val="Ttulo2"/>
        <w:spacing w:before="240" w:after="120" w:line="360" w:lineRule="auto"/>
        <w:rPr>
          <w:b/>
          <w:bCs/>
          <w:color w:val="auto"/>
          <w:sz w:val="24"/>
          <w:szCs w:val="24"/>
        </w:rPr>
      </w:pPr>
      <w:bookmarkStart w:id="14" w:name="_Toc173343090"/>
      <w:r w:rsidRPr="00CF2CEE">
        <w:rPr>
          <w:b/>
          <w:bCs/>
          <w:color w:val="auto"/>
          <w:sz w:val="24"/>
          <w:szCs w:val="24"/>
        </w:rPr>
        <w:lastRenderedPageBreak/>
        <w:t>4.2.</w:t>
      </w:r>
      <w:r>
        <w:rPr>
          <w:b/>
          <w:bCs/>
          <w:color w:val="auto"/>
          <w:sz w:val="24"/>
          <w:szCs w:val="24"/>
        </w:rPr>
        <w:t>3</w:t>
      </w:r>
      <w:r w:rsidRPr="00CF2CEE">
        <w:rPr>
          <w:b/>
          <w:bCs/>
          <w:color w:val="auto"/>
          <w:sz w:val="24"/>
          <w:szCs w:val="24"/>
        </w:rPr>
        <w:t xml:space="preserve"> </w:t>
      </w:r>
      <w:r>
        <w:rPr>
          <w:b/>
          <w:bCs/>
          <w:color w:val="auto"/>
          <w:sz w:val="24"/>
          <w:szCs w:val="24"/>
        </w:rPr>
        <w:t>–</w:t>
      </w:r>
      <w:r w:rsidRPr="00CF2CEE">
        <w:rPr>
          <w:b/>
          <w:bCs/>
          <w:color w:val="auto"/>
          <w:sz w:val="24"/>
          <w:szCs w:val="24"/>
        </w:rPr>
        <w:t xml:space="preserve"> </w:t>
      </w:r>
      <w:r>
        <w:rPr>
          <w:b/>
          <w:bCs/>
          <w:color w:val="auto"/>
          <w:sz w:val="24"/>
          <w:szCs w:val="24"/>
        </w:rPr>
        <w:t>Certificado NBR ISO 9001:2015</w:t>
      </w:r>
      <w:bookmarkEnd w:id="14"/>
    </w:p>
    <w:p w14:paraId="39AC1362" w14:textId="0149A04C" w:rsidR="007D268F" w:rsidRPr="00077DB5" w:rsidRDefault="007D268F" w:rsidP="007D268F">
      <w:pPr>
        <w:pStyle w:val="NormalWeb"/>
        <w:shd w:val="clear" w:color="auto" w:fill="DEEAF6" w:themeFill="accent5" w:themeFillTint="33"/>
        <w:tabs>
          <w:tab w:val="left" w:pos="924"/>
        </w:tabs>
        <w:spacing w:before="0" w:beforeAutospacing="0" w:after="0" w:afterAutospacing="0" w:line="360" w:lineRule="auto"/>
        <w:jc w:val="both"/>
        <w:rPr>
          <w:rFonts w:asciiTheme="minorHAnsi" w:hAnsiTheme="minorHAnsi" w:cstheme="minorHAnsi"/>
          <w:b/>
          <w:bCs/>
          <w:smallCaps/>
          <w:color w:val="000000"/>
        </w:rPr>
      </w:pPr>
      <w:r w:rsidRPr="00077DB5">
        <w:rPr>
          <w:rFonts w:asciiTheme="minorHAnsi" w:hAnsiTheme="minorHAnsi" w:cstheme="minorHAnsi"/>
          <w:b/>
          <w:bCs/>
          <w:smallCaps/>
          <w:color w:val="000000"/>
        </w:rPr>
        <w:t>Missão d</w:t>
      </w:r>
      <w:r w:rsidR="002A557F" w:rsidRPr="00077DB5">
        <w:rPr>
          <w:rFonts w:asciiTheme="minorHAnsi" w:hAnsiTheme="minorHAnsi" w:cstheme="minorHAnsi"/>
          <w:b/>
          <w:bCs/>
          <w:smallCaps/>
          <w:color w:val="000000"/>
        </w:rPr>
        <w:t xml:space="preserve">o </w:t>
      </w:r>
      <w:r w:rsidR="00A27057" w:rsidRPr="00077DB5">
        <w:rPr>
          <w:rFonts w:asciiTheme="minorHAnsi" w:hAnsiTheme="minorHAnsi" w:cstheme="minorHAnsi"/>
          <w:b/>
          <w:bCs/>
          <w:smallCaps/>
          <w:color w:val="000000"/>
        </w:rPr>
        <w:t>SGPES/</w:t>
      </w:r>
      <w:r w:rsidR="002A557F" w:rsidRPr="00077DB5">
        <w:rPr>
          <w:rFonts w:asciiTheme="minorHAnsi" w:hAnsiTheme="minorHAnsi" w:cstheme="minorHAnsi"/>
          <w:b/>
          <w:bCs/>
          <w:smallCaps/>
          <w:color w:val="000000"/>
        </w:rPr>
        <w:t>DEDEP</w:t>
      </w:r>
    </w:p>
    <w:p w14:paraId="226BBAE3" w14:textId="64D7A65D" w:rsidR="001D38B7" w:rsidRPr="00077DB5" w:rsidRDefault="00A27057" w:rsidP="007D268F">
      <w:pPr>
        <w:pStyle w:val="NormalWeb"/>
        <w:shd w:val="clear" w:color="auto" w:fill="FFFFFF"/>
        <w:spacing w:before="0" w:beforeAutospacing="0" w:after="0" w:afterAutospacing="0" w:line="360" w:lineRule="auto"/>
        <w:jc w:val="both"/>
        <w:rPr>
          <w:rFonts w:asciiTheme="minorHAnsi" w:hAnsiTheme="minorHAnsi" w:cstheme="minorHAnsi"/>
          <w:color w:val="212529"/>
          <w:shd w:val="clear" w:color="auto" w:fill="FFFFFF"/>
        </w:rPr>
      </w:pPr>
      <w:r w:rsidRPr="00077DB5">
        <w:rPr>
          <w:rFonts w:asciiTheme="minorHAnsi" w:hAnsiTheme="minorHAnsi" w:cstheme="minorHAnsi"/>
        </w:rPr>
        <w:t>Propor e realizar ações de captação, ambientação e desenvolvimento de pessoas, contribuindo para o alcance de melhores resultados institucionais.</w:t>
      </w:r>
    </w:p>
    <w:p w14:paraId="7CFD6DC4" w14:textId="2D04FC7C" w:rsidR="007D268F" w:rsidRPr="00077DB5" w:rsidRDefault="007D268F" w:rsidP="007D268F">
      <w:pPr>
        <w:pStyle w:val="NormalWeb"/>
        <w:shd w:val="clear" w:color="auto" w:fill="DEEAF6" w:themeFill="accent5" w:themeFillTint="33"/>
        <w:tabs>
          <w:tab w:val="left" w:pos="924"/>
        </w:tabs>
        <w:spacing w:before="0" w:beforeAutospacing="0" w:after="0" w:afterAutospacing="0" w:line="360" w:lineRule="auto"/>
        <w:jc w:val="both"/>
        <w:rPr>
          <w:rFonts w:asciiTheme="minorHAnsi" w:hAnsiTheme="minorHAnsi" w:cstheme="minorHAnsi"/>
          <w:b/>
          <w:bCs/>
          <w:smallCaps/>
          <w:color w:val="000000"/>
        </w:rPr>
      </w:pPr>
      <w:r w:rsidRPr="00077DB5">
        <w:rPr>
          <w:rFonts w:asciiTheme="minorHAnsi" w:hAnsiTheme="minorHAnsi" w:cstheme="minorHAnsi"/>
          <w:b/>
          <w:bCs/>
          <w:smallCaps/>
          <w:color w:val="000000"/>
        </w:rPr>
        <w:t>Visão de Futuro d</w:t>
      </w:r>
      <w:r w:rsidR="00A27057" w:rsidRPr="00077DB5">
        <w:rPr>
          <w:rFonts w:asciiTheme="minorHAnsi" w:hAnsiTheme="minorHAnsi" w:cstheme="minorHAnsi"/>
          <w:b/>
          <w:bCs/>
          <w:smallCaps/>
          <w:color w:val="000000"/>
        </w:rPr>
        <w:t>o SGPES/DEDEP</w:t>
      </w:r>
    </w:p>
    <w:p w14:paraId="19ED485F" w14:textId="7FCC4094" w:rsidR="001D38B7" w:rsidRPr="00077DB5" w:rsidRDefault="00A27057" w:rsidP="007D268F">
      <w:pPr>
        <w:pStyle w:val="NormalWeb"/>
        <w:shd w:val="clear" w:color="auto" w:fill="FFFFFF"/>
        <w:spacing w:before="0" w:beforeAutospacing="0" w:after="0" w:afterAutospacing="0" w:line="360" w:lineRule="auto"/>
        <w:jc w:val="both"/>
        <w:rPr>
          <w:rFonts w:asciiTheme="minorHAnsi" w:hAnsiTheme="minorHAnsi" w:cstheme="minorHAnsi"/>
        </w:rPr>
      </w:pPr>
      <w:r w:rsidRPr="00077DB5">
        <w:rPr>
          <w:rFonts w:asciiTheme="minorHAnsi" w:hAnsiTheme="minorHAnsi" w:cstheme="minorHAnsi"/>
        </w:rPr>
        <w:t>Obter o reconhecimento dos usuários como unidade organizacional que promove a captação, ambientação e desenvolvimento de pessoas no PJERJ</w:t>
      </w:r>
      <w:r w:rsidR="005201A5" w:rsidRPr="00077DB5">
        <w:rPr>
          <w:rFonts w:asciiTheme="minorHAnsi" w:hAnsiTheme="minorHAnsi" w:cstheme="minorHAnsi"/>
        </w:rPr>
        <w:t>.</w:t>
      </w:r>
    </w:p>
    <w:p w14:paraId="38B9FFDB" w14:textId="1F86BA17" w:rsidR="007D268F" w:rsidRPr="00077DB5" w:rsidRDefault="007D268F" w:rsidP="006765DB">
      <w:pPr>
        <w:pStyle w:val="NormalWeb"/>
        <w:shd w:val="clear" w:color="auto" w:fill="DEEAF6" w:themeFill="accent5" w:themeFillTint="33"/>
        <w:tabs>
          <w:tab w:val="left" w:pos="924"/>
        </w:tabs>
        <w:spacing w:before="0" w:beforeAutospacing="0" w:after="0" w:afterAutospacing="0" w:line="360" w:lineRule="auto"/>
        <w:jc w:val="both"/>
        <w:rPr>
          <w:rFonts w:asciiTheme="minorHAnsi" w:hAnsiTheme="minorHAnsi" w:cstheme="minorHAnsi"/>
          <w:b/>
          <w:bCs/>
          <w:smallCaps/>
          <w:color w:val="000000"/>
        </w:rPr>
      </w:pPr>
      <w:r w:rsidRPr="00077DB5">
        <w:rPr>
          <w:rFonts w:asciiTheme="minorHAnsi" w:hAnsiTheme="minorHAnsi" w:cstheme="minorHAnsi"/>
          <w:b/>
          <w:bCs/>
          <w:smallCaps/>
          <w:color w:val="000000"/>
        </w:rPr>
        <w:t>Valores d</w:t>
      </w:r>
      <w:r w:rsidR="005201A5" w:rsidRPr="00077DB5">
        <w:rPr>
          <w:rFonts w:asciiTheme="minorHAnsi" w:hAnsiTheme="minorHAnsi" w:cstheme="minorHAnsi"/>
          <w:b/>
          <w:bCs/>
          <w:smallCaps/>
          <w:color w:val="000000"/>
        </w:rPr>
        <w:t xml:space="preserve">o PJERJ </w:t>
      </w:r>
      <w:r w:rsidR="005201A5" w:rsidRPr="00077DB5">
        <w:rPr>
          <w:rFonts w:asciiTheme="minorHAnsi" w:hAnsiTheme="minorHAnsi" w:cstheme="minorHAnsi"/>
        </w:rPr>
        <w:t>(Os valores d</w:t>
      </w:r>
      <w:r w:rsidR="00A27057" w:rsidRPr="00077DB5">
        <w:rPr>
          <w:rFonts w:asciiTheme="minorHAnsi" w:hAnsiTheme="minorHAnsi" w:cstheme="minorHAnsi"/>
        </w:rPr>
        <w:t>o SGPES/DEDEP</w:t>
      </w:r>
      <w:r w:rsidR="005201A5" w:rsidRPr="00077DB5">
        <w:rPr>
          <w:rFonts w:asciiTheme="minorHAnsi" w:hAnsiTheme="minorHAnsi" w:cstheme="minorHAnsi"/>
        </w:rPr>
        <w:t xml:space="preserve"> são os mesmos do PJERJ)</w:t>
      </w:r>
    </w:p>
    <w:p w14:paraId="062025A0" w14:textId="77777777" w:rsidR="00F0457E" w:rsidRPr="00077DB5" w:rsidRDefault="00F0457E" w:rsidP="00A27057">
      <w:pPr>
        <w:numPr>
          <w:ilvl w:val="0"/>
          <w:numId w:val="7"/>
        </w:numPr>
        <w:shd w:val="clear" w:color="auto" w:fill="FFFFFF"/>
        <w:spacing w:after="0"/>
        <w:ind w:left="714" w:hanging="357"/>
        <w:rPr>
          <w:rFonts w:eastAsia="Times New Roman" w:cstheme="minorHAnsi"/>
          <w:color w:val="212529"/>
          <w:sz w:val="24"/>
          <w:szCs w:val="24"/>
          <w:lang w:eastAsia="pt-BR"/>
        </w:rPr>
      </w:pPr>
      <w:r w:rsidRPr="00077DB5">
        <w:rPr>
          <w:rFonts w:eastAsia="Times New Roman" w:cstheme="minorHAnsi"/>
          <w:color w:val="212529"/>
          <w:sz w:val="24"/>
          <w:szCs w:val="24"/>
          <w:lang w:eastAsia="pt-BR"/>
        </w:rPr>
        <w:t>Ética;</w:t>
      </w:r>
    </w:p>
    <w:p w14:paraId="1A50226D" w14:textId="77777777" w:rsidR="00F0457E" w:rsidRPr="00077DB5" w:rsidRDefault="00F0457E" w:rsidP="00A27057">
      <w:pPr>
        <w:numPr>
          <w:ilvl w:val="0"/>
          <w:numId w:val="7"/>
        </w:numPr>
        <w:shd w:val="clear" w:color="auto" w:fill="FFFFFF"/>
        <w:spacing w:after="0"/>
        <w:ind w:left="714" w:hanging="357"/>
        <w:rPr>
          <w:rFonts w:eastAsia="Times New Roman" w:cstheme="minorHAnsi"/>
          <w:color w:val="212529"/>
          <w:sz w:val="24"/>
          <w:szCs w:val="24"/>
          <w:lang w:eastAsia="pt-BR"/>
        </w:rPr>
      </w:pPr>
      <w:r w:rsidRPr="00077DB5">
        <w:rPr>
          <w:rFonts w:eastAsia="Times New Roman" w:cstheme="minorHAnsi"/>
          <w:color w:val="212529"/>
          <w:sz w:val="24"/>
          <w:szCs w:val="24"/>
          <w:lang w:eastAsia="pt-BR"/>
        </w:rPr>
        <w:t>Probidade;</w:t>
      </w:r>
    </w:p>
    <w:p w14:paraId="0F456506" w14:textId="77777777" w:rsidR="00F0457E" w:rsidRPr="00077DB5" w:rsidRDefault="00F0457E" w:rsidP="00A27057">
      <w:pPr>
        <w:numPr>
          <w:ilvl w:val="0"/>
          <w:numId w:val="7"/>
        </w:numPr>
        <w:shd w:val="clear" w:color="auto" w:fill="FFFFFF"/>
        <w:spacing w:after="0"/>
        <w:ind w:left="714" w:hanging="357"/>
        <w:rPr>
          <w:rFonts w:eastAsia="Times New Roman" w:cstheme="minorHAnsi"/>
          <w:color w:val="212529"/>
          <w:sz w:val="24"/>
          <w:szCs w:val="24"/>
          <w:lang w:eastAsia="pt-BR"/>
        </w:rPr>
      </w:pPr>
      <w:r w:rsidRPr="00077DB5">
        <w:rPr>
          <w:rFonts w:eastAsia="Times New Roman" w:cstheme="minorHAnsi"/>
          <w:color w:val="212529"/>
          <w:sz w:val="24"/>
          <w:szCs w:val="24"/>
          <w:lang w:eastAsia="pt-BR"/>
        </w:rPr>
        <w:t>Transparência;</w:t>
      </w:r>
    </w:p>
    <w:p w14:paraId="74415E35" w14:textId="77777777" w:rsidR="00F0457E" w:rsidRPr="00077DB5" w:rsidRDefault="00F0457E" w:rsidP="00A27057">
      <w:pPr>
        <w:numPr>
          <w:ilvl w:val="0"/>
          <w:numId w:val="7"/>
        </w:numPr>
        <w:shd w:val="clear" w:color="auto" w:fill="FFFFFF"/>
        <w:spacing w:after="0"/>
        <w:ind w:left="714" w:hanging="357"/>
        <w:rPr>
          <w:rFonts w:eastAsia="Times New Roman" w:cstheme="minorHAnsi"/>
          <w:color w:val="212529"/>
          <w:sz w:val="24"/>
          <w:szCs w:val="24"/>
          <w:lang w:eastAsia="pt-BR"/>
        </w:rPr>
      </w:pPr>
      <w:r w:rsidRPr="00077DB5">
        <w:rPr>
          <w:rFonts w:eastAsia="Times New Roman" w:cstheme="minorHAnsi"/>
          <w:color w:val="212529"/>
          <w:sz w:val="24"/>
          <w:szCs w:val="24"/>
          <w:lang w:eastAsia="pt-BR"/>
        </w:rPr>
        <w:t>Integridade;</w:t>
      </w:r>
    </w:p>
    <w:p w14:paraId="0AC81EF4" w14:textId="77777777" w:rsidR="00F0457E" w:rsidRPr="00077DB5" w:rsidRDefault="00F0457E" w:rsidP="00A27057">
      <w:pPr>
        <w:numPr>
          <w:ilvl w:val="0"/>
          <w:numId w:val="7"/>
        </w:numPr>
        <w:shd w:val="clear" w:color="auto" w:fill="FFFFFF"/>
        <w:spacing w:after="0"/>
        <w:ind w:left="714" w:hanging="357"/>
        <w:rPr>
          <w:rFonts w:eastAsia="Times New Roman" w:cstheme="minorHAnsi"/>
          <w:color w:val="212529"/>
          <w:sz w:val="24"/>
          <w:szCs w:val="24"/>
          <w:lang w:eastAsia="pt-BR"/>
        </w:rPr>
      </w:pPr>
      <w:r w:rsidRPr="00077DB5">
        <w:rPr>
          <w:rFonts w:eastAsia="Times New Roman" w:cstheme="minorHAnsi"/>
          <w:color w:val="212529"/>
          <w:sz w:val="24"/>
          <w:szCs w:val="24"/>
          <w:lang w:eastAsia="pt-BR"/>
        </w:rPr>
        <w:t>Acesso à justiça;</w:t>
      </w:r>
    </w:p>
    <w:p w14:paraId="3A582852" w14:textId="77777777" w:rsidR="00F0457E" w:rsidRPr="00077DB5" w:rsidRDefault="00F0457E" w:rsidP="00A27057">
      <w:pPr>
        <w:numPr>
          <w:ilvl w:val="0"/>
          <w:numId w:val="7"/>
        </w:numPr>
        <w:shd w:val="clear" w:color="auto" w:fill="FFFFFF"/>
        <w:spacing w:after="0"/>
        <w:ind w:left="714" w:hanging="357"/>
        <w:rPr>
          <w:rFonts w:eastAsia="Times New Roman" w:cstheme="minorHAnsi"/>
          <w:color w:val="212529"/>
          <w:sz w:val="24"/>
          <w:szCs w:val="24"/>
          <w:lang w:eastAsia="pt-BR"/>
        </w:rPr>
      </w:pPr>
      <w:r w:rsidRPr="00077DB5">
        <w:rPr>
          <w:rFonts w:eastAsia="Times New Roman" w:cstheme="minorHAnsi"/>
          <w:color w:val="212529"/>
          <w:sz w:val="24"/>
          <w:szCs w:val="24"/>
          <w:lang w:eastAsia="pt-BR"/>
        </w:rPr>
        <w:t>Celeridade;</w:t>
      </w:r>
    </w:p>
    <w:p w14:paraId="630F95AC" w14:textId="77777777" w:rsidR="00F0457E" w:rsidRPr="00077DB5" w:rsidRDefault="00F0457E" w:rsidP="00A27057">
      <w:pPr>
        <w:numPr>
          <w:ilvl w:val="0"/>
          <w:numId w:val="7"/>
        </w:numPr>
        <w:shd w:val="clear" w:color="auto" w:fill="FFFFFF"/>
        <w:spacing w:after="0"/>
        <w:ind w:left="714" w:hanging="357"/>
        <w:rPr>
          <w:rFonts w:eastAsia="Times New Roman" w:cstheme="minorHAnsi"/>
          <w:color w:val="212529"/>
          <w:sz w:val="24"/>
          <w:szCs w:val="24"/>
          <w:lang w:eastAsia="pt-BR"/>
        </w:rPr>
      </w:pPr>
      <w:r w:rsidRPr="00077DB5">
        <w:rPr>
          <w:rFonts w:eastAsia="Times New Roman" w:cstheme="minorHAnsi"/>
          <w:color w:val="212529"/>
          <w:sz w:val="24"/>
          <w:szCs w:val="24"/>
          <w:lang w:eastAsia="pt-BR"/>
        </w:rPr>
        <w:t>Responsabilidade social e ambiental;</w:t>
      </w:r>
    </w:p>
    <w:p w14:paraId="67EDD70D" w14:textId="77777777" w:rsidR="00F0457E" w:rsidRPr="00077DB5" w:rsidRDefault="00F0457E" w:rsidP="00A27057">
      <w:pPr>
        <w:numPr>
          <w:ilvl w:val="0"/>
          <w:numId w:val="7"/>
        </w:numPr>
        <w:shd w:val="clear" w:color="auto" w:fill="FFFFFF"/>
        <w:spacing w:after="0"/>
        <w:ind w:left="714" w:hanging="357"/>
        <w:rPr>
          <w:rFonts w:eastAsia="Times New Roman" w:cstheme="minorHAnsi"/>
          <w:color w:val="212529"/>
          <w:sz w:val="24"/>
          <w:szCs w:val="24"/>
          <w:lang w:eastAsia="pt-BR"/>
        </w:rPr>
      </w:pPr>
      <w:r w:rsidRPr="00077DB5">
        <w:rPr>
          <w:rFonts w:eastAsia="Times New Roman" w:cstheme="minorHAnsi"/>
          <w:color w:val="212529"/>
          <w:sz w:val="24"/>
          <w:szCs w:val="24"/>
          <w:lang w:eastAsia="pt-BR"/>
        </w:rPr>
        <w:t>Imparcialidade;</w:t>
      </w:r>
    </w:p>
    <w:p w14:paraId="2A5FF952" w14:textId="77777777" w:rsidR="00F0457E" w:rsidRPr="00077DB5" w:rsidRDefault="00F0457E" w:rsidP="00A27057">
      <w:pPr>
        <w:numPr>
          <w:ilvl w:val="0"/>
          <w:numId w:val="7"/>
        </w:numPr>
        <w:shd w:val="clear" w:color="auto" w:fill="FFFFFF"/>
        <w:spacing w:after="0"/>
        <w:ind w:left="714" w:hanging="357"/>
        <w:rPr>
          <w:rFonts w:eastAsia="Times New Roman" w:cstheme="minorHAnsi"/>
          <w:color w:val="212529"/>
          <w:sz w:val="24"/>
          <w:szCs w:val="24"/>
          <w:lang w:eastAsia="pt-BR"/>
        </w:rPr>
      </w:pPr>
      <w:r w:rsidRPr="00077DB5">
        <w:rPr>
          <w:rFonts w:eastAsia="Times New Roman" w:cstheme="minorHAnsi"/>
          <w:color w:val="212529"/>
          <w:sz w:val="24"/>
          <w:szCs w:val="24"/>
          <w:lang w:eastAsia="pt-BR"/>
        </w:rPr>
        <w:t>Efetividade;</w:t>
      </w:r>
    </w:p>
    <w:p w14:paraId="3EEC9256" w14:textId="77777777" w:rsidR="00F0457E" w:rsidRPr="00077DB5" w:rsidRDefault="00F0457E" w:rsidP="00A27057">
      <w:pPr>
        <w:numPr>
          <w:ilvl w:val="0"/>
          <w:numId w:val="7"/>
        </w:numPr>
        <w:shd w:val="clear" w:color="auto" w:fill="FFFFFF"/>
        <w:spacing w:after="0"/>
        <w:ind w:left="714" w:hanging="357"/>
        <w:rPr>
          <w:rFonts w:eastAsia="Times New Roman" w:cstheme="minorHAnsi"/>
          <w:color w:val="212529"/>
          <w:sz w:val="24"/>
          <w:szCs w:val="24"/>
          <w:lang w:eastAsia="pt-BR"/>
        </w:rPr>
      </w:pPr>
      <w:r w:rsidRPr="00077DB5">
        <w:rPr>
          <w:rFonts w:eastAsia="Times New Roman" w:cstheme="minorHAnsi"/>
          <w:color w:val="212529"/>
          <w:sz w:val="24"/>
          <w:szCs w:val="24"/>
          <w:lang w:eastAsia="pt-BR"/>
        </w:rPr>
        <w:t>Modernidade;</w:t>
      </w:r>
    </w:p>
    <w:p w14:paraId="3A10BB4B" w14:textId="476EE1A8" w:rsidR="007D268F" w:rsidRPr="00077DB5" w:rsidRDefault="007D268F" w:rsidP="007D268F">
      <w:pPr>
        <w:pStyle w:val="NormalWeb"/>
        <w:shd w:val="clear" w:color="auto" w:fill="DEEAF6" w:themeFill="accent5" w:themeFillTint="33"/>
        <w:tabs>
          <w:tab w:val="left" w:pos="924"/>
        </w:tabs>
        <w:spacing w:before="0" w:beforeAutospacing="0" w:after="0" w:afterAutospacing="0" w:line="360" w:lineRule="auto"/>
        <w:jc w:val="both"/>
        <w:rPr>
          <w:rFonts w:asciiTheme="minorHAnsi" w:hAnsiTheme="minorHAnsi" w:cstheme="minorHAnsi"/>
          <w:b/>
          <w:bCs/>
          <w:smallCaps/>
          <w:color w:val="000000"/>
        </w:rPr>
      </w:pPr>
      <w:r w:rsidRPr="00077DB5">
        <w:rPr>
          <w:rFonts w:asciiTheme="minorHAnsi" w:hAnsiTheme="minorHAnsi" w:cstheme="minorHAnsi"/>
          <w:b/>
          <w:bCs/>
          <w:smallCaps/>
          <w:color w:val="000000"/>
        </w:rPr>
        <w:t>Política da Qualidade d</w:t>
      </w:r>
      <w:r w:rsidR="005201A5" w:rsidRPr="00077DB5">
        <w:rPr>
          <w:rFonts w:asciiTheme="minorHAnsi" w:hAnsiTheme="minorHAnsi" w:cstheme="minorHAnsi"/>
          <w:b/>
          <w:bCs/>
          <w:smallCaps/>
          <w:color w:val="000000"/>
        </w:rPr>
        <w:t>o PJERJ (</w:t>
      </w:r>
      <w:r w:rsidR="005201A5" w:rsidRPr="00077DB5">
        <w:rPr>
          <w:rFonts w:asciiTheme="minorHAnsi" w:hAnsiTheme="minorHAnsi" w:cstheme="minorHAnsi"/>
        </w:rPr>
        <w:t>A política da qualidade da SG</w:t>
      </w:r>
      <w:r w:rsidR="00A27057" w:rsidRPr="00077DB5">
        <w:rPr>
          <w:rFonts w:asciiTheme="minorHAnsi" w:hAnsiTheme="minorHAnsi" w:cstheme="minorHAnsi"/>
        </w:rPr>
        <w:t>PES/DEDEP</w:t>
      </w:r>
      <w:r w:rsidR="005201A5" w:rsidRPr="00077DB5">
        <w:rPr>
          <w:rFonts w:asciiTheme="minorHAnsi" w:hAnsiTheme="minorHAnsi" w:cstheme="minorHAnsi"/>
        </w:rPr>
        <w:t xml:space="preserve"> é a mesma do PJERJ)</w:t>
      </w:r>
    </w:p>
    <w:p w14:paraId="115EDE98" w14:textId="51FEF375" w:rsidR="007D268F" w:rsidRPr="00077DB5" w:rsidRDefault="005201A5" w:rsidP="007D268F">
      <w:pPr>
        <w:pStyle w:val="NormalWeb"/>
        <w:shd w:val="clear" w:color="auto" w:fill="FFFFFF"/>
        <w:spacing w:before="0" w:beforeAutospacing="0" w:after="0" w:afterAutospacing="0" w:line="360" w:lineRule="auto"/>
        <w:jc w:val="both"/>
        <w:rPr>
          <w:rFonts w:asciiTheme="minorHAnsi" w:hAnsiTheme="minorHAnsi" w:cstheme="minorHAnsi"/>
        </w:rPr>
      </w:pPr>
      <w:r w:rsidRPr="00077DB5">
        <w:rPr>
          <w:rFonts w:asciiTheme="minorHAnsi" w:hAnsiTheme="minorHAnsi" w:cstheme="minorHAnsi"/>
        </w:rPr>
        <w:t>Prestar jurisdição e apoio à solução de conflitos mediante a valorização de magistrados e servidores, implementando práticas de gestão que impulsionem a Instituição a alcançar seus objetivos.</w:t>
      </w:r>
    </w:p>
    <w:p w14:paraId="6DD150EE" w14:textId="0E3C00B6" w:rsidR="00CF2CEE" w:rsidRPr="00CF2CEE" w:rsidRDefault="00CF2CEE" w:rsidP="00CF2CEE">
      <w:pPr>
        <w:pStyle w:val="Ttulo2"/>
        <w:spacing w:before="240" w:after="120" w:line="360" w:lineRule="auto"/>
        <w:rPr>
          <w:b/>
          <w:bCs/>
          <w:color w:val="auto"/>
          <w:sz w:val="24"/>
          <w:szCs w:val="24"/>
        </w:rPr>
      </w:pPr>
      <w:bookmarkStart w:id="15" w:name="_Toc173343091"/>
      <w:r w:rsidRPr="00CF2CEE">
        <w:rPr>
          <w:b/>
          <w:bCs/>
          <w:color w:val="auto"/>
          <w:sz w:val="24"/>
          <w:szCs w:val="24"/>
        </w:rPr>
        <w:t>4.2.</w:t>
      </w:r>
      <w:r w:rsidR="00077DB5">
        <w:rPr>
          <w:b/>
          <w:bCs/>
          <w:color w:val="auto"/>
          <w:sz w:val="24"/>
          <w:szCs w:val="24"/>
        </w:rPr>
        <w:t>4</w:t>
      </w:r>
      <w:r w:rsidRPr="00CF2CEE">
        <w:rPr>
          <w:b/>
          <w:bCs/>
          <w:color w:val="auto"/>
          <w:sz w:val="24"/>
          <w:szCs w:val="24"/>
        </w:rPr>
        <w:t xml:space="preserve"> </w:t>
      </w:r>
      <w:r>
        <w:rPr>
          <w:b/>
          <w:bCs/>
          <w:color w:val="auto"/>
          <w:sz w:val="24"/>
          <w:szCs w:val="24"/>
        </w:rPr>
        <w:t>–</w:t>
      </w:r>
      <w:r w:rsidRPr="00CF2CEE">
        <w:rPr>
          <w:b/>
          <w:bCs/>
          <w:color w:val="auto"/>
          <w:sz w:val="24"/>
          <w:szCs w:val="24"/>
        </w:rPr>
        <w:t xml:space="preserve"> </w:t>
      </w:r>
      <w:r w:rsidR="00077DB5">
        <w:rPr>
          <w:b/>
          <w:bCs/>
          <w:color w:val="auto"/>
          <w:sz w:val="24"/>
          <w:szCs w:val="24"/>
        </w:rPr>
        <w:t>Objetivo da Qualidade</w:t>
      </w:r>
      <w:bookmarkEnd w:id="15"/>
    </w:p>
    <w:tbl>
      <w:tblPr>
        <w:tblStyle w:val="TabeladeLista6Colorida-nfase5"/>
        <w:tblW w:w="10348" w:type="dxa"/>
        <w:tblBorders>
          <w:top w:val="none" w:sz="0" w:space="0" w:color="auto"/>
          <w:bottom w:val="none" w:sz="0" w:space="0" w:color="auto"/>
        </w:tblBorders>
        <w:tblLook w:val="04A0" w:firstRow="1" w:lastRow="0" w:firstColumn="1" w:lastColumn="0" w:noHBand="0" w:noVBand="1"/>
      </w:tblPr>
      <w:tblGrid>
        <w:gridCol w:w="10348"/>
      </w:tblGrid>
      <w:tr w:rsidR="00C557BE" w:rsidRPr="00077DB5" w14:paraId="4BE31A28" w14:textId="77777777" w:rsidTr="00A27057">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0348" w:type="dxa"/>
            <w:tcBorders>
              <w:bottom w:val="none" w:sz="0" w:space="0" w:color="auto"/>
            </w:tcBorders>
            <w:shd w:val="clear" w:color="auto" w:fill="00B0F0"/>
            <w:vAlign w:val="center"/>
          </w:tcPr>
          <w:p w14:paraId="1E4B5AB2" w14:textId="7BD7980D" w:rsidR="00C557BE" w:rsidRPr="00077DB5" w:rsidRDefault="00C557BE" w:rsidP="00A27057">
            <w:pPr>
              <w:spacing w:before="120" w:after="120"/>
              <w:jc w:val="center"/>
              <w:rPr>
                <w:rFonts w:cstheme="minorHAnsi"/>
                <w:b w:val="0"/>
                <w:bCs w:val="0"/>
                <w:smallCaps/>
                <w:color w:val="FFFFFF" w:themeColor="background1"/>
                <w:sz w:val="24"/>
                <w:szCs w:val="24"/>
              </w:rPr>
            </w:pPr>
            <w:r w:rsidRPr="00077DB5">
              <w:rPr>
                <w:rFonts w:cstheme="minorHAnsi"/>
                <w:smallCaps/>
                <w:color w:val="FFFFFF" w:themeColor="background1"/>
                <w:sz w:val="24"/>
                <w:szCs w:val="24"/>
              </w:rPr>
              <w:t>Objetivo da qualidade</w:t>
            </w:r>
          </w:p>
        </w:tc>
      </w:tr>
    </w:tbl>
    <w:tbl>
      <w:tblPr>
        <w:tblStyle w:val="TabeladeLista1Clara-nfase5"/>
        <w:tblpPr w:leftFromText="141" w:rightFromText="141" w:vertAnchor="text" w:tblpY="1"/>
        <w:tblOverlap w:val="never"/>
        <w:tblW w:w="10348" w:type="dxa"/>
        <w:tblLayout w:type="fixed"/>
        <w:tblLook w:val="04A0" w:firstRow="1" w:lastRow="0" w:firstColumn="1" w:lastColumn="0" w:noHBand="0" w:noVBand="1"/>
      </w:tblPr>
      <w:tblGrid>
        <w:gridCol w:w="2977"/>
        <w:gridCol w:w="1985"/>
        <w:gridCol w:w="992"/>
        <w:gridCol w:w="1559"/>
        <w:gridCol w:w="1559"/>
        <w:gridCol w:w="1276"/>
      </w:tblGrid>
      <w:tr w:rsidR="00C557BE" w:rsidRPr="00077DB5" w14:paraId="63CCA170" w14:textId="77777777" w:rsidTr="00A27057">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0348" w:type="dxa"/>
            <w:gridSpan w:val="6"/>
            <w:vAlign w:val="center"/>
          </w:tcPr>
          <w:p w14:paraId="626F52E9" w14:textId="41330679" w:rsidR="00C557BE" w:rsidRPr="00077DB5" w:rsidRDefault="00C557BE" w:rsidP="000B729E">
            <w:pPr>
              <w:jc w:val="center"/>
              <w:rPr>
                <w:rFonts w:cstheme="minorHAnsi"/>
                <w:smallCaps/>
                <w:sz w:val="20"/>
                <w:szCs w:val="20"/>
              </w:rPr>
            </w:pPr>
            <w:proofErr w:type="spellStart"/>
            <w:r w:rsidRPr="00077DB5">
              <w:rPr>
                <w:rFonts w:cstheme="minorHAnsi"/>
                <w:smallCaps/>
                <w:sz w:val="20"/>
                <w:szCs w:val="20"/>
              </w:rPr>
              <w:t>Macrodesafio</w:t>
            </w:r>
            <w:proofErr w:type="spellEnd"/>
            <w:r w:rsidRPr="00077DB5">
              <w:rPr>
                <w:rFonts w:cstheme="minorHAnsi"/>
                <w:smallCaps/>
                <w:sz w:val="20"/>
                <w:szCs w:val="20"/>
              </w:rPr>
              <w:t xml:space="preserve">: </w:t>
            </w:r>
            <w:r w:rsidR="00A27057" w:rsidRPr="00077DB5">
              <w:rPr>
                <w:rFonts w:cstheme="minorHAnsi"/>
                <w:smallCaps/>
                <w:sz w:val="20"/>
                <w:szCs w:val="20"/>
              </w:rPr>
              <w:t>Aperfeiçoamento da Gestão de Pessoas</w:t>
            </w:r>
          </w:p>
        </w:tc>
      </w:tr>
      <w:tr w:rsidR="00C557BE" w:rsidRPr="00077DB5" w14:paraId="6CBC9E92" w14:textId="77777777" w:rsidTr="000F3B62">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0348" w:type="dxa"/>
            <w:gridSpan w:val="6"/>
            <w:vAlign w:val="center"/>
          </w:tcPr>
          <w:p w14:paraId="3C5A3C00" w14:textId="1386CF2F" w:rsidR="00C557BE" w:rsidRPr="00077DB5" w:rsidRDefault="00C557BE" w:rsidP="000B729E">
            <w:pPr>
              <w:jc w:val="center"/>
              <w:rPr>
                <w:rFonts w:cstheme="minorHAnsi"/>
                <w:smallCaps/>
                <w:sz w:val="20"/>
                <w:szCs w:val="20"/>
              </w:rPr>
            </w:pPr>
            <w:r w:rsidRPr="00077DB5">
              <w:rPr>
                <w:rFonts w:cstheme="minorHAnsi"/>
                <w:smallCaps/>
                <w:sz w:val="20"/>
                <w:szCs w:val="20"/>
              </w:rPr>
              <w:t xml:space="preserve">Objetivo Estratégico: </w:t>
            </w:r>
            <w:r w:rsidR="00A27057" w:rsidRPr="00077DB5">
              <w:rPr>
                <w:rFonts w:cstheme="minorHAnsi"/>
                <w:sz w:val="20"/>
                <w:szCs w:val="20"/>
              </w:rPr>
              <w:t>VALORIZAÇÃO DOS SERVIDORES E DA CARREIRA DE SERVENTUÁRIO DA JUSTIÇA e APRIMORAMENTO DA CAPACITAÇÃO E DAS COMPETÊNCIAS INSTITUCIONAIS</w:t>
            </w:r>
          </w:p>
        </w:tc>
      </w:tr>
      <w:tr w:rsidR="000F3B62" w:rsidRPr="00077DB5" w14:paraId="7174F2A0" w14:textId="77777777" w:rsidTr="00776B66">
        <w:trPr>
          <w:trHeight w:val="740"/>
        </w:trPr>
        <w:tc>
          <w:tcPr>
            <w:cnfStyle w:val="001000000000" w:firstRow="0" w:lastRow="0" w:firstColumn="1" w:lastColumn="0" w:oddVBand="0" w:evenVBand="0" w:oddHBand="0" w:evenHBand="0" w:firstRowFirstColumn="0" w:firstRowLastColumn="0" w:lastRowFirstColumn="0" w:lastRowLastColumn="0"/>
            <w:tcW w:w="2977" w:type="dxa"/>
            <w:shd w:val="clear" w:color="auto" w:fill="FFF2CC" w:themeFill="accent4" w:themeFillTint="33"/>
            <w:vAlign w:val="center"/>
          </w:tcPr>
          <w:p w14:paraId="1B1C2753" w14:textId="77777777" w:rsidR="000F3B62" w:rsidRPr="00077DB5" w:rsidRDefault="000F3B62" w:rsidP="000F3B62">
            <w:pPr>
              <w:jc w:val="center"/>
              <w:rPr>
                <w:rFonts w:cstheme="minorHAnsi"/>
                <w:b w:val="0"/>
                <w:bCs w:val="0"/>
                <w:smallCaps/>
                <w:sz w:val="20"/>
                <w:szCs w:val="20"/>
              </w:rPr>
            </w:pPr>
            <w:r w:rsidRPr="00077DB5">
              <w:rPr>
                <w:rFonts w:cstheme="minorHAnsi"/>
                <w:smallCaps/>
                <w:sz w:val="20"/>
                <w:szCs w:val="20"/>
              </w:rPr>
              <w:t>Objetivo da Qualidade</w:t>
            </w:r>
          </w:p>
        </w:tc>
        <w:tc>
          <w:tcPr>
            <w:tcW w:w="1985" w:type="dxa"/>
            <w:shd w:val="clear" w:color="auto" w:fill="FFF2CC" w:themeFill="accent4" w:themeFillTint="33"/>
            <w:vAlign w:val="center"/>
          </w:tcPr>
          <w:p w14:paraId="221D5E5D" w14:textId="77777777" w:rsidR="000F3B62" w:rsidRPr="00077DB5" w:rsidRDefault="000F3B62" w:rsidP="000F3B62">
            <w:pPr>
              <w:jc w:val="center"/>
              <w:cnfStyle w:val="000000000000" w:firstRow="0" w:lastRow="0" w:firstColumn="0" w:lastColumn="0" w:oddVBand="0" w:evenVBand="0" w:oddHBand="0" w:evenHBand="0" w:firstRowFirstColumn="0" w:firstRowLastColumn="0" w:lastRowFirstColumn="0" w:lastRowLastColumn="0"/>
              <w:rPr>
                <w:rFonts w:cstheme="minorHAnsi"/>
                <w:b/>
                <w:bCs/>
                <w:smallCaps/>
                <w:sz w:val="20"/>
                <w:szCs w:val="20"/>
              </w:rPr>
            </w:pPr>
            <w:r w:rsidRPr="00077DB5">
              <w:rPr>
                <w:rFonts w:cstheme="minorHAnsi"/>
                <w:b/>
                <w:bCs/>
                <w:smallCaps/>
                <w:sz w:val="20"/>
                <w:szCs w:val="20"/>
              </w:rPr>
              <w:t>Indicador</w:t>
            </w:r>
          </w:p>
        </w:tc>
        <w:tc>
          <w:tcPr>
            <w:tcW w:w="992" w:type="dxa"/>
            <w:shd w:val="clear" w:color="auto" w:fill="FFF2CC" w:themeFill="accent4" w:themeFillTint="33"/>
            <w:vAlign w:val="center"/>
          </w:tcPr>
          <w:p w14:paraId="26119982" w14:textId="0E38216B" w:rsidR="000F3B62" w:rsidRPr="00077DB5" w:rsidRDefault="000F3B62" w:rsidP="000F3B62">
            <w:pPr>
              <w:jc w:val="center"/>
              <w:cnfStyle w:val="000000000000" w:firstRow="0" w:lastRow="0" w:firstColumn="0" w:lastColumn="0" w:oddVBand="0" w:evenVBand="0" w:oddHBand="0" w:evenHBand="0" w:firstRowFirstColumn="0" w:firstRowLastColumn="0" w:lastRowFirstColumn="0" w:lastRowLastColumn="0"/>
              <w:rPr>
                <w:rFonts w:cstheme="minorHAnsi"/>
                <w:b/>
                <w:bCs/>
                <w:smallCaps/>
                <w:sz w:val="20"/>
                <w:szCs w:val="20"/>
              </w:rPr>
            </w:pPr>
            <w:r w:rsidRPr="00077DB5">
              <w:rPr>
                <w:rFonts w:cstheme="minorHAnsi"/>
                <w:b/>
                <w:bCs/>
                <w:smallCaps/>
                <w:sz w:val="20"/>
                <w:szCs w:val="20"/>
              </w:rPr>
              <w:t>U.O.</w:t>
            </w:r>
          </w:p>
        </w:tc>
        <w:tc>
          <w:tcPr>
            <w:tcW w:w="1559" w:type="dxa"/>
            <w:shd w:val="clear" w:color="auto" w:fill="FFF2CC" w:themeFill="accent4" w:themeFillTint="33"/>
            <w:vAlign w:val="center"/>
          </w:tcPr>
          <w:p w14:paraId="5BB9ED00" w14:textId="6C739DBD" w:rsidR="000F3B62" w:rsidRPr="00077DB5" w:rsidRDefault="000F3B62" w:rsidP="000F3B62">
            <w:pPr>
              <w:jc w:val="center"/>
              <w:cnfStyle w:val="000000000000" w:firstRow="0" w:lastRow="0" w:firstColumn="0" w:lastColumn="0" w:oddVBand="0" w:evenVBand="0" w:oddHBand="0" w:evenHBand="0" w:firstRowFirstColumn="0" w:firstRowLastColumn="0" w:lastRowFirstColumn="0" w:lastRowLastColumn="0"/>
              <w:rPr>
                <w:rFonts w:cstheme="minorHAnsi"/>
                <w:b/>
                <w:bCs/>
                <w:smallCaps/>
                <w:sz w:val="20"/>
                <w:szCs w:val="20"/>
              </w:rPr>
            </w:pPr>
            <w:r w:rsidRPr="00077DB5">
              <w:rPr>
                <w:rFonts w:cstheme="minorHAnsi"/>
                <w:b/>
                <w:bCs/>
                <w:smallCaps/>
                <w:sz w:val="20"/>
                <w:szCs w:val="20"/>
              </w:rPr>
              <w:t>Situação Anterior</w:t>
            </w:r>
          </w:p>
        </w:tc>
        <w:tc>
          <w:tcPr>
            <w:tcW w:w="1559" w:type="dxa"/>
            <w:shd w:val="clear" w:color="auto" w:fill="FFF2CC" w:themeFill="accent4" w:themeFillTint="33"/>
            <w:vAlign w:val="center"/>
          </w:tcPr>
          <w:p w14:paraId="06C60354" w14:textId="77777777" w:rsidR="000F3B62" w:rsidRPr="00077DB5" w:rsidRDefault="000F3B62" w:rsidP="000F3B62">
            <w:pPr>
              <w:jc w:val="center"/>
              <w:cnfStyle w:val="000000000000" w:firstRow="0" w:lastRow="0" w:firstColumn="0" w:lastColumn="0" w:oddVBand="0" w:evenVBand="0" w:oddHBand="0" w:evenHBand="0" w:firstRowFirstColumn="0" w:firstRowLastColumn="0" w:lastRowFirstColumn="0" w:lastRowLastColumn="0"/>
              <w:rPr>
                <w:rFonts w:cstheme="minorHAnsi"/>
                <w:b/>
                <w:bCs/>
                <w:smallCaps/>
                <w:sz w:val="20"/>
                <w:szCs w:val="20"/>
              </w:rPr>
            </w:pPr>
            <w:r w:rsidRPr="00077DB5">
              <w:rPr>
                <w:rFonts w:cstheme="minorHAnsi"/>
                <w:b/>
                <w:bCs/>
                <w:smallCaps/>
                <w:sz w:val="20"/>
                <w:szCs w:val="20"/>
              </w:rPr>
              <w:t>Meta</w:t>
            </w:r>
          </w:p>
        </w:tc>
        <w:tc>
          <w:tcPr>
            <w:tcW w:w="1276" w:type="dxa"/>
            <w:shd w:val="clear" w:color="auto" w:fill="FFF2CC" w:themeFill="accent4" w:themeFillTint="33"/>
            <w:vAlign w:val="center"/>
          </w:tcPr>
          <w:p w14:paraId="757A5753" w14:textId="77777777" w:rsidR="000F3B62" w:rsidRPr="00077DB5" w:rsidRDefault="000F3B62" w:rsidP="000F3B62">
            <w:pPr>
              <w:jc w:val="center"/>
              <w:cnfStyle w:val="000000000000" w:firstRow="0" w:lastRow="0" w:firstColumn="0" w:lastColumn="0" w:oddVBand="0" w:evenVBand="0" w:oddHBand="0" w:evenHBand="0" w:firstRowFirstColumn="0" w:firstRowLastColumn="0" w:lastRowFirstColumn="0" w:lastRowLastColumn="0"/>
              <w:rPr>
                <w:rFonts w:cstheme="minorHAnsi"/>
                <w:b/>
                <w:bCs/>
                <w:smallCaps/>
                <w:sz w:val="20"/>
                <w:szCs w:val="20"/>
              </w:rPr>
            </w:pPr>
            <w:r w:rsidRPr="00077DB5">
              <w:rPr>
                <w:rFonts w:cstheme="minorHAnsi"/>
                <w:b/>
                <w:bCs/>
                <w:smallCaps/>
                <w:sz w:val="20"/>
                <w:szCs w:val="20"/>
              </w:rPr>
              <w:t>Período de Realização</w:t>
            </w:r>
          </w:p>
        </w:tc>
      </w:tr>
      <w:tr w:rsidR="000F3B62" w:rsidRPr="00077DB5" w14:paraId="6A097B6F" w14:textId="77777777" w:rsidTr="00776B66">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2E8CDE7C" w14:textId="69F36371" w:rsidR="000F3B62" w:rsidRPr="00077DB5" w:rsidRDefault="00A27057" w:rsidP="000F3B62">
            <w:pPr>
              <w:jc w:val="center"/>
              <w:rPr>
                <w:rFonts w:cstheme="minorHAnsi"/>
                <w:b w:val="0"/>
                <w:bCs w:val="0"/>
                <w:sz w:val="20"/>
                <w:szCs w:val="20"/>
              </w:rPr>
            </w:pPr>
            <w:r w:rsidRPr="00077DB5">
              <w:rPr>
                <w:rFonts w:cstheme="minorHAnsi"/>
                <w:sz w:val="20"/>
                <w:szCs w:val="20"/>
              </w:rPr>
              <w:t>Promover a Ambientação de Estagiários com Deficiência</w:t>
            </w:r>
          </w:p>
        </w:tc>
        <w:tc>
          <w:tcPr>
            <w:tcW w:w="1985" w:type="dxa"/>
            <w:vAlign w:val="center"/>
          </w:tcPr>
          <w:p w14:paraId="6D400659" w14:textId="309A3F13" w:rsidR="000F3B62" w:rsidRPr="00077DB5" w:rsidRDefault="00A27057" w:rsidP="000F3B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77DB5">
              <w:rPr>
                <w:rFonts w:cstheme="minorHAnsi"/>
                <w:sz w:val="20"/>
                <w:szCs w:val="20"/>
              </w:rPr>
              <w:t>Acompanhamento da ambientação dos estagiários com deficiência</w:t>
            </w:r>
          </w:p>
        </w:tc>
        <w:tc>
          <w:tcPr>
            <w:tcW w:w="992" w:type="dxa"/>
            <w:vAlign w:val="center"/>
          </w:tcPr>
          <w:p w14:paraId="6820BAB5" w14:textId="34065C19" w:rsidR="000F3B62" w:rsidRPr="00077DB5" w:rsidRDefault="00A27057" w:rsidP="000F3B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77DB5">
              <w:rPr>
                <w:rFonts w:cstheme="minorHAnsi"/>
                <w:sz w:val="20"/>
                <w:szCs w:val="20"/>
              </w:rPr>
              <w:t>DEDEP/</w:t>
            </w:r>
            <w:r w:rsidR="00077DB5">
              <w:rPr>
                <w:rFonts w:cstheme="minorHAnsi"/>
                <w:sz w:val="20"/>
                <w:szCs w:val="20"/>
              </w:rPr>
              <w:t xml:space="preserve"> </w:t>
            </w:r>
            <w:r w:rsidRPr="00077DB5">
              <w:rPr>
                <w:rFonts w:cstheme="minorHAnsi"/>
                <w:sz w:val="20"/>
                <w:szCs w:val="20"/>
              </w:rPr>
              <w:t>DICAP/ DIESJ</w:t>
            </w:r>
          </w:p>
        </w:tc>
        <w:tc>
          <w:tcPr>
            <w:tcW w:w="1559" w:type="dxa"/>
            <w:vAlign w:val="center"/>
          </w:tcPr>
          <w:p w14:paraId="4C40733A" w14:textId="5E57B307" w:rsidR="000F3B62" w:rsidRPr="00077DB5" w:rsidRDefault="00A27057" w:rsidP="000F3B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77DB5">
              <w:rPr>
                <w:rFonts w:cstheme="minorHAnsi"/>
                <w:sz w:val="20"/>
                <w:szCs w:val="20"/>
              </w:rPr>
              <w:t>---</w:t>
            </w:r>
          </w:p>
        </w:tc>
        <w:tc>
          <w:tcPr>
            <w:tcW w:w="1559" w:type="dxa"/>
            <w:vAlign w:val="center"/>
          </w:tcPr>
          <w:p w14:paraId="5F914B50" w14:textId="130DB64C" w:rsidR="000F3B62" w:rsidRPr="00077DB5" w:rsidRDefault="00A27057" w:rsidP="000F3B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77DB5">
              <w:rPr>
                <w:rFonts w:cstheme="minorHAnsi"/>
                <w:sz w:val="20"/>
                <w:szCs w:val="20"/>
              </w:rPr>
              <w:t>Alcançar o índice de 80% de Estagiários ambientados, no ano</w:t>
            </w:r>
          </w:p>
        </w:tc>
        <w:tc>
          <w:tcPr>
            <w:tcW w:w="1276" w:type="dxa"/>
            <w:vAlign w:val="center"/>
          </w:tcPr>
          <w:p w14:paraId="640334B2" w14:textId="2368B038" w:rsidR="000F3B62" w:rsidRPr="00077DB5" w:rsidRDefault="00A27057" w:rsidP="000F3B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77DB5">
              <w:rPr>
                <w:rFonts w:cstheme="minorHAnsi"/>
                <w:sz w:val="20"/>
                <w:szCs w:val="20"/>
              </w:rPr>
              <w:t xml:space="preserve">Junho/ 2023 à </w:t>
            </w:r>
            <w:proofErr w:type="gramStart"/>
            <w:r w:rsidRPr="00077DB5">
              <w:rPr>
                <w:rFonts w:cstheme="minorHAnsi"/>
                <w:sz w:val="20"/>
                <w:szCs w:val="20"/>
              </w:rPr>
              <w:t>Dezembro</w:t>
            </w:r>
            <w:proofErr w:type="gramEnd"/>
            <w:r w:rsidRPr="00077DB5">
              <w:rPr>
                <w:rFonts w:cstheme="minorHAnsi"/>
                <w:sz w:val="20"/>
                <w:szCs w:val="20"/>
              </w:rPr>
              <w:t xml:space="preserve"> / 2024</w:t>
            </w:r>
          </w:p>
        </w:tc>
      </w:tr>
    </w:tbl>
    <w:p w14:paraId="0EF48F79" w14:textId="0C9B8FEC" w:rsidR="00A97F62" w:rsidRPr="000F3B62" w:rsidRDefault="00A97F62">
      <w:pPr>
        <w:rPr>
          <w:b/>
          <w:bCs/>
        </w:rPr>
      </w:pPr>
    </w:p>
    <w:p w14:paraId="71B179FE" w14:textId="77777777" w:rsidR="00917116" w:rsidRPr="00C00472" w:rsidRDefault="00917116" w:rsidP="00917116">
      <w:pPr>
        <w:jc w:val="both"/>
        <w:rPr>
          <w:b/>
          <w:bCs/>
          <w:sz w:val="24"/>
          <w:szCs w:val="24"/>
        </w:rPr>
      </w:pPr>
      <w:r w:rsidRPr="00C00472">
        <w:rPr>
          <w:b/>
          <w:bCs/>
          <w:sz w:val="24"/>
          <w:szCs w:val="24"/>
          <w:u w:val="single"/>
        </w:rPr>
        <w:lastRenderedPageBreak/>
        <w:t>Análise geral</w:t>
      </w:r>
      <w:r w:rsidRPr="00C00472">
        <w:rPr>
          <w:b/>
          <w:bCs/>
          <w:sz w:val="24"/>
          <w:szCs w:val="24"/>
        </w:rPr>
        <w:t xml:space="preserve">: </w:t>
      </w:r>
    </w:p>
    <w:p w14:paraId="50427557" w14:textId="2B6453F9" w:rsidR="00C0325D" w:rsidRPr="00C0325D" w:rsidRDefault="00C0325D" w:rsidP="003F7505">
      <w:pPr>
        <w:jc w:val="both"/>
        <w:rPr>
          <w:color w:val="0070C0"/>
        </w:rPr>
      </w:pPr>
      <w:proofErr w:type="spellStart"/>
      <w:r w:rsidRPr="00C0325D">
        <w:rPr>
          <w:color w:val="0070C0"/>
        </w:rPr>
        <w:t>Xxxxxxxx</w:t>
      </w:r>
      <w:proofErr w:type="spellEnd"/>
    </w:p>
    <w:p w14:paraId="1231B87F" w14:textId="77777777" w:rsidR="00FF2D1A" w:rsidRDefault="00FF2D1A" w:rsidP="002E1D90">
      <w:pPr>
        <w:jc w:val="both"/>
      </w:pPr>
    </w:p>
    <w:p w14:paraId="6042E472" w14:textId="2AB567F4" w:rsidR="00C557BE" w:rsidRDefault="00C557BE" w:rsidP="00C557BE">
      <w:pPr>
        <w:jc w:val="both"/>
        <w:rPr>
          <w:b/>
          <w:bCs/>
          <w:sz w:val="32"/>
          <w:szCs w:val="32"/>
        </w:rPr>
      </w:pPr>
      <w:r w:rsidRPr="00926933">
        <w:rPr>
          <w:b/>
          <w:bCs/>
          <w:sz w:val="24"/>
          <w:szCs w:val="24"/>
        </w:rPr>
        <w:t>Outras informações sobre os objetivos da qualidade</w:t>
      </w:r>
      <w:r>
        <w:rPr>
          <w:b/>
          <w:bCs/>
          <w:sz w:val="32"/>
          <w:szCs w:val="32"/>
        </w:rPr>
        <w:t xml:space="preserve">: </w:t>
      </w:r>
    </w:p>
    <w:p w14:paraId="0142E5F3" w14:textId="571344ED" w:rsidR="00C557BE" w:rsidRDefault="00C557BE" w:rsidP="00C557BE">
      <w:pPr>
        <w:spacing w:after="0" w:line="240" w:lineRule="auto"/>
        <w:jc w:val="both"/>
        <w:rPr>
          <w:color w:val="0000FF"/>
        </w:rPr>
      </w:pPr>
      <w:r w:rsidRPr="00926933">
        <w:rPr>
          <w:color w:val="0000FF"/>
        </w:rPr>
        <w:t>XXXXXXXXXX</w:t>
      </w:r>
    </w:p>
    <w:p w14:paraId="19482D4A" w14:textId="00FE26A9" w:rsidR="00D95893" w:rsidRPr="00D95893" w:rsidRDefault="00D95893" w:rsidP="00D95893">
      <w:pPr>
        <w:jc w:val="both"/>
      </w:pPr>
    </w:p>
    <w:p w14:paraId="539AA00D" w14:textId="669BB10B" w:rsidR="0010466F" w:rsidRPr="00DF6213" w:rsidRDefault="00550F0E" w:rsidP="0010466F">
      <w:pPr>
        <w:pStyle w:val="Ttulo1"/>
        <w:pBdr>
          <w:bottom w:val="thickThinSmallGap" w:sz="24" w:space="2" w:color="D0CECE" w:themeColor="background2" w:themeShade="E6"/>
        </w:pBdr>
        <w:spacing w:before="240" w:after="240"/>
        <w:rPr>
          <w:b/>
          <w:bCs/>
          <w:sz w:val="32"/>
          <w:szCs w:val="32"/>
        </w:rPr>
      </w:pPr>
      <w:bookmarkStart w:id="16" w:name="_Toc173343092"/>
      <w:r>
        <w:rPr>
          <w:b/>
          <w:bCs/>
          <w:sz w:val="32"/>
          <w:szCs w:val="32"/>
        </w:rPr>
        <w:t>5</w:t>
      </w:r>
      <w:r w:rsidR="0010466F" w:rsidRPr="00DF6213">
        <w:rPr>
          <w:b/>
          <w:bCs/>
          <w:sz w:val="32"/>
          <w:szCs w:val="32"/>
        </w:rPr>
        <w:t>. INDICADORES E MÉTRICAS INSTITUCIONAIS</w:t>
      </w:r>
      <w:bookmarkEnd w:id="16"/>
    </w:p>
    <w:p w14:paraId="468340D5" w14:textId="0D2EC313" w:rsidR="003D112E" w:rsidRPr="003D112E" w:rsidRDefault="00550F0E" w:rsidP="00BE2C76">
      <w:pPr>
        <w:pStyle w:val="Ttulo2"/>
        <w:spacing w:after="120"/>
        <w:jc w:val="both"/>
        <w:rPr>
          <w:b/>
          <w:bCs/>
          <w:color w:val="auto"/>
          <w:sz w:val="28"/>
          <w:szCs w:val="28"/>
        </w:rPr>
      </w:pPr>
      <w:bookmarkStart w:id="17" w:name="_Toc173343093"/>
      <w:r>
        <w:rPr>
          <w:b/>
          <w:bCs/>
          <w:color w:val="auto"/>
          <w:sz w:val="28"/>
          <w:szCs w:val="28"/>
        </w:rPr>
        <w:t>5</w:t>
      </w:r>
      <w:r w:rsidR="003D112E" w:rsidRPr="00DF6213">
        <w:rPr>
          <w:b/>
          <w:bCs/>
          <w:color w:val="auto"/>
          <w:sz w:val="28"/>
          <w:szCs w:val="28"/>
        </w:rPr>
        <w:t>.1</w:t>
      </w:r>
      <w:r>
        <w:rPr>
          <w:b/>
          <w:bCs/>
          <w:color w:val="auto"/>
          <w:sz w:val="28"/>
          <w:szCs w:val="28"/>
        </w:rPr>
        <w:t xml:space="preserve"> </w:t>
      </w:r>
      <w:r w:rsidR="009F1C73">
        <w:rPr>
          <w:b/>
          <w:bCs/>
          <w:color w:val="auto"/>
          <w:sz w:val="28"/>
          <w:szCs w:val="28"/>
        </w:rPr>
        <w:t>–</w:t>
      </w:r>
      <w:r w:rsidR="003D112E" w:rsidRPr="00DF6213">
        <w:rPr>
          <w:b/>
          <w:bCs/>
          <w:color w:val="auto"/>
          <w:sz w:val="28"/>
          <w:szCs w:val="28"/>
        </w:rPr>
        <w:t xml:space="preserve"> </w:t>
      </w:r>
      <w:r w:rsidR="00077DB5" w:rsidRPr="00077DB5">
        <w:rPr>
          <w:b/>
          <w:bCs/>
          <w:color w:val="auto"/>
          <w:sz w:val="28"/>
          <w:szCs w:val="28"/>
        </w:rPr>
        <w:t>Absenteísmo no PJERJ -Magistrados e Servidores - Global</w:t>
      </w:r>
      <w:bookmarkEnd w:id="17"/>
    </w:p>
    <w:tbl>
      <w:tblPr>
        <w:tblStyle w:val="TabeladeLista1Clara-nfase5"/>
        <w:tblW w:w="0" w:type="auto"/>
        <w:tblLook w:val="04A0" w:firstRow="1" w:lastRow="0" w:firstColumn="1" w:lastColumn="0" w:noHBand="0" w:noVBand="1"/>
      </w:tblPr>
      <w:tblGrid>
        <w:gridCol w:w="10206"/>
      </w:tblGrid>
      <w:tr w:rsidR="00ED33CD" w:rsidRPr="00C91D58" w14:paraId="4F142BF2" w14:textId="77777777" w:rsidTr="00E55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3181CC4" w14:textId="11A911B2" w:rsidR="00ED33CD" w:rsidRPr="00D36144" w:rsidRDefault="00077DB5" w:rsidP="00E5509B">
            <w:pPr>
              <w:spacing w:before="120" w:after="120"/>
              <w:jc w:val="center"/>
              <w:rPr>
                <w:smallCaps/>
                <w:color w:val="FFFFFF" w:themeColor="background1"/>
                <w:sz w:val="24"/>
                <w:szCs w:val="24"/>
              </w:rPr>
            </w:pPr>
            <w:r w:rsidRPr="00077DB5">
              <w:rPr>
                <w:smallCaps/>
                <w:color w:val="FFFFFF" w:themeColor="background1"/>
                <w:sz w:val="24"/>
                <w:szCs w:val="24"/>
              </w:rPr>
              <w:t>Absenteísmo no PJERJ -Magistrados e Servidores - Global</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ED33CD" w:rsidRPr="00D30798" w14:paraId="580EE7D4" w14:textId="77777777" w:rsidTr="00E5509B">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53E6CB37" w14:textId="1F68D9A7" w:rsidR="00ED33CD" w:rsidRPr="00D30798" w:rsidRDefault="00ED33CD" w:rsidP="00E5509B">
            <w:pPr>
              <w:spacing w:before="40" w:after="40"/>
              <w:jc w:val="center"/>
              <w:rPr>
                <w:smallCaps/>
                <w:color w:val="auto"/>
                <w:sz w:val="24"/>
                <w:szCs w:val="24"/>
              </w:rPr>
            </w:pPr>
            <w:r>
              <w:rPr>
                <w:smallCaps/>
                <w:color w:val="auto"/>
                <w:sz w:val="24"/>
                <w:szCs w:val="24"/>
              </w:rPr>
              <w:t xml:space="preserve">Departamento de </w:t>
            </w:r>
            <w:r w:rsidR="00077DB5">
              <w:rPr>
                <w:smallCaps/>
                <w:color w:val="auto"/>
                <w:sz w:val="24"/>
                <w:szCs w:val="24"/>
              </w:rPr>
              <w:t>Saúde (DESAU)</w:t>
            </w:r>
          </w:p>
        </w:tc>
      </w:tr>
    </w:tbl>
    <w:tbl>
      <w:tblPr>
        <w:tblStyle w:val="TabeladeGrade7Colorida-nfase5"/>
        <w:tblW w:w="10206" w:type="dxa"/>
        <w:tblInd w:w="-5" w:type="dxa"/>
        <w:tblLook w:val="04A0" w:firstRow="1" w:lastRow="0" w:firstColumn="1" w:lastColumn="0" w:noHBand="0" w:noVBand="1"/>
      </w:tblPr>
      <w:tblGrid>
        <w:gridCol w:w="6951"/>
        <w:gridCol w:w="3255"/>
      </w:tblGrid>
      <w:tr w:rsidR="003D112E" w:rsidRPr="00D30798" w14:paraId="0FD5AF42" w14:textId="77777777" w:rsidTr="00800780">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0AC056FC" w14:textId="4CA3DAD7" w:rsidR="003D112E" w:rsidRPr="00D30798" w:rsidRDefault="00A164FB" w:rsidP="00E5509B">
            <w:pPr>
              <w:spacing w:before="40" w:after="40"/>
              <w:jc w:val="center"/>
              <w:rPr>
                <w:color w:val="auto"/>
                <w:sz w:val="24"/>
                <w:szCs w:val="24"/>
              </w:rPr>
            </w:pPr>
            <w:r w:rsidRPr="00C326BB">
              <w:rPr>
                <w:color w:val="auto"/>
                <w:sz w:val="24"/>
                <w:szCs w:val="24"/>
              </w:rPr>
              <w:t>Situações verificadas</w:t>
            </w:r>
          </w:p>
        </w:tc>
      </w:tr>
      <w:tr w:rsidR="003D112E" w:rsidRPr="00D30798" w14:paraId="18C4551B" w14:textId="77777777" w:rsidTr="00B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13B122D0" w14:textId="2DCAF8DC" w:rsidR="003D112E" w:rsidRPr="00792EDD" w:rsidRDefault="00F62C4F" w:rsidP="00E5509B">
            <w:pPr>
              <w:spacing w:before="40" w:after="40"/>
              <w:rPr>
                <w:color w:val="auto"/>
                <w:sz w:val="20"/>
                <w:szCs w:val="20"/>
              </w:rPr>
            </w:pPr>
            <w:r w:rsidRPr="00792EDD">
              <w:rPr>
                <w:color w:val="auto"/>
                <w:sz w:val="20"/>
                <w:szCs w:val="20"/>
              </w:rPr>
              <w:t>Linha de base</w:t>
            </w:r>
          </w:p>
        </w:tc>
        <w:tc>
          <w:tcPr>
            <w:tcW w:w="3255" w:type="dxa"/>
          </w:tcPr>
          <w:p w14:paraId="0D914302" w14:textId="3D2EDF16" w:rsidR="003D112E" w:rsidRPr="009F04CD" w:rsidRDefault="003D112E" w:rsidP="00E5509B">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3D112E" w:rsidRPr="00D30798" w14:paraId="29A6C9F1" w14:textId="77777777" w:rsidTr="00BE2C76">
        <w:tc>
          <w:tcPr>
            <w:cnfStyle w:val="001000000000" w:firstRow="0" w:lastRow="0" w:firstColumn="1" w:lastColumn="0" w:oddVBand="0" w:evenVBand="0" w:oddHBand="0" w:evenHBand="0" w:firstRowFirstColumn="0" w:firstRowLastColumn="0" w:lastRowFirstColumn="0" w:lastRowLastColumn="0"/>
            <w:tcW w:w="6951" w:type="dxa"/>
          </w:tcPr>
          <w:p w14:paraId="3F01BB2F" w14:textId="410BB577" w:rsidR="003D112E" w:rsidRPr="00792EDD" w:rsidRDefault="00F62C4F" w:rsidP="00E5509B">
            <w:pPr>
              <w:spacing w:before="40" w:after="40"/>
              <w:rPr>
                <w:color w:val="auto"/>
                <w:sz w:val="20"/>
                <w:szCs w:val="20"/>
              </w:rPr>
            </w:pPr>
            <w:r w:rsidRPr="00792EDD">
              <w:rPr>
                <w:color w:val="auto"/>
                <w:sz w:val="20"/>
                <w:szCs w:val="20"/>
              </w:rPr>
              <w:t>Situação atual</w:t>
            </w:r>
          </w:p>
        </w:tc>
        <w:tc>
          <w:tcPr>
            <w:tcW w:w="3255" w:type="dxa"/>
          </w:tcPr>
          <w:p w14:paraId="4076D3C4" w14:textId="4A313100" w:rsidR="003D112E" w:rsidRPr="009F04CD" w:rsidRDefault="003D112E" w:rsidP="00E5509B">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3D112E" w:rsidRPr="00D30798" w14:paraId="6598C826" w14:textId="77777777" w:rsidTr="00BE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7E9DDDD1" w14:textId="297733BD" w:rsidR="003D112E" w:rsidRPr="00792EDD" w:rsidRDefault="00F62C4F" w:rsidP="00E5509B">
            <w:pPr>
              <w:spacing w:before="40" w:after="40"/>
              <w:rPr>
                <w:sz w:val="20"/>
                <w:szCs w:val="20"/>
              </w:rPr>
            </w:pPr>
            <w:r w:rsidRPr="00792EDD">
              <w:rPr>
                <w:color w:val="auto"/>
                <w:sz w:val="20"/>
                <w:szCs w:val="20"/>
              </w:rPr>
              <w:t>Meta</w:t>
            </w:r>
          </w:p>
        </w:tc>
        <w:tc>
          <w:tcPr>
            <w:tcW w:w="3255" w:type="dxa"/>
          </w:tcPr>
          <w:p w14:paraId="09538EC5" w14:textId="5C3196F4" w:rsidR="003D112E" w:rsidRPr="009F04CD" w:rsidRDefault="003D112E" w:rsidP="00E5509B">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768249C7" w14:textId="77777777" w:rsidR="00792EDD" w:rsidRPr="00213D5D" w:rsidRDefault="00792EDD" w:rsidP="00792EDD">
      <w:pPr>
        <w:jc w:val="both"/>
      </w:pPr>
    </w:p>
    <w:tbl>
      <w:tblPr>
        <w:tblStyle w:val="Tabelacomgrade"/>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240"/>
        <w:gridCol w:w="5103"/>
      </w:tblGrid>
      <w:tr w:rsidR="00792EDD" w14:paraId="5B95AF66" w14:textId="77777777" w:rsidTr="00E5509B">
        <w:tc>
          <w:tcPr>
            <w:tcW w:w="5240" w:type="dxa"/>
          </w:tcPr>
          <w:p w14:paraId="7F5543B6" w14:textId="7C3F86A3" w:rsidR="00792EDD" w:rsidRDefault="00B83EA6" w:rsidP="00E5509B">
            <w:r w:rsidRPr="009B6DAF">
              <w:rPr>
                <w:noProof/>
                <w:shd w:val="clear" w:color="auto" w:fill="DEEAF6" w:themeFill="accent5" w:themeFillTint="33"/>
              </w:rPr>
              <w:drawing>
                <wp:inline distT="0" distB="0" distL="0" distR="0" wp14:anchorId="2C1D1067" wp14:editId="720B1C8D">
                  <wp:extent cx="2924866" cy="1760630"/>
                  <wp:effectExtent l="19050" t="19050" r="27940" b="11430"/>
                  <wp:docPr id="4" name="Imagem 4"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c>
          <w:tcPr>
            <w:tcW w:w="5103" w:type="dxa"/>
          </w:tcPr>
          <w:p w14:paraId="05139708" w14:textId="1A71CAB9" w:rsidR="00792EDD" w:rsidRDefault="00B83EA6" w:rsidP="00E5509B">
            <w:r w:rsidRPr="009B6DAF">
              <w:rPr>
                <w:noProof/>
                <w:shd w:val="clear" w:color="auto" w:fill="DEEAF6" w:themeFill="accent5" w:themeFillTint="33"/>
              </w:rPr>
              <w:drawing>
                <wp:inline distT="0" distB="0" distL="0" distR="0" wp14:anchorId="1A7AD594" wp14:editId="75605558">
                  <wp:extent cx="2924866" cy="1760630"/>
                  <wp:effectExtent l="19050" t="19050" r="27940" b="11430"/>
                  <wp:docPr id="5" name="Imagem 5"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r>
    </w:tbl>
    <w:p w14:paraId="1876BD50" w14:textId="61BCB0D8" w:rsidR="00792EDD" w:rsidRDefault="00B83EA6" w:rsidP="00077DB5">
      <w:pPr>
        <w:jc w:val="center"/>
      </w:pPr>
      <w:r w:rsidRPr="009B6DAF">
        <w:rPr>
          <w:noProof/>
          <w:shd w:val="clear" w:color="auto" w:fill="DEEAF6" w:themeFill="accent5" w:themeFillTint="33"/>
        </w:rPr>
        <w:lastRenderedPageBreak/>
        <w:drawing>
          <wp:inline distT="0" distB="0" distL="0" distR="0" wp14:anchorId="49800AE3" wp14:editId="61647CA0">
            <wp:extent cx="3751665" cy="2258324"/>
            <wp:effectExtent l="19050" t="19050" r="20320" b="27940"/>
            <wp:docPr id="6" name="Imagem 6"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826000" cy="2303070"/>
                    </a:xfrm>
                    <a:prstGeom prst="rect">
                      <a:avLst/>
                    </a:prstGeom>
                    <a:noFill/>
                    <a:ln>
                      <a:solidFill>
                        <a:schemeClr val="tx1"/>
                      </a:solidFill>
                    </a:ln>
                  </pic:spPr>
                </pic:pic>
              </a:graphicData>
            </a:graphic>
          </wp:inline>
        </w:drawing>
      </w:r>
    </w:p>
    <w:p w14:paraId="1ED939D8" w14:textId="77777777" w:rsidR="00815C1D" w:rsidRDefault="00815C1D" w:rsidP="00815C1D"/>
    <w:p w14:paraId="2E8E0C29" w14:textId="2C71B617" w:rsidR="003D112E" w:rsidRPr="00C00472" w:rsidRDefault="003D112E" w:rsidP="003D112E">
      <w:pPr>
        <w:jc w:val="both"/>
        <w:rPr>
          <w:b/>
          <w:bCs/>
          <w:sz w:val="24"/>
          <w:szCs w:val="24"/>
        </w:rPr>
      </w:pPr>
      <w:r w:rsidRPr="00C00472">
        <w:rPr>
          <w:b/>
          <w:bCs/>
          <w:sz w:val="24"/>
          <w:szCs w:val="24"/>
          <w:u w:val="single"/>
        </w:rPr>
        <w:t>Análise geral</w:t>
      </w:r>
      <w:r w:rsidRPr="00C00472">
        <w:rPr>
          <w:b/>
          <w:bCs/>
          <w:sz w:val="24"/>
          <w:szCs w:val="24"/>
        </w:rPr>
        <w:t xml:space="preserve">: </w:t>
      </w:r>
    </w:p>
    <w:p w14:paraId="4E50E0D8" w14:textId="7C613B5F" w:rsidR="00B83EA6" w:rsidRDefault="00B83EA6" w:rsidP="00792EDD">
      <w:pPr>
        <w:jc w:val="both"/>
      </w:pPr>
      <w:proofErr w:type="spellStart"/>
      <w:r>
        <w:t>Xxxxxxx</w:t>
      </w:r>
      <w:proofErr w:type="spellEnd"/>
    </w:p>
    <w:p w14:paraId="392F9CBB" w14:textId="77777777" w:rsidR="00B83EA6" w:rsidRDefault="00B83EA6" w:rsidP="00792EDD">
      <w:pPr>
        <w:jc w:val="both"/>
      </w:pPr>
    </w:p>
    <w:p w14:paraId="6F5A8448" w14:textId="1BBD6096" w:rsidR="0023532B" w:rsidRDefault="0023532B" w:rsidP="0023532B">
      <w:pPr>
        <w:pStyle w:val="Ttulo2"/>
        <w:spacing w:after="120"/>
        <w:jc w:val="both"/>
        <w:rPr>
          <w:b/>
          <w:bCs/>
          <w:color w:val="auto"/>
          <w:sz w:val="28"/>
          <w:szCs w:val="28"/>
        </w:rPr>
      </w:pPr>
      <w:bookmarkStart w:id="18" w:name="_Toc173343094"/>
      <w:r>
        <w:rPr>
          <w:b/>
          <w:bCs/>
          <w:color w:val="auto"/>
          <w:sz w:val="28"/>
          <w:szCs w:val="28"/>
        </w:rPr>
        <w:t>5</w:t>
      </w:r>
      <w:r w:rsidRPr="00DF6213">
        <w:rPr>
          <w:b/>
          <w:bCs/>
          <w:color w:val="auto"/>
          <w:sz w:val="28"/>
          <w:szCs w:val="28"/>
        </w:rPr>
        <w:t>.</w:t>
      </w:r>
      <w:r w:rsidR="0097738A">
        <w:rPr>
          <w:b/>
          <w:bCs/>
          <w:color w:val="auto"/>
          <w:sz w:val="28"/>
          <w:szCs w:val="28"/>
        </w:rPr>
        <w:t>2</w:t>
      </w:r>
      <w:r>
        <w:rPr>
          <w:b/>
          <w:bCs/>
          <w:color w:val="auto"/>
          <w:sz w:val="28"/>
          <w:szCs w:val="28"/>
        </w:rPr>
        <w:t xml:space="preserve"> –</w:t>
      </w:r>
      <w:r w:rsidRPr="00DF6213">
        <w:rPr>
          <w:b/>
          <w:bCs/>
          <w:color w:val="auto"/>
          <w:sz w:val="28"/>
          <w:szCs w:val="28"/>
        </w:rPr>
        <w:t xml:space="preserve"> </w:t>
      </w:r>
      <w:r w:rsidR="00220D5C" w:rsidRPr="00220D5C">
        <w:rPr>
          <w:b/>
          <w:bCs/>
          <w:color w:val="auto"/>
          <w:sz w:val="28"/>
          <w:szCs w:val="28"/>
        </w:rPr>
        <w:t>Absenteísmo de Magistrados no PJERJ</w:t>
      </w:r>
      <w:r w:rsidRPr="0023532B">
        <w:rPr>
          <w:b/>
          <w:bCs/>
          <w:color w:val="auto"/>
          <w:sz w:val="28"/>
          <w:szCs w:val="28"/>
        </w:rPr>
        <w:t>.</w:t>
      </w:r>
      <w:bookmarkEnd w:id="18"/>
    </w:p>
    <w:tbl>
      <w:tblPr>
        <w:tblStyle w:val="TabeladeLista1Clara-nfase5"/>
        <w:tblW w:w="0" w:type="auto"/>
        <w:tblLook w:val="04A0" w:firstRow="1" w:lastRow="0" w:firstColumn="1" w:lastColumn="0" w:noHBand="0" w:noVBand="1"/>
      </w:tblPr>
      <w:tblGrid>
        <w:gridCol w:w="10206"/>
      </w:tblGrid>
      <w:tr w:rsidR="0023532B" w:rsidRPr="00C91D58" w14:paraId="3402120E" w14:textId="77777777" w:rsidTr="00E55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E91A208" w14:textId="19DC8729" w:rsidR="0023532B" w:rsidRPr="00D36144" w:rsidRDefault="00220D5C" w:rsidP="00E5509B">
            <w:pPr>
              <w:spacing w:before="120" w:after="120"/>
              <w:jc w:val="center"/>
              <w:rPr>
                <w:smallCaps/>
                <w:color w:val="FFFFFF" w:themeColor="background1"/>
                <w:sz w:val="24"/>
                <w:szCs w:val="24"/>
              </w:rPr>
            </w:pPr>
            <w:r w:rsidRPr="00220D5C">
              <w:rPr>
                <w:smallCaps/>
                <w:color w:val="FFFFFF" w:themeColor="background1"/>
                <w:sz w:val="24"/>
                <w:szCs w:val="24"/>
              </w:rPr>
              <w:t>Absenteísmo de Magistrados no PJERJ</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23532B" w:rsidRPr="00D30798" w14:paraId="712CB083" w14:textId="77777777" w:rsidTr="00E5509B">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E7B7462" w14:textId="4E181EDA" w:rsidR="0023532B" w:rsidRPr="00D30798" w:rsidRDefault="00220D5C" w:rsidP="00E5509B">
            <w:pPr>
              <w:spacing w:before="40" w:after="40"/>
              <w:jc w:val="center"/>
              <w:rPr>
                <w:smallCaps/>
                <w:color w:val="auto"/>
                <w:sz w:val="24"/>
                <w:szCs w:val="24"/>
              </w:rPr>
            </w:pPr>
            <w:r>
              <w:rPr>
                <w:smallCaps/>
                <w:color w:val="auto"/>
                <w:sz w:val="24"/>
                <w:szCs w:val="24"/>
              </w:rPr>
              <w:t>Departamento de Saúde (DESAU)</w:t>
            </w:r>
          </w:p>
        </w:tc>
      </w:tr>
    </w:tbl>
    <w:tbl>
      <w:tblPr>
        <w:tblStyle w:val="TabeladeGrade7Colorida-nfase5"/>
        <w:tblW w:w="10206" w:type="dxa"/>
        <w:tblInd w:w="-5" w:type="dxa"/>
        <w:tblLook w:val="04A0" w:firstRow="1" w:lastRow="0" w:firstColumn="1" w:lastColumn="0" w:noHBand="0" w:noVBand="1"/>
      </w:tblPr>
      <w:tblGrid>
        <w:gridCol w:w="6951"/>
        <w:gridCol w:w="3255"/>
      </w:tblGrid>
      <w:tr w:rsidR="0023532B" w:rsidRPr="00D30798" w14:paraId="738B1D30" w14:textId="77777777" w:rsidTr="00E5509B">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5A7C746B" w14:textId="77777777" w:rsidR="0023532B" w:rsidRPr="00D30798" w:rsidRDefault="0023532B" w:rsidP="00E5509B">
            <w:pPr>
              <w:spacing w:before="40" w:after="40"/>
              <w:jc w:val="center"/>
              <w:rPr>
                <w:color w:val="auto"/>
                <w:sz w:val="24"/>
                <w:szCs w:val="24"/>
              </w:rPr>
            </w:pPr>
            <w:r w:rsidRPr="00C326BB">
              <w:rPr>
                <w:color w:val="auto"/>
                <w:sz w:val="24"/>
                <w:szCs w:val="24"/>
              </w:rPr>
              <w:t>Situações verificadas</w:t>
            </w:r>
          </w:p>
        </w:tc>
      </w:tr>
      <w:tr w:rsidR="0023532B" w:rsidRPr="00D30798" w14:paraId="229849BA"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AEB9EFE" w14:textId="77777777" w:rsidR="0023532B" w:rsidRPr="00792EDD" w:rsidRDefault="0023532B" w:rsidP="00E5509B">
            <w:pPr>
              <w:spacing w:before="40" w:after="40"/>
              <w:rPr>
                <w:color w:val="auto"/>
                <w:sz w:val="20"/>
                <w:szCs w:val="20"/>
              </w:rPr>
            </w:pPr>
            <w:r w:rsidRPr="00792EDD">
              <w:rPr>
                <w:color w:val="auto"/>
                <w:sz w:val="20"/>
                <w:szCs w:val="20"/>
              </w:rPr>
              <w:t>Linha de base</w:t>
            </w:r>
          </w:p>
        </w:tc>
        <w:tc>
          <w:tcPr>
            <w:tcW w:w="3255" w:type="dxa"/>
          </w:tcPr>
          <w:p w14:paraId="7C3F471E" w14:textId="61F21A01" w:rsidR="0023532B" w:rsidRPr="009F04CD" w:rsidRDefault="0023532B" w:rsidP="00E5509B">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23532B" w:rsidRPr="00D30798" w14:paraId="148840E1" w14:textId="77777777" w:rsidTr="00E5509B">
        <w:tc>
          <w:tcPr>
            <w:cnfStyle w:val="001000000000" w:firstRow="0" w:lastRow="0" w:firstColumn="1" w:lastColumn="0" w:oddVBand="0" w:evenVBand="0" w:oddHBand="0" w:evenHBand="0" w:firstRowFirstColumn="0" w:firstRowLastColumn="0" w:lastRowFirstColumn="0" w:lastRowLastColumn="0"/>
            <w:tcW w:w="6951" w:type="dxa"/>
          </w:tcPr>
          <w:p w14:paraId="475139EA" w14:textId="5F5AC4CB" w:rsidR="0023532B" w:rsidRPr="00792EDD" w:rsidRDefault="0023532B" w:rsidP="00E5509B">
            <w:pPr>
              <w:spacing w:before="40" w:after="40"/>
              <w:rPr>
                <w:color w:val="auto"/>
                <w:sz w:val="20"/>
                <w:szCs w:val="20"/>
              </w:rPr>
            </w:pPr>
            <w:r w:rsidRPr="00792EDD">
              <w:rPr>
                <w:color w:val="auto"/>
                <w:sz w:val="20"/>
                <w:szCs w:val="20"/>
              </w:rPr>
              <w:t>Situação atual</w:t>
            </w:r>
          </w:p>
        </w:tc>
        <w:tc>
          <w:tcPr>
            <w:tcW w:w="3255" w:type="dxa"/>
          </w:tcPr>
          <w:p w14:paraId="12279B94" w14:textId="1FDC82FE" w:rsidR="0023532B" w:rsidRPr="009F04CD" w:rsidRDefault="0023532B" w:rsidP="00E5509B">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23532B" w:rsidRPr="00D30798" w14:paraId="29CE29D4"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A2DAF7C" w14:textId="720EFE17" w:rsidR="0023532B" w:rsidRPr="00792EDD" w:rsidRDefault="0023532B" w:rsidP="00E5509B">
            <w:pPr>
              <w:spacing w:before="40" w:after="40"/>
              <w:rPr>
                <w:sz w:val="20"/>
                <w:szCs w:val="20"/>
              </w:rPr>
            </w:pPr>
            <w:r w:rsidRPr="00792EDD">
              <w:rPr>
                <w:color w:val="auto"/>
                <w:sz w:val="20"/>
                <w:szCs w:val="20"/>
              </w:rPr>
              <w:t>Meta</w:t>
            </w:r>
          </w:p>
        </w:tc>
        <w:tc>
          <w:tcPr>
            <w:tcW w:w="3255" w:type="dxa"/>
          </w:tcPr>
          <w:p w14:paraId="55B20748" w14:textId="699A0098" w:rsidR="0023532B" w:rsidRPr="009F04CD" w:rsidRDefault="0023532B" w:rsidP="00E5509B">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6527673B" w14:textId="77777777" w:rsidR="0023532B" w:rsidRPr="00213D5D" w:rsidRDefault="0023532B" w:rsidP="0023532B">
      <w:pPr>
        <w:jc w:val="both"/>
      </w:pPr>
    </w:p>
    <w:tbl>
      <w:tblPr>
        <w:tblStyle w:val="Tabelacomgrade"/>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240"/>
        <w:gridCol w:w="5103"/>
      </w:tblGrid>
      <w:tr w:rsidR="0023532B" w14:paraId="3497396C" w14:textId="77777777" w:rsidTr="0097738A">
        <w:trPr>
          <w:jc w:val="center"/>
        </w:trPr>
        <w:tc>
          <w:tcPr>
            <w:tcW w:w="5240" w:type="dxa"/>
          </w:tcPr>
          <w:p w14:paraId="33B02BA2" w14:textId="4EAC7EDC" w:rsidR="0023532B" w:rsidRDefault="00B83EA6" w:rsidP="00E5509B">
            <w:r w:rsidRPr="009B6DAF">
              <w:rPr>
                <w:noProof/>
                <w:shd w:val="clear" w:color="auto" w:fill="DEEAF6" w:themeFill="accent5" w:themeFillTint="33"/>
              </w:rPr>
              <w:drawing>
                <wp:inline distT="0" distB="0" distL="0" distR="0" wp14:anchorId="4A8B9B95" wp14:editId="68DC7EEA">
                  <wp:extent cx="2924866" cy="1760630"/>
                  <wp:effectExtent l="19050" t="19050" r="27940" b="11430"/>
                  <wp:docPr id="10" name="Imagem 10"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c>
          <w:tcPr>
            <w:tcW w:w="5103" w:type="dxa"/>
          </w:tcPr>
          <w:p w14:paraId="0886C098" w14:textId="5701180E" w:rsidR="0023532B" w:rsidRDefault="00B83EA6" w:rsidP="00E5509B">
            <w:r w:rsidRPr="009B6DAF">
              <w:rPr>
                <w:noProof/>
                <w:shd w:val="clear" w:color="auto" w:fill="DEEAF6" w:themeFill="accent5" w:themeFillTint="33"/>
              </w:rPr>
              <w:drawing>
                <wp:inline distT="0" distB="0" distL="0" distR="0" wp14:anchorId="6004B078" wp14:editId="2EF2CE33">
                  <wp:extent cx="2924866" cy="1760630"/>
                  <wp:effectExtent l="19050" t="19050" r="27940" b="11430"/>
                  <wp:docPr id="9" name="Imagem 9"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r>
    </w:tbl>
    <w:p w14:paraId="2882B289" w14:textId="5ED4F8A5" w:rsidR="0023532B" w:rsidRDefault="0023532B" w:rsidP="0023532B">
      <w:pPr>
        <w:jc w:val="both"/>
      </w:pPr>
    </w:p>
    <w:p w14:paraId="2B53B9A5" w14:textId="6F4019DF" w:rsidR="00220D5C" w:rsidRPr="00213D5D" w:rsidRDefault="00B83EA6" w:rsidP="00220D5C">
      <w:pPr>
        <w:jc w:val="center"/>
      </w:pPr>
      <w:r w:rsidRPr="009B6DAF">
        <w:rPr>
          <w:noProof/>
          <w:shd w:val="clear" w:color="auto" w:fill="DEEAF6" w:themeFill="accent5" w:themeFillTint="33"/>
        </w:rPr>
        <w:lastRenderedPageBreak/>
        <w:drawing>
          <wp:inline distT="0" distB="0" distL="0" distR="0" wp14:anchorId="092D7641" wp14:editId="62441253">
            <wp:extent cx="3909303" cy="2353215"/>
            <wp:effectExtent l="19050" t="19050" r="15240" b="28575"/>
            <wp:docPr id="11" name="Imagem 11"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982131" cy="2397054"/>
                    </a:xfrm>
                    <a:prstGeom prst="rect">
                      <a:avLst/>
                    </a:prstGeom>
                    <a:noFill/>
                    <a:ln>
                      <a:solidFill>
                        <a:schemeClr val="tx1"/>
                      </a:solidFill>
                    </a:ln>
                  </pic:spPr>
                </pic:pic>
              </a:graphicData>
            </a:graphic>
          </wp:inline>
        </w:drawing>
      </w:r>
    </w:p>
    <w:p w14:paraId="3908047E" w14:textId="77777777" w:rsidR="0023532B" w:rsidRPr="00C00472" w:rsidRDefault="0023532B" w:rsidP="0023532B">
      <w:pPr>
        <w:jc w:val="both"/>
        <w:rPr>
          <w:b/>
          <w:bCs/>
          <w:sz w:val="24"/>
          <w:szCs w:val="24"/>
        </w:rPr>
      </w:pPr>
      <w:r w:rsidRPr="00C00472">
        <w:rPr>
          <w:b/>
          <w:bCs/>
          <w:sz w:val="24"/>
          <w:szCs w:val="24"/>
          <w:u w:val="single"/>
        </w:rPr>
        <w:t>Análise geral</w:t>
      </w:r>
      <w:r w:rsidRPr="00C00472">
        <w:rPr>
          <w:b/>
          <w:bCs/>
          <w:sz w:val="24"/>
          <w:szCs w:val="24"/>
        </w:rPr>
        <w:t xml:space="preserve">: </w:t>
      </w:r>
    </w:p>
    <w:p w14:paraId="005A589F" w14:textId="350F00FD" w:rsidR="00B83EA6" w:rsidRDefault="00B83EA6" w:rsidP="0023532B">
      <w:pPr>
        <w:jc w:val="both"/>
      </w:pPr>
      <w:proofErr w:type="spellStart"/>
      <w:r>
        <w:t>Xxxxxxx</w:t>
      </w:r>
      <w:proofErr w:type="spellEnd"/>
    </w:p>
    <w:p w14:paraId="1BA5BE0F" w14:textId="77777777" w:rsidR="00B83EA6" w:rsidRDefault="00B83EA6" w:rsidP="0023532B">
      <w:pPr>
        <w:jc w:val="both"/>
      </w:pPr>
    </w:p>
    <w:p w14:paraId="3D137424" w14:textId="16A3AB28" w:rsidR="00C65048" w:rsidRDefault="00C65048" w:rsidP="00C65048">
      <w:pPr>
        <w:pStyle w:val="Ttulo2"/>
        <w:spacing w:after="120"/>
        <w:jc w:val="both"/>
        <w:rPr>
          <w:b/>
          <w:bCs/>
          <w:color w:val="auto"/>
          <w:sz w:val="28"/>
          <w:szCs w:val="28"/>
        </w:rPr>
      </w:pPr>
      <w:bookmarkStart w:id="19" w:name="_Toc173343095"/>
      <w:r>
        <w:rPr>
          <w:b/>
          <w:bCs/>
          <w:color w:val="auto"/>
          <w:sz w:val="28"/>
          <w:szCs w:val="28"/>
        </w:rPr>
        <w:t>5</w:t>
      </w:r>
      <w:r w:rsidRPr="00DF6213">
        <w:rPr>
          <w:b/>
          <w:bCs/>
          <w:color w:val="auto"/>
          <w:sz w:val="28"/>
          <w:szCs w:val="28"/>
        </w:rPr>
        <w:t>.</w:t>
      </w:r>
      <w:r>
        <w:rPr>
          <w:b/>
          <w:bCs/>
          <w:color w:val="auto"/>
          <w:sz w:val="28"/>
          <w:szCs w:val="28"/>
        </w:rPr>
        <w:t>3 –</w:t>
      </w:r>
      <w:r w:rsidRPr="00DF6213">
        <w:rPr>
          <w:b/>
          <w:bCs/>
          <w:color w:val="auto"/>
          <w:sz w:val="28"/>
          <w:szCs w:val="28"/>
        </w:rPr>
        <w:t xml:space="preserve"> </w:t>
      </w:r>
      <w:r w:rsidR="00220D5C" w:rsidRPr="00220D5C">
        <w:rPr>
          <w:b/>
          <w:bCs/>
          <w:color w:val="auto"/>
          <w:sz w:val="28"/>
          <w:szCs w:val="28"/>
        </w:rPr>
        <w:t>Absenteísmo de Servidores no PJERJ</w:t>
      </w:r>
      <w:r w:rsidRPr="0023532B">
        <w:rPr>
          <w:b/>
          <w:bCs/>
          <w:color w:val="auto"/>
          <w:sz w:val="28"/>
          <w:szCs w:val="28"/>
        </w:rPr>
        <w:t>.</w:t>
      </w:r>
      <w:bookmarkEnd w:id="19"/>
    </w:p>
    <w:tbl>
      <w:tblPr>
        <w:tblStyle w:val="TabeladeLista1Clara-nfase5"/>
        <w:tblW w:w="0" w:type="auto"/>
        <w:tblLook w:val="04A0" w:firstRow="1" w:lastRow="0" w:firstColumn="1" w:lastColumn="0" w:noHBand="0" w:noVBand="1"/>
      </w:tblPr>
      <w:tblGrid>
        <w:gridCol w:w="10206"/>
      </w:tblGrid>
      <w:tr w:rsidR="00C65048" w:rsidRPr="00C91D58" w14:paraId="0202EDA7" w14:textId="77777777" w:rsidTr="00E55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E5B5CC6" w14:textId="2C4F42B9" w:rsidR="00C65048" w:rsidRPr="00D36144" w:rsidRDefault="00220D5C" w:rsidP="00E5509B">
            <w:pPr>
              <w:spacing w:before="120" w:after="120"/>
              <w:jc w:val="center"/>
              <w:rPr>
                <w:smallCaps/>
                <w:color w:val="FFFFFF" w:themeColor="background1"/>
                <w:sz w:val="24"/>
                <w:szCs w:val="24"/>
              </w:rPr>
            </w:pPr>
            <w:r w:rsidRPr="00220D5C">
              <w:rPr>
                <w:smallCaps/>
                <w:color w:val="FFFFFF" w:themeColor="background1"/>
                <w:sz w:val="24"/>
                <w:szCs w:val="24"/>
              </w:rPr>
              <w:t>Absenteísmo de Servidores no PJERJ</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C65048" w:rsidRPr="00D30798" w14:paraId="207D1191" w14:textId="77777777" w:rsidTr="00E5509B">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563CB5A" w14:textId="5EC0A872" w:rsidR="00C65048" w:rsidRPr="00D30798" w:rsidRDefault="00220D5C" w:rsidP="00E5509B">
            <w:pPr>
              <w:spacing w:before="40" w:after="40"/>
              <w:jc w:val="center"/>
              <w:rPr>
                <w:smallCaps/>
                <w:color w:val="auto"/>
                <w:sz w:val="24"/>
                <w:szCs w:val="24"/>
              </w:rPr>
            </w:pPr>
            <w:r>
              <w:rPr>
                <w:smallCaps/>
                <w:color w:val="auto"/>
                <w:sz w:val="24"/>
                <w:szCs w:val="24"/>
              </w:rPr>
              <w:t>Departamento de Saúde (DESAU)</w:t>
            </w:r>
          </w:p>
        </w:tc>
      </w:tr>
    </w:tbl>
    <w:tbl>
      <w:tblPr>
        <w:tblStyle w:val="TabeladeGrade7Colorida-nfase5"/>
        <w:tblW w:w="10206" w:type="dxa"/>
        <w:tblInd w:w="-5" w:type="dxa"/>
        <w:tblLook w:val="04A0" w:firstRow="1" w:lastRow="0" w:firstColumn="1" w:lastColumn="0" w:noHBand="0" w:noVBand="1"/>
      </w:tblPr>
      <w:tblGrid>
        <w:gridCol w:w="6951"/>
        <w:gridCol w:w="3255"/>
      </w:tblGrid>
      <w:tr w:rsidR="00220D5C" w:rsidRPr="00D30798" w14:paraId="1541A331" w14:textId="77777777" w:rsidTr="00220D5C">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1A8C5911" w14:textId="77777777" w:rsidR="00220D5C" w:rsidRPr="00D30798" w:rsidRDefault="00220D5C" w:rsidP="00E5509B">
            <w:pPr>
              <w:spacing w:before="40" w:after="40"/>
              <w:jc w:val="center"/>
              <w:rPr>
                <w:color w:val="auto"/>
                <w:sz w:val="24"/>
                <w:szCs w:val="24"/>
              </w:rPr>
            </w:pPr>
            <w:r w:rsidRPr="00C326BB">
              <w:rPr>
                <w:color w:val="auto"/>
                <w:sz w:val="24"/>
                <w:szCs w:val="24"/>
              </w:rPr>
              <w:t>Situações verificadas</w:t>
            </w:r>
          </w:p>
        </w:tc>
      </w:tr>
      <w:tr w:rsidR="00220D5C" w:rsidRPr="00D30798" w14:paraId="7549E06A" w14:textId="77777777" w:rsidTr="00220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121E4EC1" w14:textId="77777777" w:rsidR="00220D5C" w:rsidRPr="00792EDD" w:rsidRDefault="00220D5C" w:rsidP="00E5509B">
            <w:pPr>
              <w:spacing w:before="40" w:after="40"/>
              <w:rPr>
                <w:color w:val="auto"/>
                <w:sz w:val="20"/>
                <w:szCs w:val="20"/>
              </w:rPr>
            </w:pPr>
            <w:r w:rsidRPr="00792EDD">
              <w:rPr>
                <w:color w:val="auto"/>
                <w:sz w:val="20"/>
                <w:szCs w:val="20"/>
              </w:rPr>
              <w:t>Linha de base</w:t>
            </w:r>
          </w:p>
        </w:tc>
        <w:tc>
          <w:tcPr>
            <w:tcW w:w="3255" w:type="dxa"/>
          </w:tcPr>
          <w:p w14:paraId="2FC009EF" w14:textId="4B498679" w:rsidR="00220D5C" w:rsidRPr="009F04CD" w:rsidRDefault="00220D5C" w:rsidP="00E5509B">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220D5C" w:rsidRPr="00D30798" w14:paraId="05D44878" w14:textId="77777777" w:rsidTr="00220D5C">
        <w:tc>
          <w:tcPr>
            <w:cnfStyle w:val="001000000000" w:firstRow="0" w:lastRow="0" w:firstColumn="1" w:lastColumn="0" w:oddVBand="0" w:evenVBand="0" w:oddHBand="0" w:evenHBand="0" w:firstRowFirstColumn="0" w:firstRowLastColumn="0" w:lastRowFirstColumn="0" w:lastRowLastColumn="0"/>
            <w:tcW w:w="6951" w:type="dxa"/>
          </w:tcPr>
          <w:p w14:paraId="2E3328C0" w14:textId="77777777" w:rsidR="00220D5C" w:rsidRPr="00792EDD" w:rsidRDefault="00220D5C" w:rsidP="00E5509B">
            <w:pPr>
              <w:spacing w:before="40" w:after="40"/>
              <w:rPr>
                <w:color w:val="auto"/>
                <w:sz w:val="20"/>
                <w:szCs w:val="20"/>
              </w:rPr>
            </w:pPr>
            <w:r w:rsidRPr="00792EDD">
              <w:rPr>
                <w:color w:val="auto"/>
                <w:sz w:val="20"/>
                <w:szCs w:val="20"/>
              </w:rPr>
              <w:t>Situação atual</w:t>
            </w:r>
          </w:p>
        </w:tc>
        <w:tc>
          <w:tcPr>
            <w:tcW w:w="3255" w:type="dxa"/>
          </w:tcPr>
          <w:p w14:paraId="7BAF0EB6" w14:textId="5EB89E7B" w:rsidR="00220D5C" w:rsidRPr="009F04CD" w:rsidRDefault="00220D5C" w:rsidP="00E5509B">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220D5C" w:rsidRPr="00D30798" w14:paraId="3D96E740" w14:textId="77777777" w:rsidTr="00220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BECC9E2" w14:textId="77777777" w:rsidR="00220D5C" w:rsidRPr="00792EDD" w:rsidRDefault="00220D5C" w:rsidP="00E5509B">
            <w:pPr>
              <w:spacing w:before="40" w:after="40"/>
              <w:rPr>
                <w:sz w:val="20"/>
                <w:szCs w:val="20"/>
              </w:rPr>
            </w:pPr>
            <w:r w:rsidRPr="00792EDD">
              <w:rPr>
                <w:color w:val="auto"/>
                <w:sz w:val="20"/>
                <w:szCs w:val="20"/>
              </w:rPr>
              <w:t>Meta</w:t>
            </w:r>
          </w:p>
        </w:tc>
        <w:tc>
          <w:tcPr>
            <w:tcW w:w="3255" w:type="dxa"/>
          </w:tcPr>
          <w:p w14:paraId="0609B5FA" w14:textId="6BA4BC4F" w:rsidR="00220D5C" w:rsidRPr="009F04CD" w:rsidRDefault="00220D5C" w:rsidP="00E5509B">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271FBEDB" w14:textId="77777777" w:rsidR="00C65048" w:rsidRDefault="00C65048"/>
    <w:tbl>
      <w:tblPr>
        <w:tblStyle w:val="TabeladeGrade7Colorida-nfase5"/>
        <w:tblW w:w="10206" w:type="dxa"/>
        <w:tblInd w:w="-5" w:type="dxa"/>
        <w:tblLook w:val="04A0" w:firstRow="1" w:lastRow="0" w:firstColumn="1" w:lastColumn="0" w:noHBand="0" w:noVBand="1"/>
      </w:tblPr>
      <w:tblGrid>
        <w:gridCol w:w="10206"/>
      </w:tblGrid>
      <w:tr w:rsidR="00C65048" w:rsidRPr="00D30798" w14:paraId="1E062689" w14:textId="77777777" w:rsidTr="00E5509B">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7917B84C" w14:textId="77777777" w:rsidR="00C65048" w:rsidRPr="00D30798" w:rsidRDefault="00C65048" w:rsidP="00E5509B">
            <w:pPr>
              <w:spacing w:before="40" w:after="40"/>
              <w:jc w:val="center"/>
              <w:rPr>
                <w:color w:val="auto"/>
                <w:sz w:val="24"/>
                <w:szCs w:val="24"/>
              </w:rPr>
            </w:pPr>
            <w:r w:rsidRPr="00C326BB">
              <w:rPr>
                <w:color w:val="auto"/>
                <w:sz w:val="24"/>
                <w:szCs w:val="24"/>
              </w:rPr>
              <w:t>Situações verificadas</w:t>
            </w:r>
          </w:p>
        </w:tc>
      </w:tr>
    </w:tbl>
    <w:tbl>
      <w:tblPr>
        <w:tblStyle w:val="Tabelacomgrade"/>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240"/>
        <w:gridCol w:w="5103"/>
      </w:tblGrid>
      <w:tr w:rsidR="00C65048" w14:paraId="7F8EB680" w14:textId="77777777" w:rsidTr="00E5509B">
        <w:trPr>
          <w:jc w:val="center"/>
        </w:trPr>
        <w:tc>
          <w:tcPr>
            <w:tcW w:w="5240" w:type="dxa"/>
          </w:tcPr>
          <w:p w14:paraId="31D4D6E9" w14:textId="611765B3" w:rsidR="00C65048" w:rsidRDefault="00B83EA6" w:rsidP="00E5509B">
            <w:r w:rsidRPr="009B6DAF">
              <w:rPr>
                <w:noProof/>
                <w:shd w:val="clear" w:color="auto" w:fill="DEEAF6" w:themeFill="accent5" w:themeFillTint="33"/>
              </w:rPr>
              <w:drawing>
                <wp:inline distT="0" distB="0" distL="0" distR="0" wp14:anchorId="59A57372" wp14:editId="3B4ABA13">
                  <wp:extent cx="2924866" cy="1760630"/>
                  <wp:effectExtent l="19050" t="19050" r="27940" b="11430"/>
                  <wp:docPr id="13" name="Imagem 13"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c>
          <w:tcPr>
            <w:tcW w:w="5103" w:type="dxa"/>
          </w:tcPr>
          <w:p w14:paraId="4D458867" w14:textId="180EB945" w:rsidR="00C65048" w:rsidRDefault="00B83EA6" w:rsidP="00E5509B">
            <w:r w:rsidRPr="009B6DAF">
              <w:rPr>
                <w:noProof/>
                <w:shd w:val="clear" w:color="auto" w:fill="DEEAF6" w:themeFill="accent5" w:themeFillTint="33"/>
              </w:rPr>
              <w:drawing>
                <wp:inline distT="0" distB="0" distL="0" distR="0" wp14:anchorId="07E653C7" wp14:editId="2A28A640">
                  <wp:extent cx="2924866" cy="1760630"/>
                  <wp:effectExtent l="19050" t="19050" r="27940" b="11430"/>
                  <wp:docPr id="12" name="Imagem 12"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r>
    </w:tbl>
    <w:p w14:paraId="20FC3999" w14:textId="40FAF6BB" w:rsidR="00C65048" w:rsidRDefault="00C65048" w:rsidP="00C65048">
      <w:pPr>
        <w:jc w:val="both"/>
      </w:pPr>
    </w:p>
    <w:p w14:paraId="76D84869" w14:textId="4897466A" w:rsidR="00055C4A" w:rsidRPr="00213D5D" w:rsidRDefault="00B83EA6" w:rsidP="00055C4A">
      <w:pPr>
        <w:jc w:val="center"/>
      </w:pPr>
      <w:r w:rsidRPr="009B6DAF">
        <w:rPr>
          <w:noProof/>
          <w:shd w:val="clear" w:color="auto" w:fill="DEEAF6" w:themeFill="accent5" w:themeFillTint="33"/>
        </w:rPr>
        <w:lastRenderedPageBreak/>
        <w:drawing>
          <wp:inline distT="0" distB="0" distL="0" distR="0" wp14:anchorId="6E752F97" wp14:editId="2391256C">
            <wp:extent cx="3983607" cy="2397942"/>
            <wp:effectExtent l="19050" t="19050" r="17145" b="21590"/>
            <wp:docPr id="14" name="Imagem 14"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064821" cy="2446829"/>
                    </a:xfrm>
                    <a:prstGeom prst="rect">
                      <a:avLst/>
                    </a:prstGeom>
                    <a:noFill/>
                    <a:ln>
                      <a:solidFill>
                        <a:schemeClr val="tx1"/>
                      </a:solidFill>
                    </a:ln>
                  </pic:spPr>
                </pic:pic>
              </a:graphicData>
            </a:graphic>
          </wp:inline>
        </w:drawing>
      </w:r>
    </w:p>
    <w:p w14:paraId="073A680B" w14:textId="77777777" w:rsidR="00C65048" w:rsidRPr="00C00472" w:rsidRDefault="00C65048" w:rsidP="00C65048">
      <w:pPr>
        <w:jc w:val="both"/>
        <w:rPr>
          <w:b/>
          <w:bCs/>
          <w:sz w:val="24"/>
          <w:szCs w:val="24"/>
        </w:rPr>
      </w:pPr>
      <w:r w:rsidRPr="00C00472">
        <w:rPr>
          <w:b/>
          <w:bCs/>
          <w:sz w:val="24"/>
          <w:szCs w:val="24"/>
          <w:u w:val="single"/>
        </w:rPr>
        <w:t>Análise geral</w:t>
      </w:r>
      <w:r w:rsidRPr="00C00472">
        <w:rPr>
          <w:b/>
          <w:bCs/>
          <w:sz w:val="24"/>
          <w:szCs w:val="24"/>
        </w:rPr>
        <w:t xml:space="preserve">: </w:t>
      </w:r>
    </w:p>
    <w:p w14:paraId="41685347" w14:textId="1DBABEF3" w:rsidR="00B83EA6" w:rsidRDefault="00B83EA6" w:rsidP="006B6736">
      <w:pPr>
        <w:jc w:val="both"/>
      </w:pPr>
      <w:proofErr w:type="spellStart"/>
      <w:r>
        <w:t>Xxxxx</w:t>
      </w:r>
      <w:proofErr w:type="spellEnd"/>
    </w:p>
    <w:p w14:paraId="203C3F54" w14:textId="77777777" w:rsidR="00B83EA6" w:rsidRDefault="00B83EA6" w:rsidP="006B6736">
      <w:pPr>
        <w:jc w:val="both"/>
      </w:pPr>
    </w:p>
    <w:p w14:paraId="7FFECD22" w14:textId="12FA80B2" w:rsidR="006B6736" w:rsidRDefault="006B6736" w:rsidP="006B6736">
      <w:pPr>
        <w:pStyle w:val="Ttulo2"/>
        <w:spacing w:after="120"/>
        <w:jc w:val="both"/>
        <w:rPr>
          <w:b/>
          <w:bCs/>
          <w:color w:val="auto"/>
          <w:sz w:val="28"/>
          <w:szCs w:val="28"/>
        </w:rPr>
      </w:pPr>
      <w:bookmarkStart w:id="20" w:name="_Toc173343096"/>
      <w:r>
        <w:rPr>
          <w:b/>
          <w:bCs/>
          <w:color w:val="auto"/>
          <w:sz w:val="28"/>
          <w:szCs w:val="28"/>
        </w:rPr>
        <w:t>5</w:t>
      </w:r>
      <w:r w:rsidRPr="00DF6213">
        <w:rPr>
          <w:b/>
          <w:bCs/>
          <w:color w:val="auto"/>
          <w:sz w:val="28"/>
          <w:szCs w:val="28"/>
        </w:rPr>
        <w:t>.</w:t>
      </w:r>
      <w:r>
        <w:rPr>
          <w:b/>
          <w:bCs/>
          <w:color w:val="auto"/>
          <w:sz w:val="28"/>
          <w:szCs w:val="28"/>
        </w:rPr>
        <w:t>4 –</w:t>
      </w:r>
      <w:r w:rsidRPr="00DF6213">
        <w:rPr>
          <w:b/>
          <w:bCs/>
          <w:color w:val="auto"/>
          <w:sz w:val="28"/>
          <w:szCs w:val="28"/>
        </w:rPr>
        <w:t xml:space="preserve"> </w:t>
      </w:r>
      <w:r w:rsidR="009529B2" w:rsidRPr="009529B2">
        <w:rPr>
          <w:b/>
          <w:bCs/>
          <w:color w:val="auto"/>
          <w:sz w:val="28"/>
          <w:szCs w:val="28"/>
        </w:rPr>
        <w:t>Percentual da Força de Trabalho Total Participante de Ações de Qualidade de Vida no Trabalho</w:t>
      </w:r>
      <w:bookmarkEnd w:id="20"/>
    </w:p>
    <w:tbl>
      <w:tblPr>
        <w:tblStyle w:val="TabeladeLista1Clara-nfase5"/>
        <w:tblW w:w="0" w:type="auto"/>
        <w:tblLook w:val="04A0" w:firstRow="1" w:lastRow="0" w:firstColumn="1" w:lastColumn="0" w:noHBand="0" w:noVBand="1"/>
      </w:tblPr>
      <w:tblGrid>
        <w:gridCol w:w="10206"/>
      </w:tblGrid>
      <w:tr w:rsidR="006B6736" w:rsidRPr="00C91D58" w14:paraId="31A98F5E" w14:textId="77777777" w:rsidTr="00E55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6D109ED0" w14:textId="244D6007" w:rsidR="006B6736" w:rsidRPr="00D36144" w:rsidRDefault="009529B2" w:rsidP="00E5509B">
            <w:pPr>
              <w:spacing w:before="120" w:after="120"/>
              <w:jc w:val="center"/>
              <w:rPr>
                <w:smallCaps/>
                <w:color w:val="FFFFFF" w:themeColor="background1"/>
                <w:sz w:val="24"/>
                <w:szCs w:val="24"/>
              </w:rPr>
            </w:pPr>
            <w:r w:rsidRPr="009529B2">
              <w:rPr>
                <w:smallCaps/>
                <w:color w:val="FFFFFF" w:themeColor="background1"/>
                <w:sz w:val="24"/>
                <w:szCs w:val="24"/>
              </w:rPr>
              <w:t>Percentual da Força de Trabalho Total Participante de Ações de Qualidade de Vida no Trabalho</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B6736" w:rsidRPr="00D30798" w14:paraId="51075722" w14:textId="77777777" w:rsidTr="00E5509B">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50EDE216" w14:textId="4AD448AD" w:rsidR="006B6736" w:rsidRPr="00D30798" w:rsidRDefault="009529B2" w:rsidP="00E5509B">
            <w:pPr>
              <w:spacing w:before="40" w:after="40"/>
              <w:jc w:val="center"/>
              <w:rPr>
                <w:smallCaps/>
                <w:color w:val="auto"/>
                <w:sz w:val="24"/>
                <w:szCs w:val="24"/>
              </w:rPr>
            </w:pPr>
            <w:r>
              <w:rPr>
                <w:smallCaps/>
                <w:color w:val="auto"/>
                <w:sz w:val="24"/>
                <w:szCs w:val="24"/>
              </w:rPr>
              <w:t>Departamento de Saúde (DESAU)</w:t>
            </w:r>
          </w:p>
        </w:tc>
      </w:tr>
    </w:tbl>
    <w:tbl>
      <w:tblPr>
        <w:tblStyle w:val="TabeladeGrade7Colorida-nfase5"/>
        <w:tblW w:w="10206" w:type="dxa"/>
        <w:tblInd w:w="-5" w:type="dxa"/>
        <w:tblLook w:val="04A0" w:firstRow="1" w:lastRow="0" w:firstColumn="1" w:lastColumn="0" w:noHBand="0" w:noVBand="1"/>
      </w:tblPr>
      <w:tblGrid>
        <w:gridCol w:w="6951"/>
        <w:gridCol w:w="3255"/>
      </w:tblGrid>
      <w:tr w:rsidR="006B6736" w:rsidRPr="00D30798" w14:paraId="277B5FAF" w14:textId="77777777" w:rsidTr="00E5509B">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165DCC82" w14:textId="77777777" w:rsidR="006B6736" w:rsidRPr="00D30798" w:rsidRDefault="006B6736" w:rsidP="00E5509B">
            <w:pPr>
              <w:spacing w:before="40" w:after="40"/>
              <w:jc w:val="center"/>
              <w:rPr>
                <w:color w:val="auto"/>
                <w:sz w:val="24"/>
                <w:szCs w:val="24"/>
              </w:rPr>
            </w:pPr>
            <w:r w:rsidRPr="00C326BB">
              <w:rPr>
                <w:color w:val="auto"/>
                <w:sz w:val="24"/>
                <w:szCs w:val="24"/>
              </w:rPr>
              <w:t>Situações verificadas</w:t>
            </w:r>
          </w:p>
        </w:tc>
      </w:tr>
      <w:tr w:rsidR="006B6736" w:rsidRPr="00D30798" w14:paraId="0BC609E5"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31288DA" w14:textId="77777777" w:rsidR="006B6736" w:rsidRPr="00792EDD" w:rsidRDefault="006B6736" w:rsidP="00E5509B">
            <w:pPr>
              <w:spacing w:before="40" w:after="40"/>
              <w:rPr>
                <w:color w:val="auto"/>
                <w:sz w:val="20"/>
                <w:szCs w:val="20"/>
              </w:rPr>
            </w:pPr>
            <w:r w:rsidRPr="00792EDD">
              <w:rPr>
                <w:color w:val="auto"/>
                <w:sz w:val="20"/>
                <w:szCs w:val="20"/>
              </w:rPr>
              <w:t>Linha de base</w:t>
            </w:r>
          </w:p>
        </w:tc>
        <w:tc>
          <w:tcPr>
            <w:tcW w:w="3255" w:type="dxa"/>
          </w:tcPr>
          <w:p w14:paraId="3918E997" w14:textId="2134AC5F" w:rsidR="006B6736" w:rsidRPr="009F04CD" w:rsidRDefault="006B6736" w:rsidP="00E5509B">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B6736" w:rsidRPr="00D30798" w14:paraId="11C5BF13" w14:textId="77777777" w:rsidTr="00E5509B">
        <w:tc>
          <w:tcPr>
            <w:cnfStyle w:val="001000000000" w:firstRow="0" w:lastRow="0" w:firstColumn="1" w:lastColumn="0" w:oddVBand="0" w:evenVBand="0" w:oddHBand="0" w:evenHBand="0" w:firstRowFirstColumn="0" w:firstRowLastColumn="0" w:lastRowFirstColumn="0" w:lastRowLastColumn="0"/>
            <w:tcW w:w="6951" w:type="dxa"/>
          </w:tcPr>
          <w:p w14:paraId="477646F8" w14:textId="77777777" w:rsidR="006B6736" w:rsidRPr="00792EDD" w:rsidRDefault="006B6736" w:rsidP="00E5509B">
            <w:pPr>
              <w:spacing w:before="40" w:after="40"/>
              <w:rPr>
                <w:color w:val="auto"/>
                <w:sz w:val="20"/>
                <w:szCs w:val="20"/>
              </w:rPr>
            </w:pPr>
            <w:r w:rsidRPr="00792EDD">
              <w:rPr>
                <w:color w:val="auto"/>
                <w:sz w:val="20"/>
                <w:szCs w:val="20"/>
              </w:rPr>
              <w:t>Situação atual</w:t>
            </w:r>
          </w:p>
        </w:tc>
        <w:tc>
          <w:tcPr>
            <w:tcW w:w="3255" w:type="dxa"/>
          </w:tcPr>
          <w:p w14:paraId="1F8D7B73" w14:textId="7CC58875" w:rsidR="006B6736" w:rsidRPr="009F04CD" w:rsidRDefault="006B6736" w:rsidP="00E5509B">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B6736" w:rsidRPr="00D30798" w14:paraId="32D053AF"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A3FFCA3" w14:textId="545A93A4" w:rsidR="006B6736" w:rsidRPr="00792EDD" w:rsidRDefault="006B6736" w:rsidP="00E5509B">
            <w:pPr>
              <w:spacing w:before="40" w:after="40"/>
              <w:rPr>
                <w:sz w:val="20"/>
                <w:szCs w:val="20"/>
              </w:rPr>
            </w:pPr>
            <w:r w:rsidRPr="00792EDD">
              <w:rPr>
                <w:color w:val="auto"/>
                <w:sz w:val="20"/>
                <w:szCs w:val="20"/>
              </w:rPr>
              <w:t>Meta</w:t>
            </w:r>
          </w:p>
        </w:tc>
        <w:tc>
          <w:tcPr>
            <w:tcW w:w="3255" w:type="dxa"/>
          </w:tcPr>
          <w:p w14:paraId="33CBF705" w14:textId="4110E970" w:rsidR="006B6736" w:rsidRPr="009F04CD" w:rsidRDefault="006B6736" w:rsidP="00E5509B">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7D272462" w14:textId="77777777" w:rsidR="006B6736" w:rsidRPr="00213D5D" w:rsidRDefault="006B6736" w:rsidP="006B6736">
      <w:pPr>
        <w:jc w:val="both"/>
      </w:pPr>
    </w:p>
    <w:tbl>
      <w:tblPr>
        <w:tblStyle w:val="Tabelacomgrade"/>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240"/>
        <w:gridCol w:w="5103"/>
      </w:tblGrid>
      <w:tr w:rsidR="006B6736" w14:paraId="414E140F" w14:textId="77777777" w:rsidTr="00E5509B">
        <w:trPr>
          <w:jc w:val="center"/>
        </w:trPr>
        <w:tc>
          <w:tcPr>
            <w:tcW w:w="5240" w:type="dxa"/>
          </w:tcPr>
          <w:p w14:paraId="61ABAC33" w14:textId="1FD835FD" w:rsidR="006B6736" w:rsidRDefault="00B83EA6" w:rsidP="00E5509B">
            <w:r w:rsidRPr="009B6DAF">
              <w:rPr>
                <w:noProof/>
                <w:shd w:val="clear" w:color="auto" w:fill="DEEAF6" w:themeFill="accent5" w:themeFillTint="33"/>
              </w:rPr>
              <w:drawing>
                <wp:inline distT="0" distB="0" distL="0" distR="0" wp14:anchorId="449BEC9F" wp14:editId="2CD17511">
                  <wp:extent cx="2924866" cy="1760630"/>
                  <wp:effectExtent l="19050" t="19050" r="27940" b="11430"/>
                  <wp:docPr id="17" name="Imagem 17"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c>
          <w:tcPr>
            <w:tcW w:w="5103" w:type="dxa"/>
          </w:tcPr>
          <w:p w14:paraId="11FA1040" w14:textId="5560C73F" w:rsidR="006B6736" w:rsidRDefault="00B83EA6" w:rsidP="00E5509B">
            <w:r w:rsidRPr="009B6DAF">
              <w:rPr>
                <w:noProof/>
                <w:shd w:val="clear" w:color="auto" w:fill="DEEAF6" w:themeFill="accent5" w:themeFillTint="33"/>
              </w:rPr>
              <w:drawing>
                <wp:inline distT="0" distB="0" distL="0" distR="0" wp14:anchorId="7CC8AB14" wp14:editId="39580D63">
                  <wp:extent cx="2924866" cy="1760630"/>
                  <wp:effectExtent l="19050" t="19050" r="27940" b="11430"/>
                  <wp:docPr id="15" name="Imagem 15"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r>
    </w:tbl>
    <w:p w14:paraId="6B644EC0" w14:textId="3606392A" w:rsidR="006B6736" w:rsidRDefault="006B6736" w:rsidP="006B6736">
      <w:pPr>
        <w:jc w:val="both"/>
      </w:pPr>
    </w:p>
    <w:p w14:paraId="27CBCF16" w14:textId="362B449D" w:rsidR="009529B2" w:rsidRPr="00213D5D" w:rsidRDefault="00B83EA6" w:rsidP="009529B2">
      <w:pPr>
        <w:jc w:val="center"/>
      </w:pPr>
      <w:r w:rsidRPr="009B6DAF">
        <w:rPr>
          <w:noProof/>
          <w:shd w:val="clear" w:color="auto" w:fill="DEEAF6" w:themeFill="accent5" w:themeFillTint="33"/>
        </w:rPr>
        <w:lastRenderedPageBreak/>
        <w:drawing>
          <wp:inline distT="0" distB="0" distL="0" distR="0" wp14:anchorId="34F3F9FA" wp14:editId="24122F2A">
            <wp:extent cx="3595418" cy="2164271"/>
            <wp:effectExtent l="19050" t="19050" r="24130" b="26670"/>
            <wp:docPr id="18" name="Imagem 18"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664727" cy="2205992"/>
                    </a:xfrm>
                    <a:prstGeom prst="rect">
                      <a:avLst/>
                    </a:prstGeom>
                    <a:noFill/>
                    <a:ln>
                      <a:solidFill>
                        <a:schemeClr val="tx1"/>
                      </a:solidFill>
                    </a:ln>
                  </pic:spPr>
                </pic:pic>
              </a:graphicData>
            </a:graphic>
          </wp:inline>
        </w:drawing>
      </w:r>
    </w:p>
    <w:p w14:paraId="022E0AA6" w14:textId="77777777" w:rsidR="006B6736" w:rsidRPr="00C00472" w:rsidRDefault="006B6736" w:rsidP="006B6736">
      <w:pPr>
        <w:jc w:val="both"/>
        <w:rPr>
          <w:b/>
          <w:bCs/>
          <w:sz w:val="24"/>
          <w:szCs w:val="24"/>
        </w:rPr>
      </w:pPr>
      <w:r w:rsidRPr="00C00472">
        <w:rPr>
          <w:b/>
          <w:bCs/>
          <w:sz w:val="24"/>
          <w:szCs w:val="24"/>
          <w:u w:val="single"/>
        </w:rPr>
        <w:t>Análise geral</w:t>
      </w:r>
      <w:r w:rsidRPr="00C00472">
        <w:rPr>
          <w:b/>
          <w:bCs/>
          <w:sz w:val="24"/>
          <w:szCs w:val="24"/>
        </w:rPr>
        <w:t xml:space="preserve">: </w:t>
      </w:r>
    </w:p>
    <w:p w14:paraId="7122D9FE" w14:textId="4310F2CA" w:rsidR="00B83EA6" w:rsidRDefault="00B83EA6" w:rsidP="006B6736">
      <w:pPr>
        <w:jc w:val="both"/>
      </w:pPr>
      <w:proofErr w:type="spellStart"/>
      <w:r>
        <w:t>Xxxxxxx</w:t>
      </w:r>
      <w:proofErr w:type="spellEnd"/>
    </w:p>
    <w:p w14:paraId="7C3F083F" w14:textId="77777777" w:rsidR="00B83EA6" w:rsidRDefault="00B83EA6" w:rsidP="006B6736">
      <w:pPr>
        <w:jc w:val="both"/>
      </w:pPr>
    </w:p>
    <w:p w14:paraId="4E862FA9" w14:textId="407BEB25" w:rsidR="00D87A06" w:rsidRDefault="00D87A06" w:rsidP="00D87A06">
      <w:pPr>
        <w:pStyle w:val="Ttulo2"/>
        <w:spacing w:after="120"/>
        <w:jc w:val="both"/>
        <w:rPr>
          <w:b/>
          <w:bCs/>
          <w:color w:val="auto"/>
          <w:sz w:val="28"/>
          <w:szCs w:val="28"/>
        </w:rPr>
      </w:pPr>
      <w:bookmarkStart w:id="21" w:name="_Toc173343097"/>
      <w:r>
        <w:rPr>
          <w:b/>
          <w:bCs/>
          <w:color w:val="auto"/>
          <w:sz w:val="28"/>
          <w:szCs w:val="28"/>
        </w:rPr>
        <w:t>5</w:t>
      </w:r>
      <w:r w:rsidRPr="00DF6213">
        <w:rPr>
          <w:b/>
          <w:bCs/>
          <w:color w:val="auto"/>
          <w:sz w:val="28"/>
          <w:szCs w:val="28"/>
        </w:rPr>
        <w:t>.</w:t>
      </w:r>
      <w:r>
        <w:rPr>
          <w:b/>
          <w:bCs/>
          <w:color w:val="auto"/>
          <w:sz w:val="28"/>
          <w:szCs w:val="28"/>
        </w:rPr>
        <w:t>5 –</w:t>
      </w:r>
      <w:r w:rsidRPr="00DF6213">
        <w:rPr>
          <w:b/>
          <w:bCs/>
          <w:color w:val="auto"/>
          <w:sz w:val="28"/>
          <w:szCs w:val="28"/>
        </w:rPr>
        <w:t xml:space="preserve"> </w:t>
      </w:r>
      <w:r w:rsidRPr="00D87A06">
        <w:rPr>
          <w:b/>
          <w:bCs/>
          <w:color w:val="auto"/>
          <w:sz w:val="28"/>
          <w:szCs w:val="28"/>
        </w:rPr>
        <w:t>Quantidade de Ações de Qualidade de Vida no Trabalho</w:t>
      </w:r>
      <w:bookmarkEnd w:id="21"/>
    </w:p>
    <w:tbl>
      <w:tblPr>
        <w:tblStyle w:val="TabeladeLista1Clara-nfase5"/>
        <w:tblW w:w="0" w:type="auto"/>
        <w:tblLook w:val="04A0" w:firstRow="1" w:lastRow="0" w:firstColumn="1" w:lastColumn="0" w:noHBand="0" w:noVBand="1"/>
      </w:tblPr>
      <w:tblGrid>
        <w:gridCol w:w="10206"/>
      </w:tblGrid>
      <w:tr w:rsidR="00D87A06" w:rsidRPr="00C91D58" w14:paraId="6DBE17CD" w14:textId="77777777" w:rsidTr="00E55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CDF4DF3" w14:textId="4397658A" w:rsidR="00D87A06" w:rsidRPr="00D36144" w:rsidRDefault="00D87A06" w:rsidP="00E5509B">
            <w:pPr>
              <w:spacing w:before="120" w:after="120"/>
              <w:jc w:val="center"/>
              <w:rPr>
                <w:smallCaps/>
                <w:color w:val="FFFFFF" w:themeColor="background1"/>
                <w:sz w:val="24"/>
                <w:szCs w:val="24"/>
              </w:rPr>
            </w:pPr>
            <w:r w:rsidRPr="00D87A06">
              <w:rPr>
                <w:smallCaps/>
                <w:color w:val="FFFFFF" w:themeColor="background1"/>
                <w:sz w:val="24"/>
                <w:szCs w:val="24"/>
              </w:rPr>
              <w:t>Quantidade de Ações de Qualidade de Vida no Trabalho</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D87A06" w:rsidRPr="00D30798" w14:paraId="1DB9B1E1" w14:textId="77777777" w:rsidTr="00E5509B">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30A3F9FA" w14:textId="77777777" w:rsidR="00D87A06" w:rsidRPr="00D30798" w:rsidRDefault="00D87A06" w:rsidP="00E5509B">
            <w:pPr>
              <w:spacing w:before="40" w:after="40"/>
              <w:jc w:val="center"/>
              <w:rPr>
                <w:smallCaps/>
                <w:color w:val="auto"/>
                <w:sz w:val="24"/>
                <w:szCs w:val="24"/>
              </w:rPr>
            </w:pPr>
            <w:r>
              <w:rPr>
                <w:smallCaps/>
                <w:color w:val="auto"/>
                <w:sz w:val="24"/>
                <w:szCs w:val="24"/>
              </w:rPr>
              <w:t>Departamento de Saúde (DESAU)</w:t>
            </w:r>
          </w:p>
        </w:tc>
      </w:tr>
    </w:tbl>
    <w:tbl>
      <w:tblPr>
        <w:tblStyle w:val="TabeladeGrade7Colorida-nfase5"/>
        <w:tblW w:w="10206" w:type="dxa"/>
        <w:tblInd w:w="-5" w:type="dxa"/>
        <w:tblLook w:val="04A0" w:firstRow="1" w:lastRow="0" w:firstColumn="1" w:lastColumn="0" w:noHBand="0" w:noVBand="1"/>
      </w:tblPr>
      <w:tblGrid>
        <w:gridCol w:w="6951"/>
        <w:gridCol w:w="3255"/>
      </w:tblGrid>
      <w:tr w:rsidR="00D87A06" w:rsidRPr="00D30798" w14:paraId="6118506E" w14:textId="77777777" w:rsidTr="00E5509B">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77E9D835" w14:textId="77777777" w:rsidR="00D87A06" w:rsidRPr="00D30798" w:rsidRDefault="00D87A06" w:rsidP="00E5509B">
            <w:pPr>
              <w:spacing w:before="40" w:after="40"/>
              <w:jc w:val="center"/>
              <w:rPr>
                <w:color w:val="auto"/>
                <w:sz w:val="24"/>
                <w:szCs w:val="24"/>
              </w:rPr>
            </w:pPr>
            <w:r w:rsidRPr="00C326BB">
              <w:rPr>
                <w:color w:val="auto"/>
                <w:sz w:val="24"/>
                <w:szCs w:val="24"/>
              </w:rPr>
              <w:t>Situações verificadas</w:t>
            </w:r>
          </w:p>
        </w:tc>
      </w:tr>
      <w:tr w:rsidR="00D87A06" w:rsidRPr="00D30798" w14:paraId="562F790D"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7CD26A71" w14:textId="77777777" w:rsidR="00D87A06" w:rsidRPr="00792EDD" w:rsidRDefault="00D87A06" w:rsidP="00E5509B">
            <w:pPr>
              <w:spacing w:before="40" w:after="40"/>
              <w:rPr>
                <w:color w:val="auto"/>
                <w:sz w:val="20"/>
                <w:szCs w:val="20"/>
              </w:rPr>
            </w:pPr>
            <w:r w:rsidRPr="00792EDD">
              <w:rPr>
                <w:color w:val="auto"/>
                <w:sz w:val="20"/>
                <w:szCs w:val="20"/>
              </w:rPr>
              <w:t>Linha de base</w:t>
            </w:r>
          </w:p>
        </w:tc>
        <w:tc>
          <w:tcPr>
            <w:tcW w:w="3255" w:type="dxa"/>
          </w:tcPr>
          <w:p w14:paraId="2F4A7321" w14:textId="10C387F3" w:rsidR="00D87A06" w:rsidRPr="009F04CD" w:rsidRDefault="00D87A06" w:rsidP="00E5509B">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D87A06" w:rsidRPr="00D30798" w14:paraId="3600F411" w14:textId="77777777" w:rsidTr="00E5509B">
        <w:tc>
          <w:tcPr>
            <w:cnfStyle w:val="001000000000" w:firstRow="0" w:lastRow="0" w:firstColumn="1" w:lastColumn="0" w:oddVBand="0" w:evenVBand="0" w:oddHBand="0" w:evenHBand="0" w:firstRowFirstColumn="0" w:firstRowLastColumn="0" w:lastRowFirstColumn="0" w:lastRowLastColumn="0"/>
            <w:tcW w:w="6951" w:type="dxa"/>
          </w:tcPr>
          <w:p w14:paraId="7643CD2C" w14:textId="77777777" w:rsidR="00D87A06" w:rsidRPr="00792EDD" w:rsidRDefault="00D87A06" w:rsidP="00E5509B">
            <w:pPr>
              <w:spacing w:before="40" w:after="40"/>
              <w:rPr>
                <w:color w:val="auto"/>
                <w:sz w:val="20"/>
                <w:szCs w:val="20"/>
              </w:rPr>
            </w:pPr>
            <w:r w:rsidRPr="00792EDD">
              <w:rPr>
                <w:color w:val="auto"/>
                <w:sz w:val="20"/>
                <w:szCs w:val="20"/>
              </w:rPr>
              <w:t>Situação atual</w:t>
            </w:r>
          </w:p>
        </w:tc>
        <w:tc>
          <w:tcPr>
            <w:tcW w:w="3255" w:type="dxa"/>
          </w:tcPr>
          <w:p w14:paraId="22230EF1" w14:textId="38432FCC" w:rsidR="00D87A06" w:rsidRPr="009F04CD" w:rsidRDefault="00D87A06" w:rsidP="00E5509B">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D87A06" w:rsidRPr="00D30798" w14:paraId="1552BA05"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5D9FF2B6" w14:textId="77777777" w:rsidR="00D87A06" w:rsidRPr="00792EDD" w:rsidRDefault="00D87A06" w:rsidP="00E5509B">
            <w:pPr>
              <w:spacing w:before="40" w:after="40"/>
              <w:rPr>
                <w:sz w:val="20"/>
                <w:szCs w:val="20"/>
              </w:rPr>
            </w:pPr>
            <w:r w:rsidRPr="00792EDD">
              <w:rPr>
                <w:color w:val="auto"/>
                <w:sz w:val="20"/>
                <w:szCs w:val="20"/>
              </w:rPr>
              <w:t>Meta</w:t>
            </w:r>
          </w:p>
        </w:tc>
        <w:tc>
          <w:tcPr>
            <w:tcW w:w="3255" w:type="dxa"/>
          </w:tcPr>
          <w:p w14:paraId="5C2F1558" w14:textId="048D79A2" w:rsidR="00D87A06" w:rsidRPr="009F04CD" w:rsidRDefault="00D87A06" w:rsidP="00E5509B">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21B71E9F" w14:textId="77777777" w:rsidR="00D87A06" w:rsidRPr="00213D5D" w:rsidRDefault="00D87A06" w:rsidP="00D87A06">
      <w:pPr>
        <w:jc w:val="both"/>
      </w:pPr>
    </w:p>
    <w:tbl>
      <w:tblPr>
        <w:tblStyle w:val="Tabelacomgrade"/>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240"/>
        <w:gridCol w:w="5103"/>
      </w:tblGrid>
      <w:tr w:rsidR="00D87A06" w14:paraId="3675D29A" w14:textId="77777777" w:rsidTr="00E5509B">
        <w:trPr>
          <w:jc w:val="center"/>
        </w:trPr>
        <w:tc>
          <w:tcPr>
            <w:tcW w:w="5240" w:type="dxa"/>
          </w:tcPr>
          <w:p w14:paraId="091E7436" w14:textId="7A0CEF5A" w:rsidR="00D87A06" w:rsidRDefault="00B83EA6" w:rsidP="00E5509B">
            <w:r w:rsidRPr="009B6DAF">
              <w:rPr>
                <w:noProof/>
                <w:shd w:val="clear" w:color="auto" w:fill="DEEAF6" w:themeFill="accent5" w:themeFillTint="33"/>
              </w:rPr>
              <w:drawing>
                <wp:inline distT="0" distB="0" distL="0" distR="0" wp14:anchorId="5D474DB9" wp14:editId="137DA021">
                  <wp:extent cx="2924866" cy="1760630"/>
                  <wp:effectExtent l="19050" t="19050" r="27940" b="11430"/>
                  <wp:docPr id="20" name="Imagem 20"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c>
          <w:tcPr>
            <w:tcW w:w="5103" w:type="dxa"/>
          </w:tcPr>
          <w:p w14:paraId="705CE2CD" w14:textId="143D4FF4" w:rsidR="00D87A06" w:rsidRDefault="00B83EA6" w:rsidP="00E5509B">
            <w:r w:rsidRPr="009B6DAF">
              <w:rPr>
                <w:noProof/>
                <w:shd w:val="clear" w:color="auto" w:fill="DEEAF6" w:themeFill="accent5" w:themeFillTint="33"/>
              </w:rPr>
              <w:drawing>
                <wp:inline distT="0" distB="0" distL="0" distR="0" wp14:anchorId="0F30FCE4" wp14:editId="6562619C">
                  <wp:extent cx="2924866" cy="1760630"/>
                  <wp:effectExtent l="19050" t="19050" r="27940" b="11430"/>
                  <wp:docPr id="19" name="Imagem 19"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r>
    </w:tbl>
    <w:p w14:paraId="0CE90490" w14:textId="77777777" w:rsidR="00D87A06" w:rsidRPr="008F4907" w:rsidRDefault="00D87A06" w:rsidP="008F4907">
      <w:pPr>
        <w:spacing w:before="120"/>
        <w:jc w:val="both"/>
        <w:rPr>
          <w:b/>
          <w:bCs/>
          <w:sz w:val="24"/>
          <w:szCs w:val="24"/>
          <w:u w:val="single"/>
        </w:rPr>
      </w:pPr>
      <w:r w:rsidRPr="00C00472">
        <w:rPr>
          <w:b/>
          <w:bCs/>
          <w:sz w:val="24"/>
          <w:szCs w:val="24"/>
          <w:u w:val="single"/>
        </w:rPr>
        <w:t>Análise geral</w:t>
      </w:r>
      <w:r w:rsidRPr="008F4907">
        <w:rPr>
          <w:b/>
          <w:bCs/>
          <w:sz w:val="24"/>
          <w:szCs w:val="24"/>
          <w:u w:val="single"/>
        </w:rPr>
        <w:t xml:space="preserve">: </w:t>
      </w:r>
    </w:p>
    <w:p w14:paraId="43E1CEA1" w14:textId="167C5B30" w:rsidR="00B83EA6" w:rsidRDefault="00B83EA6" w:rsidP="00455FB0">
      <w:pPr>
        <w:jc w:val="both"/>
      </w:pPr>
      <w:proofErr w:type="spellStart"/>
      <w:r>
        <w:t>Xxxxxxxx</w:t>
      </w:r>
      <w:proofErr w:type="spellEnd"/>
    </w:p>
    <w:p w14:paraId="3BC3012D" w14:textId="77777777" w:rsidR="00B83EA6" w:rsidRDefault="00B83EA6" w:rsidP="00455FB0">
      <w:pPr>
        <w:jc w:val="both"/>
      </w:pPr>
    </w:p>
    <w:p w14:paraId="5DBCF2A4" w14:textId="7871048E" w:rsidR="008F4907" w:rsidRDefault="008F4907" w:rsidP="008F4907">
      <w:pPr>
        <w:pStyle w:val="Ttulo2"/>
        <w:spacing w:after="120"/>
        <w:jc w:val="both"/>
        <w:rPr>
          <w:b/>
          <w:bCs/>
          <w:color w:val="auto"/>
          <w:sz w:val="28"/>
          <w:szCs w:val="28"/>
        </w:rPr>
      </w:pPr>
      <w:bookmarkStart w:id="22" w:name="_Toc173343098"/>
      <w:r>
        <w:rPr>
          <w:b/>
          <w:bCs/>
          <w:color w:val="auto"/>
          <w:sz w:val="28"/>
          <w:szCs w:val="28"/>
        </w:rPr>
        <w:lastRenderedPageBreak/>
        <w:t>5</w:t>
      </w:r>
      <w:r w:rsidRPr="00DF6213">
        <w:rPr>
          <w:b/>
          <w:bCs/>
          <w:color w:val="auto"/>
          <w:sz w:val="28"/>
          <w:szCs w:val="28"/>
        </w:rPr>
        <w:t>.</w:t>
      </w:r>
      <w:r>
        <w:rPr>
          <w:b/>
          <w:bCs/>
          <w:color w:val="auto"/>
          <w:sz w:val="28"/>
          <w:szCs w:val="28"/>
        </w:rPr>
        <w:t>6 –</w:t>
      </w:r>
      <w:r w:rsidRPr="00DF6213">
        <w:rPr>
          <w:b/>
          <w:bCs/>
          <w:color w:val="auto"/>
          <w:sz w:val="28"/>
          <w:szCs w:val="28"/>
        </w:rPr>
        <w:t xml:space="preserve"> </w:t>
      </w:r>
      <w:r w:rsidRPr="008F4907">
        <w:rPr>
          <w:b/>
          <w:bCs/>
          <w:color w:val="auto"/>
          <w:sz w:val="28"/>
          <w:szCs w:val="28"/>
        </w:rPr>
        <w:t>Participantes</w:t>
      </w:r>
      <w:r w:rsidR="00717C5E">
        <w:rPr>
          <w:b/>
          <w:bCs/>
          <w:color w:val="auto"/>
          <w:sz w:val="28"/>
          <w:szCs w:val="28"/>
        </w:rPr>
        <w:t xml:space="preserve"> </w:t>
      </w:r>
      <w:r w:rsidRPr="008F4907">
        <w:rPr>
          <w:b/>
          <w:bCs/>
          <w:color w:val="auto"/>
          <w:sz w:val="28"/>
          <w:szCs w:val="28"/>
        </w:rPr>
        <w:t>de Ações em Qualidade de Vida no Trabalho</w:t>
      </w:r>
      <w:bookmarkEnd w:id="22"/>
    </w:p>
    <w:tbl>
      <w:tblPr>
        <w:tblStyle w:val="TabeladeLista1Clara-nfase5"/>
        <w:tblW w:w="0" w:type="auto"/>
        <w:tblLook w:val="04A0" w:firstRow="1" w:lastRow="0" w:firstColumn="1" w:lastColumn="0" w:noHBand="0" w:noVBand="1"/>
      </w:tblPr>
      <w:tblGrid>
        <w:gridCol w:w="10206"/>
      </w:tblGrid>
      <w:tr w:rsidR="008F4907" w:rsidRPr="00C91D58" w14:paraId="2BADF822" w14:textId="77777777" w:rsidTr="00E55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34B555EB" w14:textId="22C8C348" w:rsidR="008F4907" w:rsidRPr="00D36144" w:rsidRDefault="008F4907" w:rsidP="00E5509B">
            <w:pPr>
              <w:spacing w:before="120" w:after="120"/>
              <w:jc w:val="center"/>
              <w:rPr>
                <w:smallCaps/>
                <w:color w:val="FFFFFF" w:themeColor="background1"/>
                <w:sz w:val="24"/>
                <w:szCs w:val="24"/>
              </w:rPr>
            </w:pPr>
            <w:r w:rsidRPr="008F4907">
              <w:rPr>
                <w:smallCaps/>
                <w:color w:val="FFFFFF" w:themeColor="background1"/>
                <w:sz w:val="24"/>
                <w:szCs w:val="24"/>
              </w:rPr>
              <w:t>Participantes de Ações em Qualidade de Vida no Trabalho</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8F4907" w:rsidRPr="00D30798" w14:paraId="593E44A2" w14:textId="77777777" w:rsidTr="00E5509B">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C14E912" w14:textId="77777777" w:rsidR="008F4907" w:rsidRPr="00D30798" w:rsidRDefault="008F4907" w:rsidP="00E5509B">
            <w:pPr>
              <w:spacing w:before="40" w:after="40"/>
              <w:jc w:val="center"/>
              <w:rPr>
                <w:smallCaps/>
                <w:color w:val="auto"/>
                <w:sz w:val="24"/>
                <w:szCs w:val="24"/>
              </w:rPr>
            </w:pPr>
            <w:r>
              <w:rPr>
                <w:smallCaps/>
                <w:color w:val="auto"/>
                <w:sz w:val="24"/>
                <w:szCs w:val="24"/>
              </w:rPr>
              <w:t>Departamento de Saúde (DESAU)</w:t>
            </w:r>
          </w:p>
        </w:tc>
      </w:tr>
    </w:tbl>
    <w:tbl>
      <w:tblPr>
        <w:tblStyle w:val="TabeladeGrade7Colorida-nfase5"/>
        <w:tblW w:w="10206" w:type="dxa"/>
        <w:tblInd w:w="-5" w:type="dxa"/>
        <w:tblLook w:val="04A0" w:firstRow="1" w:lastRow="0" w:firstColumn="1" w:lastColumn="0" w:noHBand="0" w:noVBand="1"/>
      </w:tblPr>
      <w:tblGrid>
        <w:gridCol w:w="6951"/>
        <w:gridCol w:w="3255"/>
      </w:tblGrid>
      <w:tr w:rsidR="008F4907" w:rsidRPr="00D30798" w14:paraId="432D3CEF" w14:textId="77777777" w:rsidTr="00E5509B">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44DBE6AC" w14:textId="77777777" w:rsidR="008F4907" w:rsidRPr="00D30798" w:rsidRDefault="008F4907" w:rsidP="00E5509B">
            <w:pPr>
              <w:spacing w:before="40" w:after="40"/>
              <w:jc w:val="center"/>
              <w:rPr>
                <w:color w:val="auto"/>
                <w:sz w:val="24"/>
                <w:szCs w:val="24"/>
              </w:rPr>
            </w:pPr>
            <w:r w:rsidRPr="00C326BB">
              <w:rPr>
                <w:color w:val="auto"/>
                <w:sz w:val="24"/>
                <w:szCs w:val="24"/>
              </w:rPr>
              <w:t>Situações verificadas</w:t>
            </w:r>
          </w:p>
        </w:tc>
      </w:tr>
      <w:tr w:rsidR="008F4907" w:rsidRPr="00D30798" w14:paraId="07CA12C4"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9877E9B" w14:textId="77777777" w:rsidR="008F4907" w:rsidRPr="00792EDD" w:rsidRDefault="008F4907" w:rsidP="00E5509B">
            <w:pPr>
              <w:spacing w:before="40" w:after="40"/>
              <w:rPr>
                <w:color w:val="auto"/>
                <w:sz w:val="20"/>
                <w:szCs w:val="20"/>
              </w:rPr>
            </w:pPr>
            <w:r w:rsidRPr="00792EDD">
              <w:rPr>
                <w:color w:val="auto"/>
                <w:sz w:val="20"/>
                <w:szCs w:val="20"/>
              </w:rPr>
              <w:t>Linha de base</w:t>
            </w:r>
          </w:p>
        </w:tc>
        <w:tc>
          <w:tcPr>
            <w:tcW w:w="3255" w:type="dxa"/>
          </w:tcPr>
          <w:p w14:paraId="1E10DBB9" w14:textId="0A1E866C" w:rsidR="008F4907" w:rsidRPr="009F04CD" w:rsidRDefault="008F4907" w:rsidP="00E5509B">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8F4907" w:rsidRPr="00D30798" w14:paraId="66CD5C8B" w14:textId="77777777" w:rsidTr="00E5509B">
        <w:tc>
          <w:tcPr>
            <w:cnfStyle w:val="001000000000" w:firstRow="0" w:lastRow="0" w:firstColumn="1" w:lastColumn="0" w:oddVBand="0" w:evenVBand="0" w:oddHBand="0" w:evenHBand="0" w:firstRowFirstColumn="0" w:firstRowLastColumn="0" w:lastRowFirstColumn="0" w:lastRowLastColumn="0"/>
            <w:tcW w:w="6951" w:type="dxa"/>
          </w:tcPr>
          <w:p w14:paraId="6E3E9269" w14:textId="77777777" w:rsidR="008F4907" w:rsidRPr="00792EDD" w:rsidRDefault="008F4907" w:rsidP="00E5509B">
            <w:pPr>
              <w:spacing w:before="40" w:after="40"/>
              <w:rPr>
                <w:color w:val="auto"/>
                <w:sz w:val="20"/>
                <w:szCs w:val="20"/>
              </w:rPr>
            </w:pPr>
            <w:r w:rsidRPr="00792EDD">
              <w:rPr>
                <w:color w:val="auto"/>
                <w:sz w:val="20"/>
                <w:szCs w:val="20"/>
              </w:rPr>
              <w:t>Situação atual</w:t>
            </w:r>
          </w:p>
        </w:tc>
        <w:tc>
          <w:tcPr>
            <w:tcW w:w="3255" w:type="dxa"/>
          </w:tcPr>
          <w:p w14:paraId="7183C299" w14:textId="50179F65" w:rsidR="008F4907" w:rsidRPr="009F04CD" w:rsidRDefault="008F4907" w:rsidP="00E5509B">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8F4907" w:rsidRPr="00D30798" w14:paraId="477FB600"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F642F2A" w14:textId="77777777" w:rsidR="008F4907" w:rsidRPr="00792EDD" w:rsidRDefault="008F4907" w:rsidP="00E5509B">
            <w:pPr>
              <w:spacing w:before="40" w:after="40"/>
              <w:rPr>
                <w:sz w:val="20"/>
                <w:szCs w:val="20"/>
              </w:rPr>
            </w:pPr>
            <w:r w:rsidRPr="00792EDD">
              <w:rPr>
                <w:color w:val="auto"/>
                <w:sz w:val="20"/>
                <w:szCs w:val="20"/>
              </w:rPr>
              <w:t>Meta</w:t>
            </w:r>
          </w:p>
        </w:tc>
        <w:tc>
          <w:tcPr>
            <w:tcW w:w="3255" w:type="dxa"/>
          </w:tcPr>
          <w:p w14:paraId="717242F5" w14:textId="354ACE71" w:rsidR="008F4907" w:rsidRPr="009F04CD" w:rsidRDefault="008F4907" w:rsidP="00E5509B">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097607BA" w14:textId="77777777" w:rsidR="008F4907" w:rsidRPr="00213D5D" w:rsidRDefault="008F4907" w:rsidP="008F4907">
      <w:pPr>
        <w:jc w:val="both"/>
      </w:pPr>
    </w:p>
    <w:tbl>
      <w:tblPr>
        <w:tblStyle w:val="Tabelacomgrade"/>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240"/>
        <w:gridCol w:w="5103"/>
      </w:tblGrid>
      <w:tr w:rsidR="008F4907" w14:paraId="448275C9" w14:textId="77777777" w:rsidTr="00E5509B">
        <w:trPr>
          <w:jc w:val="center"/>
        </w:trPr>
        <w:tc>
          <w:tcPr>
            <w:tcW w:w="5240" w:type="dxa"/>
          </w:tcPr>
          <w:p w14:paraId="1013295D" w14:textId="13AF919C" w:rsidR="008F4907" w:rsidRDefault="00B83EA6" w:rsidP="00E5509B">
            <w:r w:rsidRPr="009B6DAF">
              <w:rPr>
                <w:noProof/>
                <w:shd w:val="clear" w:color="auto" w:fill="DEEAF6" w:themeFill="accent5" w:themeFillTint="33"/>
              </w:rPr>
              <w:drawing>
                <wp:inline distT="0" distB="0" distL="0" distR="0" wp14:anchorId="5171CF29" wp14:editId="1625284C">
                  <wp:extent cx="2924866" cy="1760630"/>
                  <wp:effectExtent l="19050" t="19050" r="27940" b="11430"/>
                  <wp:docPr id="21" name="Imagem 21"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c>
          <w:tcPr>
            <w:tcW w:w="5103" w:type="dxa"/>
          </w:tcPr>
          <w:p w14:paraId="4A269081" w14:textId="1812101C" w:rsidR="008F4907" w:rsidRDefault="00B83EA6" w:rsidP="00E5509B">
            <w:r w:rsidRPr="009B6DAF">
              <w:rPr>
                <w:noProof/>
                <w:shd w:val="clear" w:color="auto" w:fill="DEEAF6" w:themeFill="accent5" w:themeFillTint="33"/>
              </w:rPr>
              <w:drawing>
                <wp:inline distT="0" distB="0" distL="0" distR="0" wp14:anchorId="0800CD07" wp14:editId="21C64AA1">
                  <wp:extent cx="2924866" cy="1760630"/>
                  <wp:effectExtent l="19050" t="19050" r="27940" b="11430"/>
                  <wp:docPr id="22" name="Imagem 22"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r>
    </w:tbl>
    <w:p w14:paraId="5BED8073" w14:textId="77777777" w:rsidR="008F4907" w:rsidRPr="008F4907" w:rsidRDefault="008F4907" w:rsidP="008F4907">
      <w:pPr>
        <w:spacing w:before="120"/>
        <w:jc w:val="both"/>
        <w:rPr>
          <w:b/>
          <w:bCs/>
          <w:sz w:val="24"/>
          <w:szCs w:val="24"/>
          <w:u w:val="single"/>
        </w:rPr>
      </w:pPr>
      <w:r w:rsidRPr="00C00472">
        <w:rPr>
          <w:b/>
          <w:bCs/>
          <w:sz w:val="24"/>
          <w:szCs w:val="24"/>
          <w:u w:val="single"/>
        </w:rPr>
        <w:t>Análise geral</w:t>
      </w:r>
      <w:r w:rsidRPr="008F4907">
        <w:rPr>
          <w:b/>
          <w:bCs/>
          <w:sz w:val="24"/>
          <w:szCs w:val="24"/>
          <w:u w:val="single"/>
        </w:rPr>
        <w:t xml:space="preserve">: </w:t>
      </w:r>
    </w:p>
    <w:p w14:paraId="196CF5D8" w14:textId="43B20916" w:rsidR="00B83EA6" w:rsidRDefault="00B83EA6" w:rsidP="008F4907">
      <w:pPr>
        <w:spacing w:after="0"/>
        <w:jc w:val="both"/>
      </w:pPr>
      <w:proofErr w:type="spellStart"/>
      <w:r>
        <w:t>Xxxxxxxx</w:t>
      </w:r>
      <w:proofErr w:type="spellEnd"/>
    </w:p>
    <w:p w14:paraId="0D54CDE0" w14:textId="77777777" w:rsidR="008F4907" w:rsidRDefault="008F4907" w:rsidP="008F4907">
      <w:pPr>
        <w:spacing w:after="0"/>
        <w:jc w:val="both"/>
      </w:pPr>
    </w:p>
    <w:p w14:paraId="680B2577" w14:textId="380D6E0A" w:rsidR="00455FB0" w:rsidRDefault="00455FB0" w:rsidP="00455FB0">
      <w:pPr>
        <w:pStyle w:val="Ttulo2"/>
        <w:spacing w:after="120"/>
        <w:jc w:val="both"/>
        <w:rPr>
          <w:b/>
          <w:bCs/>
          <w:color w:val="auto"/>
          <w:sz w:val="28"/>
          <w:szCs w:val="28"/>
        </w:rPr>
      </w:pPr>
      <w:bookmarkStart w:id="23" w:name="_Toc173343099"/>
      <w:r>
        <w:rPr>
          <w:b/>
          <w:bCs/>
          <w:color w:val="auto"/>
          <w:sz w:val="28"/>
          <w:szCs w:val="28"/>
        </w:rPr>
        <w:t>5</w:t>
      </w:r>
      <w:r w:rsidRPr="00DF6213">
        <w:rPr>
          <w:b/>
          <w:bCs/>
          <w:color w:val="auto"/>
          <w:sz w:val="28"/>
          <w:szCs w:val="28"/>
        </w:rPr>
        <w:t>.</w:t>
      </w:r>
      <w:r w:rsidR="00EE70CC">
        <w:rPr>
          <w:b/>
          <w:bCs/>
          <w:color w:val="auto"/>
          <w:sz w:val="28"/>
          <w:szCs w:val="28"/>
        </w:rPr>
        <w:t>7</w:t>
      </w:r>
      <w:r>
        <w:rPr>
          <w:b/>
          <w:bCs/>
          <w:color w:val="auto"/>
          <w:sz w:val="28"/>
          <w:szCs w:val="28"/>
        </w:rPr>
        <w:t xml:space="preserve"> –</w:t>
      </w:r>
      <w:r w:rsidRPr="00DF6213">
        <w:rPr>
          <w:b/>
          <w:bCs/>
          <w:color w:val="auto"/>
          <w:sz w:val="28"/>
          <w:szCs w:val="28"/>
        </w:rPr>
        <w:t xml:space="preserve"> </w:t>
      </w:r>
      <w:r w:rsidR="009529B2" w:rsidRPr="009529B2">
        <w:rPr>
          <w:b/>
          <w:bCs/>
          <w:color w:val="auto"/>
          <w:sz w:val="28"/>
          <w:szCs w:val="28"/>
        </w:rPr>
        <w:t>Participantes em Sessões de Fisioterapia, Psicologia e Programa Antitabagismo</w:t>
      </w:r>
      <w:r w:rsidR="00717C5E">
        <w:rPr>
          <w:b/>
          <w:bCs/>
          <w:color w:val="auto"/>
          <w:sz w:val="28"/>
          <w:szCs w:val="28"/>
        </w:rPr>
        <w:t xml:space="preserve"> e Nutricionista</w:t>
      </w:r>
      <w:bookmarkEnd w:id="23"/>
    </w:p>
    <w:tbl>
      <w:tblPr>
        <w:tblStyle w:val="TabeladeLista1Clara-nfase5"/>
        <w:tblW w:w="0" w:type="auto"/>
        <w:tblLook w:val="04A0" w:firstRow="1" w:lastRow="0" w:firstColumn="1" w:lastColumn="0" w:noHBand="0" w:noVBand="1"/>
      </w:tblPr>
      <w:tblGrid>
        <w:gridCol w:w="10206"/>
      </w:tblGrid>
      <w:tr w:rsidR="00455FB0" w:rsidRPr="00C91D58" w14:paraId="0BB5A7E4" w14:textId="77777777" w:rsidTr="00EE7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EA9307B" w14:textId="3D3DF1A0" w:rsidR="00455FB0" w:rsidRPr="00D36144" w:rsidRDefault="009529B2" w:rsidP="00E5509B">
            <w:pPr>
              <w:spacing w:before="120" w:after="120"/>
              <w:jc w:val="center"/>
              <w:rPr>
                <w:smallCaps/>
                <w:color w:val="FFFFFF" w:themeColor="background1"/>
                <w:sz w:val="24"/>
                <w:szCs w:val="24"/>
              </w:rPr>
            </w:pPr>
            <w:r w:rsidRPr="009529B2">
              <w:rPr>
                <w:smallCaps/>
                <w:color w:val="FFFFFF" w:themeColor="background1"/>
                <w:sz w:val="24"/>
                <w:szCs w:val="24"/>
              </w:rPr>
              <w:t>Participantes em Sessões de Fisioterapia, Psicologia e Programa Antitabagismo</w:t>
            </w:r>
            <w:r w:rsidR="00703757">
              <w:rPr>
                <w:smallCaps/>
                <w:color w:val="FFFFFF" w:themeColor="background1"/>
                <w:sz w:val="24"/>
                <w:szCs w:val="24"/>
              </w:rPr>
              <w:t xml:space="preserve"> e Nutricionista</w:t>
            </w:r>
          </w:p>
        </w:tc>
      </w:tr>
      <w:tr w:rsidR="00EE70CC" w:rsidRPr="00D30798" w14:paraId="66B3DFB6" w14:textId="77777777" w:rsidTr="00EE70C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06" w:type="dxa"/>
          </w:tcPr>
          <w:p w14:paraId="1AA5D39D" w14:textId="77777777" w:rsidR="00EE70CC" w:rsidRPr="00D30798" w:rsidRDefault="00EE70CC" w:rsidP="00E5509B">
            <w:pPr>
              <w:spacing w:before="40" w:after="40"/>
              <w:jc w:val="center"/>
              <w:rPr>
                <w:smallCaps/>
                <w:sz w:val="24"/>
                <w:szCs w:val="24"/>
              </w:rPr>
            </w:pPr>
            <w:r>
              <w:rPr>
                <w:smallCaps/>
                <w:sz w:val="24"/>
                <w:szCs w:val="24"/>
              </w:rPr>
              <w:t>Departamento de Saúde (DESAU)</w:t>
            </w:r>
          </w:p>
        </w:tc>
      </w:tr>
    </w:tbl>
    <w:tbl>
      <w:tblPr>
        <w:tblStyle w:val="TabeladeGrade7Colorida-nfase5"/>
        <w:tblW w:w="10206" w:type="dxa"/>
        <w:tblInd w:w="-5" w:type="dxa"/>
        <w:tblLook w:val="04A0" w:firstRow="1" w:lastRow="0" w:firstColumn="1" w:lastColumn="0" w:noHBand="0" w:noVBand="1"/>
      </w:tblPr>
      <w:tblGrid>
        <w:gridCol w:w="6951"/>
        <w:gridCol w:w="3255"/>
      </w:tblGrid>
      <w:tr w:rsidR="00455FB0" w:rsidRPr="00D30798" w14:paraId="7AF00C48" w14:textId="77777777" w:rsidTr="00E5509B">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035BFC70" w14:textId="77777777" w:rsidR="00455FB0" w:rsidRPr="00D30798" w:rsidRDefault="00455FB0" w:rsidP="00E5509B">
            <w:pPr>
              <w:spacing w:before="40" w:after="40"/>
              <w:jc w:val="center"/>
              <w:rPr>
                <w:color w:val="auto"/>
                <w:sz w:val="24"/>
                <w:szCs w:val="24"/>
              </w:rPr>
            </w:pPr>
            <w:r w:rsidRPr="00C326BB">
              <w:rPr>
                <w:color w:val="auto"/>
                <w:sz w:val="24"/>
                <w:szCs w:val="24"/>
              </w:rPr>
              <w:t>Situações verificadas</w:t>
            </w:r>
          </w:p>
        </w:tc>
      </w:tr>
      <w:tr w:rsidR="00455FB0" w:rsidRPr="00D30798" w14:paraId="2B444F72"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6141DD1" w14:textId="77777777" w:rsidR="00455FB0" w:rsidRPr="00792EDD" w:rsidRDefault="00455FB0" w:rsidP="00E5509B">
            <w:pPr>
              <w:spacing w:before="40" w:after="40"/>
              <w:rPr>
                <w:color w:val="auto"/>
                <w:sz w:val="20"/>
                <w:szCs w:val="20"/>
              </w:rPr>
            </w:pPr>
            <w:r w:rsidRPr="00792EDD">
              <w:rPr>
                <w:color w:val="auto"/>
                <w:sz w:val="20"/>
                <w:szCs w:val="20"/>
              </w:rPr>
              <w:t>Linha de base</w:t>
            </w:r>
          </w:p>
        </w:tc>
        <w:tc>
          <w:tcPr>
            <w:tcW w:w="3255" w:type="dxa"/>
          </w:tcPr>
          <w:p w14:paraId="2CC8B7EA" w14:textId="3B21EA7F" w:rsidR="00455FB0" w:rsidRPr="009F04CD" w:rsidRDefault="00455FB0" w:rsidP="00E5509B">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455FB0" w:rsidRPr="00D30798" w14:paraId="61CE145C" w14:textId="77777777" w:rsidTr="00E5509B">
        <w:tc>
          <w:tcPr>
            <w:cnfStyle w:val="001000000000" w:firstRow="0" w:lastRow="0" w:firstColumn="1" w:lastColumn="0" w:oddVBand="0" w:evenVBand="0" w:oddHBand="0" w:evenHBand="0" w:firstRowFirstColumn="0" w:firstRowLastColumn="0" w:lastRowFirstColumn="0" w:lastRowLastColumn="0"/>
            <w:tcW w:w="6951" w:type="dxa"/>
          </w:tcPr>
          <w:p w14:paraId="76A88E2B" w14:textId="77777777" w:rsidR="00455FB0" w:rsidRPr="00792EDD" w:rsidRDefault="00455FB0" w:rsidP="00E5509B">
            <w:pPr>
              <w:spacing w:before="40" w:after="40"/>
              <w:rPr>
                <w:color w:val="auto"/>
                <w:sz w:val="20"/>
                <w:szCs w:val="20"/>
              </w:rPr>
            </w:pPr>
            <w:r w:rsidRPr="00792EDD">
              <w:rPr>
                <w:color w:val="auto"/>
                <w:sz w:val="20"/>
                <w:szCs w:val="20"/>
              </w:rPr>
              <w:t>Situação atual</w:t>
            </w:r>
          </w:p>
        </w:tc>
        <w:tc>
          <w:tcPr>
            <w:tcW w:w="3255" w:type="dxa"/>
          </w:tcPr>
          <w:p w14:paraId="3B630BF2" w14:textId="1F2DE986" w:rsidR="00455FB0" w:rsidRPr="009F04CD" w:rsidRDefault="00455FB0" w:rsidP="00E5509B">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455FB0" w:rsidRPr="00D30798" w14:paraId="135A7CAA"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9EFF845" w14:textId="30875F2A" w:rsidR="00455FB0" w:rsidRPr="00792EDD" w:rsidRDefault="00455FB0" w:rsidP="00E5509B">
            <w:pPr>
              <w:spacing w:before="40" w:after="40"/>
              <w:rPr>
                <w:sz w:val="20"/>
                <w:szCs w:val="20"/>
              </w:rPr>
            </w:pPr>
            <w:r w:rsidRPr="00792EDD">
              <w:rPr>
                <w:color w:val="auto"/>
                <w:sz w:val="20"/>
                <w:szCs w:val="20"/>
              </w:rPr>
              <w:t>Meta</w:t>
            </w:r>
          </w:p>
        </w:tc>
        <w:tc>
          <w:tcPr>
            <w:tcW w:w="3255" w:type="dxa"/>
          </w:tcPr>
          <w:p w14:paraId="461449A8" w14:textId="3F6475EC" w:rsidR="00455FB0" w:rsidRPr="009F04CD" w:rsidRDefault="00455FB0" w:rsidP="00E5509B">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116D35F1" w14:textId="77777777" w:rsidR="00455FB0" w:rsidRPr="00213D5D" w:rsidRDefault="00455FB0" w:rsidP="00455FB0">
      <w:pPr>
        <w:jc w:val="both"/>
      </w:pPr>
    </w:p>
    <w:tbl>
      <w:tblPr>
        <w:tblStyle w:val="Tabelacomgrade"/>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240"/>
        <w:gridCol w:w="5103"/>
      </w:tblGrid>
      <w:tr w:rsidR="00455FB0" w14:paraId="6D5C70D9" w14:textId="77777777" w:rsidTr="00E5509B">
        <w:trPr>
          <w:jc w:val="center"/>
        </w:trPr>
        <w:tc>
          <w:tcPr>
            <w:tcW w:w="5240" w:type="dxa"/>
          </w:tcPr>
          <w:p w14:paraId="25BB0A29" w14:textId="5F4B2E7C" w:rsidR="00455FB0" w:rsidRDefault="00B83EA6" w:rsidP="00E5509B">
            <w:r w:rsidRPr="009B6DAF">
              <w:rPr>
                <w:noProof/>
                <w:shd w:val="clear" w:color="auto" w:fill="DEEAF6" w:themeFill="accent5" w:themeFillTint="33"/>
              </w:rPr>
              <w:lastRenderedPageBreak/>
              <w:drawing>
                <wp:inline distT="0" distB="0" distL="0" distR="0" wp14:anchorId="6243451A" wp14:editId="49BEF287">
                  <wp:extent cx="2924866" cy="1760630"/>
                  <wp:effectExtent l="19050" t="19050" r="27940" b="11430"/>
                  <wp:docPr id="23" name="Imagem 23"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c>
          <w:tcPr>
            <w:tcW w:w="5103" w:type="dxa"/>
          </w:tcPr>
          <w:p w14:paraId="138195CC" w14:textId="5E399090" w:rsidR="00455FB0" w:rsidRDefault="00B83EA6" w:rsidP="00E5509B">
            <w:r w:rsidRPr="009B6DAF">
              <w:rPr>
                <w:noProof/>
                <w:shd w:val="clear" w:color="auto" w:fill="DEEAF6" w:themeFill="accent5" w:themeFillTint="33"/>
              </w:rPr>
              <w:drawing>
                <wp:inline distT="0" distB="0" distL="0" distR="0" wp14:anchorId="616BC558" wp14:editId="7E7EA36C">
                  <wp:extent cx="2924866" cy="1760630"/>
                  <wp:effectExtent l="19050" t="19050" r="27940" b="11430"/>
                  <wp:docPr id="24" name="Imagem 24"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r>
    </w:tbl>
    <w:p w14:paraId="0E622873" w14:textId="23BD7453" w:rsidR="00455FB0" w:rsidRDefault="00455FB0" w:rsidP="00455FB0">
      <w:pPr>
        <w:jc w:val="both"/>
      </w:pPr>
    </w:p>
    <w:p w14:paraId="362453EB" w14:textId="185BEA0B" w:rsidR="00D87A06" w:rsidRPr="00213D5D" w:rsidRDefault="00B83EA6" w:rsidP="00D87A06">
      <w:pPr>
        <w:jc w:val="center"/>
      </w:pPr>
      <w:r w:rsidRPr="009B6DAF">
        <w:rPr>
          <w:noProof/>
          <w:shd w:val="clear" w:color="auto" w:fill="DEEAF6" w:themeFill="accent5" w:themeFillTint="33"/>
        </w:rPr>
        <w:drawing>
          <wp:inline distT="0" distB="0" distL="0" distR="0" wp14:anchorId="192E5FAC" wp14:editId="1A2CFFFF">
            <wp:extent cx="3551034" cy="2137554"/>
            <wp:effectExtent l="19050" t="19050" r="11430" b="15240"/>
            <wp:docPr id="25" name="Imagem 25"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616085" cy="2176712"/>
                    </a:xfrm>
                    <a:prstGeom prst="rect">
                      <a:avLst/>
                    </a:prstGeom>
                    <a:noFill/>
                    <a:ln>
                      <a:solidFill>
                        <a:schemeClr val="tx1"/>
                      </a:solidFill>
                    </a:ln>
                  </pic:spPr>
                </pic:pic>
              </a:graphicData>
            </a:graphic>
          </wp:inline>
        </w:drawing>
      </w:r>
    </w:p>
    <w:p w14:paraId="66B681BE" w14:textId="77777777" w:rsidR="00455FB0" w:rsidRPr="00C00472" w:rsidRDefault="00455FB0" w:rsidP="00455FB0">
      <w:pPr>
        <w:jc w:val="both"/>
        <w:rPr>
          <w:b/>
          <w:bCs/>
          <w:sz w:val="24"/>
          <w:szCs w:val="24"/>
        </w:rPr>
      </w:pPr>
      <w:r w:rsidRPr="00C00472">
        <w:rPr>
          <w:b/>
          <w:bCs/>
          <w:sz w:val="24"/>
          <w:szCs w:val="24"/>
          <w:u w:val="single"/>
        </w:rPr>
        <w:t>Análise geral</w:t>
      </w:r>
      <w:r w:rsidRPr="00C00472">
        <w:rPr>
          <w:b/>
          <w:bCs/>
          <w:sz w:val="24"/>
          <w:szCs w:val="24"/>
        </w:rPr>
        <w:t xml:space="preserve">: </w:t>
      </w:r>
    </w:p>
    <w:p w14:paraId="008DA322" w14:textId="30E4411D" w:rsidR="00B83EA6" w:rsidRDefault="00B83EA6" w:rsidP="00455FB0">
      <w:pPr>
        <w:jc w:val="both"/>
      </w:pPr>
      <w:proofErr w:type="spellStart"/>
      <w:r>
        <w:t>Xxxxxxx</w:t>
      </w:r>
      <w:proofErr w:type="spellEnd"/>
    </w:p>
    <w:p w14:paraId="04984B0B" w14:textId="77777777" w:rsidR="009678CA" w:rsidRDefault="009678CA" w:rsidP="009678CA">
      <w:pPr>
        <w:jc w:val="both"/>
      </w:pPr>
    </w:p>
    <w:p w14:paraId="618395B3" w14:textId="2AF7C662" w:rsidR="009678CA" w:rsidRDefault="009678CA" w:rsidP="009678CA">
      <w:pPr>
        <w:pStyle w:val="Ttulo2"/>
        <w:spacing w:after="120"/>
        <w:jc w:val="both"/>
        <w:rPr>
          <w:b/>
          <w:bCs/>
          <w:color w:val="auto"/>
          <w:sz w:val="28"/>
          <w:szCs w:val="28"/>
        </w:rPr>
      </w:pPr>
      <w:bookmarkStart w:id="24" w:name="_Toc173343100"/>
      <w:r>
        <w:rPr>
          <w:b/>
          <w:bCs/>
          <w:color w:val="auto"/>
          <w:sz w:val="28"/>
          <w:szCs w:val="28"/>
        </w:rPr>
        <w:t>5</w:t>
      </w:r>
      <w:r w:rsidRPr="00DF6213">
        <w:rPr>
          <w:b/>
          <w:bCs/>
          <w:color w:val="auto"/>
          <w:sz w:val="28"/>
          <w:szCs w:val="28"/>
        </w:rPr>
        <w:t>.</w:t>
      </w:r>
      <w:r w:rsidR="00EE70CC">
        <w:rPr>
          <w:b/>
          <w:bCs/>
          <w:color w:val="auto"/>
          <w:sz w:val="28"/>
          <w:szCs w:val="28"/>
        </w:rPr>
        <w:t>8</w:t>
      </w:r>
      <w:r>
        <w:rPr>
          <w:b/>
          <w:bCs/>
          <w:color w:val="auto"/>
          <w:sz w:val="28"/>
          <w:szCs w:val="28"/>
        </w:rPr>
        <w:t xml:space="preserve"> –</w:t>
      </w:r>
      <w:r w:rsidRPr="00DF6213">
        <w:rPr>
          <w:b/>
          <w:bCs/>
          <w:color w:val="auto"/>
          <w:sz w:val="28"/>
          <w:szCs w:val="28"/>
        </w:rPr>
        <w:t xml:space="preserve"> </w:t>
      </w:r>
      <w:r w:rsidR="008F4907" w:rsidRPr="008F4907">
        <w:rPr>
          <w:b/>
          <w:bCs/>
          <w:color w:val="auto"/>
          <w:sz w:val="28"/>
          <w:szCs w:val="28"/>
        </w:rPr>
        <w:t>Licenças Médicas por tipos (total)</w:t>
      </w:r>
      <w:bookmarkEnd w:id="24"/>
    </w:p>
    <w:tbl>
      <w:tblPr>
        <w:tblStyle w:val="TabeladeLista1Clara-nfase5"/>
        <w:tblW w:w="0" w:type="auto"/>
        <w:tblLook w:val="04A0" w:firstRow="1" w:lastRow="0" w:firstColumn="1" w:lastColumn="0" w:noHBand="0" w:noVBand="1"/>
      </w:tblPr>
      <w:tblGrid>
        <w:gridCol w:w="10206"/>
      </w:tblGrid>
      <w:tr w:rsidR="009678CA" w:rsidRPr="00C91D58" w14:paraId="3CD24AEC" w14:textId="77777777" w:rsidTr="00E55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1012D06B" w14:textId="7C28AADA" w:rsidR="009678CA" w:rsidRPr="00D36144" w:rsidRDefault="008F4907" w:rsidP="00E5509B">
            <w:pPr>
              <w:spacing w:before="120" w:after="120"/>
              <w:jc w:val="center"/>
              <w:rPr>
                <w:smallCaps/>
                <w:color w:val="FFFFFF" w:themeColor="background1"/>
                <w:sz w:val="24"/>
                <w:szCs w:val="24"/>
              </w:rPr>
            </w:pPr>
            <w:r w:rsidRPr="008F4907">
              <w:rPr>
                <w:smallCaps/>
                <w:color w:val="FFFFFF" w:themeColor="background1"/>
                <w:sz w:val="24"/>
                <w:szCs w:val="24"/>
              </w:rPr>
              <w:t>Licenças Médicas por tipos (total)</w:t>
            </w:r>
          </w:p>
        </w:tc>
      </w:tr>
      <w:tr w:rsidR="00EE70CC" w:rsidRPr="00D30798" w14:paraId="3FCA1CBB" w14:textId="77777777" w:rsidTr="00E5509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06" w:type="dxa"/>
          </w:tcPr>
          <w:p w14:paraId="1510C7B5" w14:textId="77777777" w:rsidR="00EE70CC" w:rsidRPr="00D30798" w:rsidRDefault="00EE70CC" w:rsidP="00E5509B">
            <w:pPr>
              <w:spacing w:before="40" w:after="40"/>
              <w:jc w:val="center"/>
              <w:rPr>
                <w:smallCaps/>
                <w:sz w:val="24"/>
                <w:szCs w:val="24"/>
              </w:rPr>
            </w:pPr>
            <w:r>
              <w:rPr>
                <w:smallCaps/>
                <w:sz w:val="24"/>
                <w:szCs w:val="24"/>
              </w:rPr>
              <w:t>Departamento de Saúde (DESAU)</w:t>
            </w:r>
          </w:p>
        </w:tc>
      </w:tr>
    </w:tbl>
    <w:tbl>
      <w:tblPr>
        <w:tblStyle w:val="TabeladeGrade7Colorida-nfase5"/>
        <w:tblW w:w="10206" w:type="dxa"/>
        <w:tblInd w:w="-5" w:type="dxa"/>
        <w:tblLook w:val="04A0" w:firstRow="1" w:lastRow="0" w:firstColumn="1" w:lastColumn="0" w:noHBand="0" w:noVBand="1"/>
      </w:tblPr>
      <w:tblGrid>
        <w:gridCol w:w="6951"/>
        <w:gridCol w:w="3255"/>
      </w:tblGrid>
      <w:tr w:rsidR="009678CA" w:rsidRPr="00D30798" w14:paraId="6907306F" w14:textId="77777777" w:rsidTr="00E5509B">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1D949AE6" w14:textId="77777777" w:rsidR="009678CA" w:rsidRPr="00D30798" w:rsidRDefault="009678CA" w:rsidP="00E5509B">
            <w:pPr>
              <w:spacing w:before="40" w:after="40"/>
              <w:jc w:val="center"/>
              <w:rPr>
                <w:color w:val="auto"/>
                <w:sz w:val="24"/>
                <w:szCs w:val="24"/>
              </w:rPr>
            </w:pPr>
            <w:r w:rsidRPr="00C326BB">
              <w:rPr>
                <w:color w:val="auto"/>
                <w:sz w:val="24"/>
                <w:szCs w:val="24"/>
              </w:rPr>
              <w:t>Situações verificadas</w:t>
            </w:r>
          </w:p>
        </w:tc>
      </w:tr>
      <w:tr w:rsidR="009678CA" w:rsidRPr="00D30798" w14:paraId="15CC3147"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53DA0C15" w14:textId="77777777" w:rsidR="009678CA" w:rsidRPr="00792EDD" w:rsidRDefault="009678CA" w:rsidP="00E5509B">
            <w:pPr>
              <w:spacing w:before="40" w:after="40"/>
              <w:rPr>
                <w:color w:val="auto"/>
                <w:sz w:val="20"/>
                <w:szCs w:val="20"/>
              </w:rPr>
            </w:pPr>
            <w:r w:rsidRPr="00792EDD">
              <w:rPr>
                <w:color w:val="auto"/>
                <w:sz w:val="20"/>
                <w:szCs w:val="20"/>
              </w:rPr>
              <w:t>Linha de base</w:t>
            </w:r>
          </w:p>
        </w:tc>
        <w:tc>
          <w:tcPr>
            <w:tcW w:w="3255" w:type="dxa"/>
          </w:tcPr>
          <w:p w14:paraId="6F0E61D6" w14:textId="28BF4FAA" w:rsidR="009678CA" w:rsidRPr="009F04CD" w:rsidRDefault="009678CA" w:rsidP="00E5509B">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9678CA" w:rsidRPr="00D30798" w14:paraId="1E882FED" w14:textId="77777777" w:rsidTr="00E5509B">
        <w:tc>
          <w:tcPr>
            <w:cnfStyle w:val="001000000000" w:firstRow="0" w:lastRow="0" w:firstColumn="1" w:lastColumn="0" w:oddVBand="0" w:evenVBand="0" w:oddHBand="0" w:evenHBand="0" w:firstRowFirstColumn="0" w:firstRowLastColumn="0" w:lastRowFirstColumn="0" w:lastRowLastColumn="0"/>
            <w:tcW w:w="6951" w:type="dxa"/>
          </w:tcPr>
          <w:p w14:paraId="558B1EDF" w14:textId="77777777" w:rsidR="009678CA" w:rsidRPr="00792EDD" w:rsidRDefault="009678CA" w:rsidP="00E5509B">
            <w:pPr>
              <w:spacing w:before="40" w:after="40"/>
              <w:rPr>
                <w:color w:val="auto"/>
                <w:sz w:val="20"/>
                <w:szCs w:val="20"/>
              </w:rPr>
            </w:pPr>
            <w:r w:rsidRPr="00792EDD">
              <w:rPr>
                <w:color w:val="auto"/>
                <w:sz w:val="20"/>
                <w:szCs w:val="20"/>
              </w:rPr>
              <w:t>Situação atual</w:t>
            </w:r>
          </w:p>
        </w:tc>
        <w:tc>
          <w:tcPr>
            <w:tcW w:w="3255" w:type="dxa"/>
          </w:tcPr>
          <w:p w14:paraId="552C460C" w14:textId="4E5FEE52" w:rsidR="009678CA" w:rsidRPr="009F04CD" w:rsidRDefault="009678CA" w:rsidP="00E5509B">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9678CA" w:rsidRPr="00D30798" w14:paraId="0CF263A0"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9A34A59" w14:textId="77777777" w:rsidR="009678CA" w:rsidRPr="00792EDD" w:rsidRDefault="009678CA" w:rsidP="00E5509B">
            <w:pPr>
              <w:spacing w:before="40" w:after="40"/>
              <w:rPr>
                <w:sz w:val="20"/>
                <w:szCs w:val="20"/>
              </w:rPr>
            </w:pPr>
            <w:r w:rsidRPr="00792EDD">
              <w:rPr>
                <w:color w:val="auto"/>
                <w:sz w:val="20"/>
                <w:szCs w:val="20"/>
              </w:rPr>
              <w:t>Meta</w:t>
            </w:r>
          </w:p>
        </w:tc>
        <w:tc>
          <w:tcPr>
            <w:tcW w:w="3255" w:type="dxa"/>
          </w:tcPr>
          <w:p w14:paraId="38681B77" w14:textId="51469728" w:rsidR="009678CA" w:rsidRPr="009F04CD" w:rsidRDefault="009678CA" w:rsidP="00E5509B">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49E497DD" w14:textId="7DCEFAB1" w:rsidR="009678CA" w:rsidRDefault="009678CA" w:rsidP="009678CA">
      <w:pPr>
        <w:jc w:val="both"/>
      </w:pPr>
    </w:p>
    <w:p w14:paraId="0874506A" w14:textId="52BA62E4" w:rsidR="00EE70CC" w:rsidRDefault="00B83EA6" w:rsidP="00EE70CC">
      <w:pPr>
        <w:jc w:val="center"/>
      </w:pPr>
      <w:r w:rsidRPr="009B6DAF">
        <w:rPr>
          <w:noProof/>
          <w:shd w:val="clear" w:color="auto" w:fill="DEEAF6" w:themeFill="accent5" w:themeFillTint="33"/>
        </w:rPr>
        <w:lastRenderedPageBreak/>
        <w:drawing>
          <wp:inline distT="0" distB="0" distL="0" distR="0" wp14:anchorId="5370AD0D" wp14:editId="24ABBEF7">
            <wp:extent cx="2924866" cy="1760630"/>
            <wp:effectExtent l="19050" t="19050" r="27940" b="11430"/>
            <wp:docPr id="26" name="Imagem 26"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p w14:paraId="66127AD6" w14:textId="00B10265" w:rsidR="00EE70CC" w:rsidRDefault="00EE70CC" w:rsidP="009678CA">
      <w:pPr>
        <w:jc w:val="both"/>
      </w:pPr>
    </w:p>
    <w:p w14:paraId="21B593EA" w14:textId="47063EC4" w:rsidR="00EE70CC" w:rsidRDefault="00E90937" w:rsidP="00E90937">
      <w:pPr>
        <w:jc w:val="center"/>
      </w:pPr>
      <w:r w:rsidRPr="009B6DAF">
        <w:rPr>
          <w:noProof/>
          <w:shd w:val="clear" w:color="auto" w:fill="DEEAF6" w:themeFill="accent5" w:themeFillTint="33"/>
        </w:rPr>
        <w:drawing>
          <wp:inline distT="0" distB="0" distL="0" distR="0" wp14:anchorId="55A2B84C" wp14:editId="06212C57">
            <wp:extent cx="4156135" cy="2501796"/>
            <wp:effectExtent l="19050" t="19050" r="15875" b="13335"/>
            <wp:docPr id="27" name="Imagem 27"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236896" cy="2550410"/>
                    </a:xfrm>
                    <a:prstGeom prst="rect">
                      <a:avLst/>
                    </a:prstGeom>
                    <a:noFill/>
                    <a:ln>
                      <a:solidFill>
                        <a:schemeClr val="tx1"/>
                      </a:solidFill>
                    </a:ln>
                  </pic:spPr>
                </pic:pic>
              </a:graphicData>
            </a:graphic>
          </wp:inline>
        </w:drawing>
      </w:r>
    </w:p>
    <w:p w14:paraId="49A837AC" w14:textId="693292F3" w:rsidR="00EE70CC" w:rsidRDefault="00EE70CC" w:rsidP="009678CA">
      <w:pPr>
        <w:jc w:val="both"/>
      </w:pPr>
    </w:p>
    <w:p w14:paraId="15AD017C" w14:textId="77777777" w:rsidR="009678CA" w:rsidRPr="00C00472" w:rsidRDefault="009678CA" w:rsidP="009678CA">
      <w:pPr>
        <w:jc w:val="both"/>
        <w:rPr>
          <w:b/>
          <w:bCs/>
          <w:sz w:val="24"/>
          <w:szCs w:val="24"/>
        </w:rPr>
      </w:pPr>
      <w:r w:rsidRPr="00C00472">
        <w:rPr>
          <w:b/>
          <w:bCs/>
          <w:sz w:val="24"/>
          <w:szCs w:val="24"/>
          <w:u w:val="single"/>
        </w:rPr>
        <w:t>Análise geral</w:t>
      </w:r>
      <w:r w:rsidRPr="00C00472">
        <w:rPr>
          <w:b/>
          <w:bCs/>
          <w:sz w:val="24"/>
          <w:szCs w:val="24"/>
        </w:rPr>
        <w:t xml:space="preserve">: </w:t>
      </w:r>
    </w:p>
    <w:p w14:paraId="0896BAB7" w14:textId="3742AA1C" w:rsidR="00E90937" w:rsidRDefault="00E90937" w:rsidP="00B42AB1">
      <w:pPr>
        <w:jc w:val="both"/>
      </w:pPr>
      <w:proofErr w:type="spellStart"/>
      <w:r>
        <w:t>Xxxxxxxxx</w:t>
      </w:r>
      <w:proofErr w:type="spellEnd"/>
    </w:p>
    <w:p w14:paraId="68A69D59" w14:textId="77777777" w:rsidR="00E90937" w:rsidRDefault="00E90937" w:rsidP="00B42AB1">
      <w:pPr>
        <w:jc w:val="both"/>
      </w:pPr>
    </w:p>
    <w:p w14:paraId="61431566" w14:textId="3A00B36A" w:rsidR="00B42AB1" w:rsidRDefault="00B42AB1" w:rsidP="00B42AB1">
      <w:pPr>
        <w:pStyle w:val="Ttulo2"/>
        <w:spacing w:after="120"/>
        <w:jc w:val="both"/>
        <w:rPr>
          <w:b/>
          <w:bCs/>
          <w:color w:val="auto"/>
          <w:sz w:val="28"/>
          <w:szCs w:val="28"/>
        </w:rPr>
      </w:pPr>
      <w:bookmarkStart w:id="25" w:name="_Toc173343101"/>
      <w:r>
        <w:rPr>
          <w:b/>
          <w:bCs/>
          <w:color w:val="auto"/>
          <w:sz w:val="28"/>
          <w:szCs w:val="28"/>
        </w:rPr>
        <w:t>5</w:t>
      </w:r>
      <w:r w:rsidRPr="00DF6213">
        <w:rPr>
          <w:b/>
          <w:bCs/>
          <w:color w:val="auto"/>
          <w:sz w:val="28"/>
          <w:szCs w:val="28"/>
        </w:rPr>
        <w:t>.</w:t>
      </w:r>
      <w:r w:rsidR="00E150CD">
        <w:rPr>
          <w:b/>
          <w:bCs/>
          <w:color w:val="auto"/>
          <w:sz w:val="28"/>
          <w:szCs w:val="28"/>
        </w:rPr>
        <w:t>9</w:t>
      </w:r>
      <w:r>
        <w:rPr>
          <w:b/>
          <w:bCs/>
          <w:color w:val="auto"/>
          <w:sz w:val="28"/>
          <w:szCs w:val="28"/>
        </w:rPr>
        <w:t xml:space="preserve"> –</w:t>
      </w:r>
      <w:r w:rsidRPr="00DF6213">
        <w:rPr>
          <w:b/>
          <w:bCs/>
          <w:color w:val="auto"/>
          <w:sz w:val="28"/>
          <w:szCs w:val="28"/>
        </w:rPr>
        <w:t xml:space="preserve"> </w:t>
      </w:r>
      <w:r w:rsidR="00E61D1B" w:rsidRPr="00E61D1B">
        <w:rPr>
          <w:b/>
          <w:bCs/>
          <w:color w:val="auto"/>
          <w:sz w:val="28"/>
          <w:szCs w:val="28"/>
        </w:rPr>
        <w:t>Atendimentos Periciais</w:t>
      </w:r>
      <w:bookmarkEnd w:id="25"/>
    </w:p>
    <w:tbl>
      <w:tblPr>
        <w:tblStyle w:val="TabeladeLista1Clara-nfase5"/>
        <w:tblW w:w="0" w:type="auto"/>
        <w:tblLook w:val="04A0" w:firstRow="1" w:lastRow="0" w:firstColumn="1" w:lastColumn="0" w:noHBand="0" w:noVBand="1"/>
      </w:tblPr>
      <w:tblGrid>
        <w:gridCol w:w="10206"/>
      </w:tblGrid>
      <w:tr w:rsidR="00B42AB1" w:rsidRPr="00C91D58" w14:paraId="3368D9CB" w14:textId="77777777" w:rsidTr="00E55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6598D679" w14:textId="4707CBA8" w:rsidR="00B42AB1" w:rsidRPr="00D36144" w:rsidRDefault="00E61D1B" w:rsidP="00E5509B">
            <w:pPr>
              <w:spacing w:before="120" w:after="120"/>
              <w:jc w:val="center"/>
              <w:rPr>
                <w:smallCaps/>
                <w:color w:val="FFFFFF" w:themeColor="background1"/>
                <w:sz w:val="24"/>
                <w:szCs w:val="24"/>
              </w:rPr>
            </w:pPr>
            <w:r w:rsidRPr="00E61D1B">
              <w:rPr>
                <w:smallCaps/>
                <w:color w:val="FFFFFF" w:themeColor="background1"/>
                <w:sz w:val="24"/>
                <w:szCs w:val="24"/>
              </w:rPr>
              <w:t>Atendimentos Periciais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B42AB1" w:rsidRPr="00D30798" w14:paraId="0EE0A95D" w14:textId="77777777" w:rsidTr="00E5509B">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5878018F" w14:textId="6750FCAD" w:rsidR="00B42AB1" w:rsidRPr="00D30798" w:rsidRDefault="00E61D1B" w:rsidP="00E5509B">
            <w:pPr>
              <w:spacing w:before="40" w:after="40"/>
              <w:jc w:val="center"/>
              <w:rPr>
                <w:smallCaps/>
                <w:color w:val="auto"/>
                <w:sz w:val="24"/>
                <w:szCs w:val="24"/>
              </w:rPr>
            </w:pPr>
            <w:r>
              <w:rPr>
                <w:smallCaps/>
                <w:color w:val="auto"/>
                <w:sz w:val="24"/>
                <w:szCs w:val="24"/>
              </w:rPr>
              <w:t>Departamento de Saúde (DESAU)</w:t>
            </w:r>
          </w:p>
        </w:tc>
      </w:tr>
    </w:tbl>
    <w:tbl>
      <w:tblPr>
        <w:tblStyle w:val="TabeladeGrade7Colorida-nfase5"/>
        <w:tblW w:w="10206" w:type="dxa"/>
        <w:tblInd w:w="-5" w:type="dxa"/>
        <w:tblLook w:val="04A0" w:firstRow="1" w:lastRow="0" w:firstColumn="1" w:lastColumn="0" w:noHBand="0" w:noVBand="1"/>
      </w:tblPr>
      <w:tblGrid>
        <w:gridCol w:w="6951"/>
        <w:gridCol w:w="3255"/>
      </w:tblGrid>
      <w:tr w:rsidR="00B42AB1" w:rsidRPr="00D30798" w14:paraId="095C4CCF" w14:textId="77777777" w:rsidTr="00E5509B">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5BCE032A" w14:textId="77777777" w:rsidR="00B42AB1" w:rsidRPr="00D30798" w:rsidRDefault="00B42AB1" w:rsidP="00E5509B">
            <w:pPr>
              <w:spacing w:before="40" w:after="40"/>
              <w:jc w:val="center"/>
              <w:rPr>
                <w:color w:val="auto"/>
                <w:sz w:val="24"/>
                <w:szCs w:val="24"/>
              </w:rPr>
            </w:pPr>
            <w:r w:rsidRPr="00C326BB">
              <w:rPr>
                <w:color w:val="auto"/>
                <w:sz w:val="24"/>
                <w:szCs w:val="24"/>
              </w:rPr>
              <w:t>Situações verificadas</w:t>
            </w:r>
          </w:p>
        </w:tc>
      </w:tr>
      <w:tr w:rsidR="00B42AB1" w:rsidRPr="00D30798" w14:paraId="2802CD4F"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4FB5FEA" w14:textId="77777777" w:rsidR="00B42AB1" w:rsidRPr="00792EDD" w:rsidRDefault="00B42AB1" w:rsidP="00E5509B">
            <w:pPr>
              <w:spacing w:before="40" w:after="40"/>
              <w:rPr>
                <w:color w:val="auto"/>
                <w:sz w:val="20"/>
                <w:szCs w:val="20"/>
              </w:rPr>
            </w:pPr>
            <w:r w:rsidRPr="00792EDD">
              <w:rPr>
                <w:color w:val="auto"/>
                <w:sz w:val="20"/>
                <w:szCs w:val="20"/>
              </w:rPr>
              <w:t>Linha de base</w:t>
            </w:r>
          </w:p>
        </w:tc>
        <w:tc>
          <w:tcPr>
            <w:tcW w:w="3255" w:type="dxa"/>
          </w:tcPr>
          <w:p w14:paraId="2A9B6F1F" w14:textId="5AEF3E6A" w:rsidR="00B42AB1" w:rsidRPr="009F04CD" w:rsidRDefault="00B42AB1" w:rsidP="00E5509B">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B42AB1" w:rsidRPr="00D30798" w14:paraId="62B99921" w14:textId="77777777" w:rsidTr="00E5509B">
        <w:tc>
          <w:tcPr>
            <w:cnfStyle w:val="001000000000" w:firstRow="0" w:lastRow="0" w:firstColumn="1" w:lastColumn="0" w:oddVBand="0" w:evenVBand="0" w:oddHBand="0" w:evenHBand="0" w:firstRowFirstColumn="0" w:firstRowLastColumn="0" w:lastRowFirstColumn="0" w:lastRowLastColumn="0"/>
            <w:tcW w:w="6951" w:type="dxa"/>
          </w:tcPr>
          <w:p w14:paraId="0E8B0966" w14:textId="77777777" w:rsidR="00B42AB1" w:rsidRPr="00792EDD" w:rsidRDefault="00B42AB1" w:rsidP="00E5509B">
            <w:pPr>
              <w:spacing w:before="40" w:after="40"/>
              <w:rPr>
                <w:color w:val="auto"/>
                <w:sz w:val="20"/>
                <w:szCs w:val="20"/>
              </w:rPr>
            </w:pPr>
            <w:r w:rsidRPr="00792EDD">
              <w:rPr>
                <w:color w:val="auto"/>
                <w:sz w:val="20"/>
                <w:szCs w:val="20"/>
              </w:rPr>
              <w:t>Situação atual</w:t>
            </w:r>
          </w:p>
        </w:tc>
        <w:tc>
          <w:tcPr>
            <w:tcW w:w="3255" w:type="dxa"/>
          </w:tcPr>
          <w:p w14:paraId="06F43C4A" w14:textId="273A559B" w:rsidR="00B42AB1" w:rsidRPr="009F04CD" w:rsidRDefault="00B42AB1" w:rsidP="00E5509B">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42AB1" w:rsidRPr="00D30798" w14:paraId="7920A2E5"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05347450" w14:textId="77777777" w:rsidR="00B42AB1" w:rsidRPr="00792EDD" w:rsidRDefault="00B42AB1" w:rsidP="00E5509B">
            <w:pPr>
              <w:spacing w:before="40" w:after="40"/>
              <w:rPr>
                <w:sz w:val="20"/>
                <w:szCs w:val="20"/>
              </w:rPr>
            </w:pPr>
            <w:r w:rsidRPr="00792EDD">
              <w:rPr>
                <w:color w:val="auto"/>
                <w:sz w:val="20"/>
                <w:szCs w:val="20"/>
              </w:rPr>
              <w:t>Meta</w:t>
            </w:r>
          </w:p>
        </w:tc>
        <w:tc>
          <w:tcPr>
            <w:tcW w:w="3255" w:type="dxa"/>
          </w:tcPr>
          <w:p w14:paraId="485ED510" w14:textId="03F2E0C5" w:rsidR="00B42AB1" w:rsidRPr="009F04CD" w:rsidRDefault="00B42AB1" w:rsidP="00E5509B">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74163475" w14:textId="77777777" w:rsidR="00B42AB1" w:rsidRPr="00213D5D" w:rsidRDefault="00B42AB1" w:rsidP="00B42AB1">
      <w:pPr>
        <w:jc w:val="both"/>
      </w:pPr>
    </w:p>
    <w:tbl>
      <w:tblPr>
        <w:tblStyle w:val="Tabelacomgrade"/>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240"/>
        <w:gridCol w:w="5103"/>
      </w:tblGrid>
      <w:tr w:rsidR="00B42AB1" w14:paraId="7BD6C4FA" w14:textId="77777777" w:rsidTr="00E5509B">
        <w:trPr>
          <w:jc w:val="center"/>
        </w:trPr>
        <w:tc>
          <w:tcPr>
            <w:tcW w:w="5240" w:type="dxa"/>
          </w:tcPr>
          <w:p w14:paraId="12E763B8" w14:textId="572BE85A" w:rsidR="00B42AB1" w:rsidRDefault="00E90937" w:rsidP="00E5509B">
            <w:r w:rsidRPr="009B6DAF">
              <w:rPr>
                <w:noProof/>
                <w:shd w:val="clear" w:color="auto" w:fill="DEEAF6" w:themeFill="accent5" w:themeFillTint="33"/>
              </w:rPr>
              <w:lastRenderedPageBreak/>
              <w:drawing>
                <wp:inline distT="0" distB="0" distL="0" distR="0" wp14:anchorId="4A7DBAA2" wp14:editId="546DAEF1">
                  <wp:extent cx="2924866" cy="1760630"/>
                  <wp:effectExtent l="19050" t="19050" r="27940" b="11430"/>
                  <wp:docPr id="29" name="Imagem 29"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c>
          <w:tcPr>
            <w:tcW w:w="5103" w:type="dxa"/>
          </w:tcPr>
          <w:p w14:paraId="51E93D05" w14:textId="2BA86921" w:rsidR="00B42AB1" w:rsidRDefault="00E90937" w:rsidP="00E5509B">
            <w:r w:rsidRPr="009B6DAF">
              <w:rPr>
                <w:noProof/>
                <w:shd w:val="clear" w:color="auto" w:fill="DEEAF6" w:themeFill="accent5" w:themeFillTint="33"/>
              </w:rPr>
              <w:drawing>
                <wp:inline distT="0" distB="0" distL="0" distR="0" wp14:anchorId="76D5E92E" wp14:editId="075F93E2">
                  <wp:extent cx="2924866" cy="1760630"/>
                  <wp:effectExtent l="19050" t="19050" r="27940" b="11430"/>
                  <wp:docPr id="30" name="Imagem 30"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r>
    </w:tbl>
    <w:p w14:paraId="794F94B1" w14:textId="78950576" w:rsidR="00B42AB1" w:rsidRDefault="00B42AB1" w:rsidP="00B42AB1">
      <w:pPr>
        <w:jc w:val="both"/>
      </w:pPr>
    </w:p>
    <w:p w14:paraId="07FF7715" w14:textId="646C4A72" w:rsidR="00E61D1B" w:rsidRDefault="00E90937" w:rsidP="00E61D1B">
      <w:pPr>
        <w:jc w:val="center"/>
      </w:pPr>
      <w:r w:rsidRPr="009B6DAF">
        <w:rPr>
          <w:noProof/>
          <w:shd w:val="clear" w:color="auto" w:fill="DEEAF6" w:themeFill="accent5" w:themeFillTint="33"/>
        </w:rPr>
        <w:drawing>
          <wp:inline distT="0" distB="0" distL="0" distR="0" wp14:anchorId="2970E303" wp14:editId="642DE202">
            <wp:extent cx="3665679" cy="2206565"/>
            <wp:effectExtent l="19050" t="19050" r="11430" b="22860"/>
            <wp:docPr id="31" name="Imagem 31"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740100" cy="2251363"/>
                    </a:xfrm>
                    <a:prstGeom prst="rect">
                      <a:avLst/>
                    </a:prstGeom>
                    <a:noFill/>
                    <a:ln>
                      <a:solidFill>
                        <a:schemeClr val="tx1"/>
                      </a:solidFill>
                    </a:ln>
                  </pic:spPr>
                </pic:pic>
              </a:graphicData>
            </a:graphic>
          </wp:inline>
        </w:drawing>
      </w:r>
    </w:p>
    <w:p w14:paraId="7D083D76" w14:textId="77777777" w:rsidR="00B42AB1" w:rsidRPr="00C00472" w:rsidRDefault="00B42AB1" w:rsidP="00B42AB1">
      <w:pPr>
        <w:jc w:val="both"/>
        <w:rPr>
          <w:b/>
          <w:bCs/>
          <w:sz w:val="24"/>
          <w:szCs w:val="24"/>
        </w:rPr>
      </w:pPr>
      <w:r w:rsidRPr="00C00472">
        <w:rPr>
          <w:b/>
          <w:bCs/>
          <w:sz w:val="24"/>
          <w:szCs w:val="24"/>
          <w:u w:val="single"/>
        </w:rPr>
        <w:t>Análise geral</w:t>
      </w:r>
      <w:r w:rsidRPr="00C00472">
        <w:rPr>
          <w:b/>
          <w:bCs/>
          <w:sz w:val="24"/>
          <w:szCs w:val="24"/>
        </w:rPr>
        <w:t xml:space="preserve">: </w:t>
      </w:r>
    </w:p>
    <w:p w14:paraId="053AE7EC" w14:textId="6F877B85" w:rsidR="00E90937" w:rsidRDefault="00E90937" w:rsidP="00B42AB1">
      <w:pPr>
        <w:jc w:val="both"/>
      </w:pPr>
      <w:proofErr w:type="spellStart"/>
      <w:r>
        <w:t>Xxxxxxx</w:t>
      </w:r>
      <w:proofErr w:type="spellEnd"/>
    </w:p>
    <w:p w14:paraId="47BE3021" w14:textId="6CAB9934" w:rsidR="00B42AB1" w:rsidRDefault="00B42AB1" w:rsidP="00B42AB1">
      <w:pPr>
        <w:jc w:val="both"/>
      </w:pPr>
    </w:p>
    <w:p w14:paraId="06E9D9BE" w14:textId="215BA9BA" w:rsidR="001E7413" w:rsidRDefault="001E7413" w:rsidP="001E7413">
      <w:pPr>
        <w:pStyle w:val="Ttulo2"/>
        <w:spacing w:after="120"/>
        <w:jc w:val="both"/>
        <w:rPr>
          <w:b/>
          <w:bCs/>
          <w:color w:val="auto"/>
          <w:sz w:val="28"/>
          <w:szCs w:val="28"/>
        </w:rPr>
      </w:pPr>
      <w:bookmarkStart w:id="26" w:name="_Toc173343102"/>
      <w:r>
        <w:rPr>
          <w:b/>
          <w:bCs/>
          <w:color w:val="auto"/>
          <w:sz w:val="28"/>
          <w:szCs w:val="28"/>
        </w:rPr>
        <w:t>5</w:t>
      </w:r>
      <w:r w:rsidRPr="00DF6213">
        <w:rPr>
          <w:b/>
          <w:bCs/>
          <w:color w:val="auto"/>
          <w:sz w:val="28"/>
          <w:szCs w:val="28"/>
        </w:rPr>
        <w:t>.</w:t>
      </w:r>
      <w:r w:rsidR="00E150CD">
        <w:rPr>
          <w:b/>
          <w:bCs/>
          <w:color w:val="auto"/>
          <w:sz w:val="28"/>
          <w:szCs w:val="28"/>
        </w:rPr>
        <w:t>10</w:t>
      </w:r>
      <w:r>
        <w:rPr>
          <w:b/>
          <w:bCs/>
          <w:color w:val="auto"/>
          <w:sz w:val="28"/>
          <w:szCs w:val="28"/>
        </w:rPr>
        <w:t xml:space="preserve"> –</w:t>
      </w:r>
      <w:r w:rsidRPr="00DF6213">
        <w:rPr>
          <w:b/>
          <w:bCs/>
          <w:color w:val="auto"/>
          <w:sz w:val="28"/>
          <w:szCs w:val="28"/>
        </w:rPr>
        <w:t xml:space="preserve"> </w:t>
      </w:r>
      <w:r w:rsidR="00E61D1B" w:rsidRPr="00E61D1B">
        <w:rPr>
          <w:b/>
          <w:bCs/>
          <w:color w:val="auto"/>
          <w:sz w:val="28"/>
          <w:szCs w:val="28"/>
        </w:rPr>
        <w:t>Evolução dos atendimentos do DESAU</w:t>
      </w:r>
      <w:bookmarkEnd w:id="26"/>
    </w:p>
    <w:tbl>
      <w:tblPr>
        <w:tblStyle w:val="TabeladeLista1Clara-nfase5"/>
        <w:tblW w:w="0" w:type="auto"/>
        <w:tblLook w:val="04A0" w:firstRow="1" w:lastRow="0" w:firstColumn="1" w:lastColumn="0" w:noHBand="0" w:noVBand="1"/>
      </w:tblPr>
      <w:tblGrid>
        <w:gridCol w:w="10206"/>
      </w:tblGrid>
      <w:tr w:rsidR="001E7413" w:rsidRPr="00C91D58" w14:paraId="107B9105" w14:textId="77777777" w:rsidTr="00E55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5453088B" w14:textId="064EAD3B" w:rsidR="001E7413" w:rsidRPr="00D36144" w:rsidRDefault="00E61D1B" w:rsidP="00E5509B">
            <w:pPr>
              <w:spacing w:before="120" w:after="120"/>
              <w:jc w:val="center"/>
              <w:rPr>
                <w:smallCaps/>
                <w:color w:val="FFFFFF" w:themeColor="background1"/>
                <w:sz w:val="24"/>
                <w:szCs w:val="24"/>
              </w:rPr>
            </w:pPr>
            <w:r w:rsidRPr="00E61D1B">
              <w:rPr>
                <w:smallCaps/>
                <w:color w:val="FFFFFF" w:themeColor="background1"/>
                <w:sz w:val="24"/>
                <w:szCs w:val="24"/>
              </w:rPr>
              <w:t>Evolução dos atendimentos do DESAU</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1E7413" w:rsidRPr="00D30798" w14:paraId="477DB629" w14:textId="77777777" w:rsidTr="00E5509B">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F771C18" w14:textId="02C75ED7" w:rsidR="001E7413" w:rsidRPr="00D30798" w:rsidRDefault="00E61D1B" w:rsidP="00E5509B">
            <w:pPr>
              <w:spacing w:before="40" w:after="40"/>
              <w:jc w:val="center"/>
              <w:rPr>
                <w:smallCaps/>
                <w:color w:val="auto"/>
                <w:sz w:val="24"/>
                <w:szCs w:val="24"/>
              </w:rPr>
            </w:pPr>
            <w:r>
              <w:rPr>
                <w:smallCaps/>
                <w:color w:val="auto"/>
                <w:sz w:val="24"/>
                <w:szCs w:val="24"/>
              </w:rPr>
              <w:t>Departamento de Saúde (DESAU)</w:t>
            </w:r>
          </w:p>
        </w:tc>
      </w:tr>
    </w:tbl>
    <w:tbl>
      <w:tblPr>
        <w:tblStyle w:val="TabeladeGrade7Colorida-nfase5"/>
        <w:tblW w:w="10206" w:type="dxa"/>
        <w:tblInd w:w="-5" w:type="dxa"/>
        <w:tblLook w:val="04A0" w:firstRow="1" w:lastRow="0" w:firstColumn="1" w:lastColumn="0" w:noHBand="0" w:noVBand="1"/>
      </w:tblPr>
      <w:tblGrid>
        <w:gridCol w:w="6951"/>
        <w:gridCol w:w="3255"/>
      </w:tblGrid>
      <w:tr w:rsidR="001E7413" w:rsidRPr="00D30798" w14:paraId="7DE0A973" w14:textId="77777777" w:rsidTr="00E5509B">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3CC21D09" w14:textId="77777777" w:rsidR="001E7413" w:rsidRPr="00D30798" w:rsidRDefault="001E7413" w:rsidP="00E5509B">
            <w:pPr>
              <w:spacing w:before="40" w:after="40"/>
              <w:jc w:val="center"/>
              <w:rPr>
                <w:color w:val="auto"/>
                <w:sz w:val="24"/>
                <w:szCs w:val="24"/>
              </w:rPr>
            </w:pPr>
            <w:r w:rsidRPr="00C326BB">
              <w:rPr>
                <w:color w:val="auto"/>
                <w:sz w:val="24"/>
                <w:szCs w:val="24"/>
              </w:rPr>
              <w:t>Situações verificadas</w:t>
            </w:r>
          </w:p>
        </w:tc>
      </w:tr>
      <w:tr w:rsidR="001E7413" w:rsidRPr="00D30798" w14:paraId="0463A588"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2ED1900C" w14:textId="77777777" w:rsidR="001E7413" w:rsidRPr="00792EDD" w:rsidRDefault="001E7413" w:rsidP="00E5509B">
            <w:pPr>
              <w:spacing w:before="40" w:after="40"/>
              <w:rPr>
                <w:color w:val="auto"/>
                <w:sz w:val="20"/>
                <w:szCs w:val="20"/>
              </w:rPr>
            </w:pPr>
            <w:r w:rsidRPr="00792EDD">
              <w:rPr>
                <w:color w:val="auto"/>
                <w:sz w:val="20"/>
                <w:szCs w:val="20"/>
              </w:rPr>
              <w:t>Linha de base</w:t>
            </w:r>
          </w:p>
        </w:tc>
        <w:tc>
          <w:tcPr>
            <w:tcW w:w="3255" w:type="dxa"/>
          </w:tcPr>
          <w:p w14:paraId="388FEC29" w14:textId="0E2142B9" w:rsidR="001E7413" w:rsidRPr="009F04CD" w:rsidRDefault="001E7413" w:rsidP="00E5509B">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1E7413" w:rsidRPr="00D30798" w14:paraId="699A1809" w14:textId="77777777" w:rsidTr="00E5509B">
        <w:tc>
          <w:tcPr>
            <w:cnfStyle w:val="001000000000" w:firstRow="0" w:lastRow="0" w:firstColumn="1" w:lastColumn="0" w:oddVBand="0" w:evenVBand="0" w:oddHBand="0" w:evenHBand="0" w:firstRowFirstColumn="0" w:firstRowLastColumn="0" w:lastRowFirstColumn="0" w:lastRowLastColumn="0"/>
            <w:tcW w:w="6951" w:type="dxa"/>
          </w:tcPr>
          <w:p w14:paraId="7DD21491" w14:textId="77777777" w:rsidR="001E7413" w:rsidRPr="00792EDD" w:rsidRDefault="001E7413" w:rsidP="00E5509B">
            <w:pPr>
              <w:spacing w:before="40" w:after="40"/>
              <w:rPr>
                <w:color w:val="auto"/>
                <w:sz w:val="20"/>
                <w:szCs w:val="20"/>
              </w:rPr>
            </w:pPr>
            <w:r w:rsidRPr="00792EDD">
              <w:rPr>
                <w:color w:val="auto"/>
                <w:sz w:val="20"/>
                <w:szCs w:val="20"/>
              </w:rPr>
              <w:t>Situação atual</w:t>
            </w:r>
          </w:p>
        </w:tc>
        <w:tc>
          <w:tcPr>
            <w:tcW w:w="3255" w:type="dxa"/>
          </w:tcPr>
          <w:p w14:paraId="7F6BE76C" w14:textId="2D097D2A" w:rsidR="001E7413" w:rsidRPr="009F04CD" w:rsidRDefault="001E7413" w:rsidP="00E5509B">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1E7413" w:rsidRPr="00D30798" w14:paraId="59E3A330"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57991092" w14:textId="77777777" w:rsidR="001E7413" w:rsidRPr="00792EDD" w:rsidRDefault="001E7413" w:rsidP="00E5509B">
            <w:pPr>
              <w:spacing w:before="40" w:after="40"/>
              <w:rPr>
                <w:sz w:val="20"/>
                <w:szCs w:val="20"/>
              </w:rPr>
            </w:pPr>
            <w:r w:rsidRPr="00792EDD">
              <w:rPr>
                <w:color w:val="auto"/>
                <w:sz w:val="20"/>
                <w:szCs w:val="20"/>
              </w:rPr>
              <w:t>Meta</w:t>
            </w:r>
          </w:p>
        </w:tc>
        <w:tc>
          <w:tcPr>
            <w:tcW w:w="3255" w:type="dxa"/>
          </w:tcPr>
          <w:p w14:paraId="261DA22F" w14:textId="60137272" w:rsidR="001E7413" w:rsidRPr="00E61D1B" w:rsidRDefault="001E7413" w:rsidP="00E5509B">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0CF85889" w14:textId="77777777" w:rsidR="001E7413" w:rsidRPr="00213D5D" w:rsidRDefault="001E7413" w:rsidP="001E7413">
      <w:pPr>
        <w:jc w:val="both"/>
      </w:pPr>
    </w:p>
    <w:tbl>
      <w:tblPr>
        <w:tblStyle w:val="Tabelacomgrade"/>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240"/>
        <w:gridCol w:w="5103"/>
      </w:tblGrid>
      <w:tr w:rsidR="001E7413" w14:paraId="52DC0B35" w14:textId="77777777" w:rsidTr="00E5509B">
        <w:trPr>
          <w:jc w:val="center"/>
        </w:trPr>
        <w:tc>
          <w:tcPr>
            <w:tcW w:w="5240" w:type="dxa"/>
          </w:tcPr>
          <w:p w14:paraId="2E69290E" w14:textId="0840F0F4" w:rsidR="001E7413" w:rsidRDefault="00E90937" w:rsidP="00E5509B">
            <w:r w:rsidRPr="009B6DAF">
              <w:rPr>
                <w:noProof/>
                <w:shd w:val="clear" w:color="auto" w:fill="DEEAF6" w:themeFill="accent5" w:themeFillTint="33"/>
              </w:rPr>
              <w:lastRenderedPageBreak/>
              <w:drawing>
                <wp:inline distT="0" distB="0" distL="0" distR="0" wp14:anchorId="3E686DAC" wp14:editId="47443FB1">
                  <wp:extent cx="2924866" cy="1760630"/>
                  <wp:effectExtent l="19050" t="19050" r="27940" b="11430"/>
                  <wp:docPr id="32" name="Imagem 32"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c>
          <w:tcPr>
            <w:tcW w:w="5103" w:type="dxa"/>
          </w:tcPr>
          <w:p w14:paraId="1358DB26" w14:textId="5F7C16A0" w:rsidR="001E7413" w:rsidRDefault="00E90937" w:rsidP="00E5509B">
            <w:r w:rsidRPr="009B6DAF">
              <w:rPr>
                <w:noProof/>
                <w:shd w:val="clear" w:color="auto" w:fill="DEEAF6" w:themeFill="accent5" w:themeFillTint="33"/>
              </w:rPr>
              <w:drawing>
                <wp:inline distT="0" distB="0" distL="0" distR="0" wp14:anchorId="367CD483" wp14:editId="6DF17E01">
                  <wp:extent cx="2924866" cy="1760630"/>
                  <wp:effectExtent l="19050" t="19050" r="27940" b="11430"/>
                  <wp:docPr id="33" name="Imagem 33"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r>
    </w:tbl>
    <w:p w14:paraId="5EA6D841" w14:textId="438970D6" w:rsidR="001E7413" w:rsidRDefault="001E7413" w:rsidP="001E7413">
      <w:pPr>
        <w:jc w:val="both"/>
      </w:pPr>
    </w:p>
    <w:p w14:paraId="0ABAA1CE" w14:textId="6F267FBE" w:rsidR="002F102A" w:rsidRDefault="00E90937" w:rsidP="002F102A">
      <w:pPr>
        <w:jc w:val="center"/>
      </w:pPr>
      <w:r w:rsidRPr="009B6DAF">
        <w:rPr>
          <w:noProof/>
          <w:shd w:val="clear" w:color="auto" w:fill="DEEAF6" w:themeFill="accent5" w:themeFillTint="33"/>
        </w:rPr>
        <w:drawing>
          <wp:inline distT="0" distB="0" distL="0" distR="0" wp14:anchorId="32FF9569" wp14:editId="40E2AE99">
            <wp:extent cx="4081270" cy="2456731"/>
            <wp:effectExtent l="19050" t="19050" r="14605" b="20320"/>
            <wp:docPr id="34" name="Imagem 34"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161504" cy="2505028"/>
                    </a:xfrm>
                    <a:prstGeom prst="rect">
                      <a:avLst/>
                    </a:prstGeom>
                    <a:noFill/>
                    <a:ln>
                      <a:solidFill>
                        <a:schemeClr val="tx1"/>
                      </a:solidFill>
                    </a:ln>
                  </pic:spPr>
                </pic:pic>
              </a:graphicData>
            </a:graphic>
          </wp:inline>
        </w:drawing>
      </w:r>
    </w:p>
    <w:p w14:paraId="1C91F0FA" w14:textId="77777777" w:rsidR="002F102A" w:rsidRDefault="001E7413" w:rsidP="001E7413">
      <w:pPr>
        <w:jc w:val="both"/>
        <w:rPr>
          <w:b/>
          <w:bCs/>
          <w:sz w:val="24"/>
          <w:szCs w:val="24"/>
        </w:rPr>
      </w:pPr>
      <w:r w:rsidRPr="00C00472">
        <w:rPr>
          <w:b/>
          <w:bCs/>
          <w:sz w:val="24"/>
          <w:szCs w:val="24"/>
          <w:u w:val="single"/>
        </w:rPr>
        <w:t>Análise geral</w:t>
      </w:r>
      <w:r w:rsidRPr="00C00472">
        <w:rPr>
          <w:b/>
          <w:bCs/>
          <w:sz w:val="24"/>
          <w:szCs w:val="24"/>
        </w:rPr>
        <w:t>:</w:t>
      </w:r>
    </w:p>
    <w:p w14:paraId="2717ABE2" w14:textId="101BF761" w:rsidR="00E90937" w:rsidRDefault="00E90937" w:rsidP="001E7413">
      <w:pPr>
        <w:jc w:val="both"/>
      </w:pPr>
      <w:proofErr w:type="spellStart"/>
      <w:r>
        <w:t>Xxxxxx</w:t>
      </w:r>
      <w:proofErr w:type="spellEnd"/>
    </w:p>
    <w:p w14:paraId="1BEDFDA3" w14:textId="0FBBCA32" w:rsidR="00ED472B" w:rsidRDefault="00ED472B" w:rsidP="001E7413">
      <w:pPr>
        <w:jc w:val="both"/>
      </w:pPr>
    </w:p>
    <w:p w14:paraId="3796F60F" w14:textId="6BA73018" w:rsidR="00AF0DDB" w:rsidRDefault="00AF0DDB" w:rsidP="00AF0DDB">
      <w:pPr>
        <w:pStyle w:val="Ttulo2"/>
        <w:spacing w:after="120"/>
        <w:jc w:val="both"/>
        <w:rPr>
          <w:b/>
          <w:bCs/>
          <w:color w:val="auto"/>
          <w:sz w:val="28"/>
          <w:szCs w:val="28"/>
        </w:rPr>
      </w:pPr>
      <w:bookmarkStart w:id="27" w:name="_Toc173343103"/>
      <w:r>
        <w:rPr>
          <w:b/>
          <w:bCs/>
          <w:color w:val="auto"/>
          <w:sz w:val="28"/>
          <w:szCs w:val="28"/>
        </w:rPr>
        <w:t>5</w:t>
      </w:r>
      <w:r w:rsidRPr="00DF6213">
        <w:rPr>
          <w:b/>
          <w:bCs/>
          <w:color w:val="auto"/>
          <w:sz w:val="28"/>
          <w:szCs w:val="28"/>
        </w:rPr>
        <w:t>.</w:t>
      </w:r>
      <w:r w:rsidR="00E150CD">
        <w:rPr>
          <w:b/>
          <w:bCs/>
          <w:color w:val="auto"/>
          <w:sz w:val="28"/>
          <w:szCs w:val="28"/>
        </w:rPr>
        <w:t>11</w:t>
      </w:r>
      <w:r>
        <w:rPr>
          <w:b/>
          <w:bCs/>
          <w:color w:val="auto"/>
          <w:sz w:val="28"/>
          <w:szCs w:val="28"/>
        </w:rPr>
        <w:t xml:space="preserve"> –</w:t>
      </w:r>
      <w:r w:rsidRPr="00DF6213">
        <w:rPr>
          <w:b/>
          <w:bCs/>
          <w:color w:val="auto"/>
          <w:sz w:val="28"/>
          <w:szCs w:val="28"/>
        </w:rPr>
        <w:t xml:space="preserve"> </w:t>
      </w:r>
      <w:r w:rsidR="00C7523B" w:rsidRPr="00C7523B">
        <w:rPr>
          <w:b/>
          <w:bCs/>
          <w:color w:val="auto"/>
          <w:sz w:val="28"/>
          <w:szCs w:val="28"/>
        </w:rPr>
        <w:t>Sinistralidade do Plano de Saúde</w:t>
      </w:r>
      <w:r w:rsidRPr="00AF0DDB">
        <w:rPr>
          <w:b/>
          <w:bCs/>
          <w:color w:val="auto"/>
          <w:sz w:val="28"/>
          <w:szCs w:val="28"/>
        </w:rPr>
        <w:t>.</w:t>
      </w:r>
      <w:bookmarkEnd w:id="27"/>
    </w:p>
    <w:tbl>
      <w:tblPr>
        <w:tblStyle w:val="TabeladeLista1Clara-nfase5"/>
        <w:tblW w:w="0" w:type="auto"/>
        <w:tblLook w:val="04A0" w:firstRow="1" w:lastRow="0" w:firstColumn="1" w:lastColumn="0" w:noHBand="0" w:noVBand="1"/>
      </w:tblPr>
      <w:tblGrid>
        <w:gridCol w:w="10206"/>
      </w:tblGrid>
      <w:tr w:rsidR="00AF0DDB" w:rsidRPr="00C91D58" w14:paraId="4F4FB07D" w14:textId="77777777" w:rsidTr="00E55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356A6FCC" w14:textId="7F3D6E6F" w:rsidR="00AF0DDB" w:rsidRPr="00D36144" w:rsidRDefault="00C7523B" w:rsidP="00E5509B">
            <w:pPr>
              <w:spacing w:before="120" w:after="120"/>
              <w:jc w:val="center"/>
              <w:rPr>
                <w:smallCaps/>
                <w:color w:val="FFFFFF" w:themeColor="background1"/>
                <w:sz w:val="24"/>
                <w:szCs w:val="24"/>
              </w:rPr>
            </w:pPr>
            <w:r w:rsidRPr="00C7523B">
              <w:rPr>
                <w:smallCaps/>
                <w:color w:val="FFFFFF" w:themeColor="background1"/>
                <w:sz w:val="24"/>
                <w:szCs w:val="24"/>
              </w:rPr>
              <w:t>Sinistralidade do Plano de Saúde</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AF0DDB" w:rsidRPr="00D30798" w14:paraId="0EA20BC6" w14:textId="77777777" w:rsidTr="00E5509B">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3F327AE9" w14:textId="1CE5E445" w:rsidR="00AF0DDB" w:rsidRPr="00D30798" w:rsidRDefault="00C7523B" w:rsidP="00E5509B">
            <w:pPr>
              <w:spacing w:before="40" w:after="40"/>
              <w:jc w:val="center"/>
              <w:rPr>
                <w:smallCaps/>
                <w:color w:val="auto"/>
                <w:sz w:val="24"/>
                <w:szCs w:val="24"/>
              </w:rPr>
            </w:pPr>
            <w:r>
              <w:rPr>
                <w:smallCaps/>
                <w:color w:val="auto"/>
                <w:sz w:val="24"/>
                <w:szCs w:val="24"/>
              </w:rPr>
              <w:t>Departamento de Saúde (DESAU)</w:t>
            </w:r>
          </w:p>
        </w:tc>
      </w:tr>
    </w:tbl>
    <w:tbl>
      <w:tblPr>
        <w:tblStyle w:val="TabeladeGrade7Colorida-nfase5"/>
        <w:tblW w:w="10206" w:type="dxa"/>
        <w:tblInd w:w="-5" w:type="dxa"/>
        <w:tblLook w:val="04A0" w:firstRow="1" w:lastRow="0" w:firstColumn="1" w:lastColumn="0" w:noHBand="0" w:noVBand="1"/>
      </w:tblPr>
      <w:tblGrid>
        <w:gridCol w:w="6951"/>
        <w:gridCol w:w="3255"/>
      </w:tblGrid>
      <w:tr w:rsidR="00AF0DDB" w:rsidRPr="00D30798" w14:paraId="16E099DF" w14:textId="77777777" w:rsidTr="00E5509B">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79AA5736" w14:textId="77777777" w:rsidR="00AF0DDB" w:rsidRPr="00D30798" w:rsidRDefault="00AF0DDB" w:rsidP="00E5509B">
            <w:pPr>
              <w:spacing w:before="40" w:after="40"/>
              <w:jc w:val="center"/>
              <w:rPr>
                <w:color w:val="auto"/>
                <w:sz w:val="24"/>
                <w:szCs w:val="24"/>
              </w:rPr>
            </w:pPr>
            <w:r w:rsidRPr="00C326BB">
              <w:rPr>
                <w:color w:val="auto"/>
                <w:sz w:val="24"/>
                <w:szCs w:val="24"/>
              </w:rPr>
              <w:t>Situações verificadas</w:t>
            </w:r>
          </w:p>
        </w:tc>
      </w:tr>
      <w:tr w:rsidR="00AF0DDB" w:rsidRPr="00D30798" w14:paraId="21A349F7"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17BBF2D" w14:textId="77777777" w:rsidR="00AF0DDB" w:rsidRPr="00792EDD" w:rsidRDefault="00AF0DDB" w:rsidP="00E5509B">
            <w:pPr>
              <w:spacing w:before="40" w:after="40"/>
              <w:rPr>
                <w:color w:val="auto"/>
                <w:sz w:val="20"/>
                <w:szCs w:val="20"/>
              </w:rPr>
            </w:pPr>
            <w:r w:rsidRPr="00792EDD">
              <w:rPr>
                <w:color w:val="auto"/>
                <w:sz w:val="20"/>
                <w:szCs w:val="20"/>
              </w:rPr>
              <w:t>Linha de base</w:t>
            </w:r>
          </w:p>
        </w:tc>
        <w:tc>
          <w:tcPr>
            <w:tcW w:w="3255" w:type="dxa"/>
          </w:tcPr>
          <w:p w14:paraId="4361FFE8" w14:textId="2AE50ED9" w:rsidR="00AF0DDB" w:rsidRPr="009F04CD" w:rsidRDefault="00AF0DDB" w:rsidP="00E5509B">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AF0DDB" w:rsidRPr="00D30798" w14:paraId="2EF7B122" w14:textId="77777777" w:rsidTr="00E5509B">
        <w:tc>
          <w:tcPr>
            <w:cnfStyle w:val="001000000000" w:firstRow="0" w:lastRow="0" w:firstColumn="1" w:lastColumn="0" w:oddVBand="0" w:evenVBand="0" w:oddHBand="0" w:evenHBand="0" w:firstRowFirstColumn="0" w:firstRowLastColumn="0" w:lastRowFirstColumn="0" w:lastRowLastColumn="0"/>
            <w:tcW w:w="6951" w:type="dxa"/>
          </w:tcPr>
          <w:p w14:paraId="105944AD" w14:textId="77777777" w:rsidR="00AF0DDB" w:rsidRPr="00792EDD" w:rsidRDefault="00AF0DDB" w:rsidP="00E5509B">
            <w:pPr>
              <w:spacing w:before="40" w:after="40"/>
              <w:rPr>
                <w:color w:val="auto"/>
                <w:sz w:val="20"/>
                <w:szCs w:val="20"/>
              </w:rPr>
            </w:pPr>
            <w:r w:rsidRPr="00792EDD">
              <w:rPr>
                <w:color w:val="auto"/>
                <w:sz w:val="20"/>
                <w:szCs w:val="20"/>
              </w:rPr>
              <w:t>Situação atual</w:t>
            </w:r>
          </w:p>
        </w:tc>
        <w:tc>
          <w:tcPr>
            <w:tcW w:w="3255" w:type="dxa"/>
          </w:tcPr>
          <w:p w14:paraId="4BAC6050" w14:textId="30776B4E" w:rsidR="00AF0DDB" w:rsidRPr="009F04CD" w:rsidRDefault="00AF0DDB" w:rsidP="00E5509B">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AF0DDB" w:rsidRPr="00D30798" w14:paraId="5E59267F"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F53378C" w14:textId="77777777" w:rsidR="00AF0DDB" w:rsidRPr="00792EDD" w:rsidRDefault="00AF0DDB" w:rsidP="00E5509B">
            <w:pPr>
              <w:spacing w:before="40" w:after="40"/>
              <w:rPr>
                <w:sz w:val="20"/>
                <w:szCs w:val="20"/>
              </w:rPr>
            </w:pPr>
            <w:r w:rsidRPr="00792EDD">
              <w:rPr>
                <w:color w:val="auto"/>
                <w:sz w:val="20"/>
                <w:szCs w:val="20"/>
              </w:rPr>
              <w:t>Meta</w:t>
            </w:r>
          </w:p>
        </w:tc>
        <w:tc>
          <w:tcPr>
            <w:tcW w:w="3255" w:type="dxa"/>
          </w:tcPr>
          <w:p w14:paraId="6686D9A9" w14:textId="705C6C52" w:rsidR="00AF0DDB" w:rsidRPr="009F04CD" w:rsidRDefault="00AF0DDB" w:rsidP="00E5509B">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1D26CAE1" w14:textId="77777777" w:rsidR="00AF0DDB" w:rsidRPr="00213D5D" w:rsidRDefault="00AF0DDB" w:rsidP="00AF0DDB">
      <w:pPr>
        <w:jc w:val="both"/>
      </w:pPr>
    </w:p>
    <w:tbl>
      <w:tblPr>
        <w:tblStyle w:val="Tabelacomgrade"/>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240"/>
        <w:gridCol w:w="5103"/>
      </w:tblGrid>
      <w:tr w:rsidR="00AF0DDB" w14:paraId="047C7448" w14:textId="77777777" w:rsidTr="00E5509B">
        <w:trPr>
          <w:jc w:val="center"/>
        </w:trPr>
        <w:tc>
          <w:tcPr>
            <w:tcW w:w="5240" w:type="dxa"/>
          </w:tcPr>
          <w:p w14:paraId="7441CD10" w14:textId="149A9CF0" w:rsidR="00AF0DDB" w:rsidRDefault="00E90937" w:rsidP="00E5509B">
            <w:r w:rsidRPr="009B6DAF">
              <w:rPr>
                <w:noProof/>
                <w:shd w:val="clear" w:color="auto" w:fill="DEEAF6" w:themeFill="accent5" w:themeFillTint="33"/>
              </w:rPr>
              <w:lastRenderedPageBreak/>
              <w:drawing>
                <wp:inline distT="0" distB="0" distL="0" distR="0" wp14:anchorId="0A8359BD" wp14:editId="6C166420">
                  <wp:extent cx="2924866" cy="1760630"/>
                  <wp:effectExtent l="19050" t="19050" r="27940" b="11430"/>
                  <wp:docPr id="35" name="Imagem 35"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c>
          <w:tcPr>
            <w:tcW w:w="5103" w:type="dxa"/>
          </w:tcPr>
          <w:p w14:paraId="1B64C8EA" w14:textId="05273340" w:rsidR="00AF0DDB" w:rsidRDefault="00E90937" w:rsidP="00E5509B">
            <w:r w:rsidRPr="009B6DAF">
              <w:rPr>
                <w:noProof/>
                <w:shd w:val="clear" w:color="auto" w:fill="DEEAF6" w:themeFill="accent5" w:themeFillTint="33"/>
              </w:rPr>
              <w:drawing>
                <wp:inline distT="0" distB="0" distL="0" distR="0" wp14:anchorId="4BE5CC55" wp14:editId="49DCA78E">
                  <wp:extent cx="2924866" cy="1760630"/>
                  <wp:effectExtent l="19050" t="19050" r="27940" b="11430"/>
                  <wp:docPr id="36" name="Imagem 36"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r>
    </w:tbl>
    <w:p w14:paraId="35859545" w14:textId="39A91FB7" w:rsidR="00AF0DDB" w:rsidRDefault="00AF0DDB" w:rsidP="00AF0DDB">
      <w:pPr>
        <w:jc w:val="both"/>
      </w:pPr>
    </w:p>
    <w:p w14:paraId="28327192" w14:textId="41CB04C2" w:rsidR="00C7523B" w:rsidRDefault="00E90937" w:rsidP="00C7523B">
      <w:pPr>
        <w:jc w:val="center"/>
      </w:pPr>
      <w:r w:rsidRPr="009B6DAF">
        <w:rPr>
          <w:noProof/>
          <w:shd w:val="clear" w:color="auto" w:fill="DEEAF6" w:themeFill="accent5" w:themeFillTint="33"/>
        </w:rPr>
        <w:drawing>
          <wp:inline distT="0" distB="0" distL="0" distR="0" wp14:anchorId="24826B8F" wp14:editId="487AAE04">
            <wp:extent cx="3750694" cy="2257740"/>
            <wp:effectExtent l="19050" t="19050" r="21590" b="28575"/>
            <wp:docPr id="37" name="Imagem 37"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837978" cy="2310281"/>
                    </a:xfrm>
                    <a:prstGeom prst="rect">
                      <a:avLst/>
                    </a:prstGeom>
                    <a:noFill/>
                    <a:ln>
                      <a:solidFill>
                        <a:schemeClr val="tx1"/>
                      </a:solidFill>
                    </a:ln>
                  </pic:spPr>
                </pic:pic>
              </a:graphicData>
            </a:graphic>
          </wp:inline>
        </w:drawing>
      </w:r>
    </w:p>
    <w:p w14:paraId="0F59F2EC" w14:textId="77777777" w:rsidR="00C7523B" w:rsidRDefault="00AF0DDB" w:rsidP="00AF0DDB">
      <w:pPr>
        <w:jc w:val="both"/>
        <w:rPr>
          <w:b/>
          <w:bCs/>
          <w:sz w:val="24"/>
          <w:szCs w:val="24"/>
        </w:rPr>
      </w:pPr>
      <w:r w:rsidRPr="00C00472">
        <w:rPr>
          <w:b/>
          <w:bCs/>
          <w:sz w:val="24"/>
          <w:szCs w:val="24"/>
          <w:u w:val="single"/>
        </w:rPr>
        <w:t>Análise geral</w:t>
      </w:r>
      <w:r w:rsidRPr="00C00472">
        <w:rPr>
          <w:b/>
          <w:bCs/>
          <w:sz w:val="24"/>
          <w:szCs w:val="24"/>
        </w:rPr>
        <w:t>:</w:t>
      </w:r>
    </w:p>
    <w:p w14:paraId="04E2E510" w14:textId="683D5557" w:rsidR="00E90937" w:rsidRDefault="00E90937" w:rsidP="00AF0DDB">
      <w:pPr>
        <w:jc w:val="both"/>
      </w:pPr>
      <w:proofErr w:type="spellStart"/>
      <w:r>
        <w:t>Xxxxxxxx</w:t>
      </w:r>
      <w:proofErr w:type="spellEnd"/>
    </w:p>
    <w:p w14:paraId="13FFE08C" w14:textId="22649DDE" w:rsidR="00ED472B" w:rsidRDefault="00ED472B" w:rsidP="00AF0DDB">
      <w:pPr>
        <w:jc w:val="both"/>
      </w:pPr>
    </w:p>
    <w:p w14:paraId="7885F810" w14:textId="2834BD3F" w:rsidR="00D06BD5" w:rsidRDefault="00D06BD5" w:rsidP="00D06BD5">
      <w:pPr>
        <w:pStyle w:val="Ttulo2"/>
        <w:spacing w:after="120"/>
        <w:jc w:val="both"/>
        <w:rPr>
          <w:b/>
          <w:bCs/>
          <w:color w:val="auto"/>
          <w:sz w:val="28"/>
          <w:szCs w:val="28"/>
        </w:rPr>
      </w:pPr>
      <w:bookmarkStart w:id="28" w:name="_Toc173343104"/>
      <w:r>
        <w:rPr>
          <w:b/>
          <w:bCs/>
          <w:color w:val="auto"/>
          <w:sz w:val="28"/>
          <w:szCs w:val="28"/>
        </w:rPr>
        <w:t>5</w:t>
      </w:r>
      <w:r w:rsidRPr="00DF6213">
        <w:rPr>
          <w:b/>
          <w:bCs/>
          <w:color w:val="auto"/>
          <w:sz w:val="28"/>
          <w:szCs w:val="28"/>
        </w:rPr>
        <w:t>.</w:t>
      </w:r>
      <w:r>
        <w:rPr>
          <w:b/>
          <w:bCs/>
          <w:color w:val="auto"/>
          <w:sz w:val="28"/>
          <w:szCs w:val="28"/>
        </w:rPr>
        <w:t>1</w:t>
      </w:r>
      <w:r w:rsidR="00E150CD">
        <w:rPr>
          <w:b/>
          <w:bCs/>
          <w:color w:val="auto"/>
          <w:sz w:val="28"/>
          <w:szCs w:val="28"/>
        </w:rPr>
        <w:t>2</w:t>
      </w:r>
      <w:r>
        <w:rPr>
          <w:b/>
          <w:bCs/>
          <w:color w:val="auto"/>
          <w:sz w:val="28"/>
          <w:szCs w:val="28"/>
        </w:rPr>
        <w:t xml:space="preserve"> –</w:t>
      </w:r>
      <w:r w:rsidRPr="00DF6213">
        <w:rPr>
          <w:b/>
          <w:bCs/>
          <w:color w:val="auto"/>
          <w:sz w:val="28"/>
          <w:szCs w:val="28"/>
        </w:rPr>
        <w:t xml:space="preserve"> </w:t>
      </w:r>
      <w:proofErr w:type="spellStart"/>
      <w:r w:rsidR="003A3BBE" w:rsidRPr="003A3BBE">
        <w:rPr>
          <w:b/>
          <w:bCs/>
          <w:color w:val="auto"/>
          <w:sz w:val="28"/>
          <w:szCs w:val="28"/>
        </w:rPr>
        <w:t>Indice</w:t>
      </w:r>
      <w:proofErr w:type="spellEnd"/>
      <w:r w:rsidR="003A3BBE" w:rsidRPr="003A3BBE">
        <w:rPr>
          <w:b/>
          <w:bCs/>
          <w:color w:val="auto"/>
          <w:sz w:val="28"/>
          <w:szCs w:val="28"/>
        </w:rPr>
        <w:t xml:space="preserve"> de Servidores Com necessidade de Desenvolvimento de Competência Mapeada</w:t>
      </w:r>
      <w:r w:rsidRPr="00AF0DDB">
        <w:rPr>
          <w:b/>
          <w:bCs/>
          <w:color w:val="auto"/>
          <w:sz w:val="28"/>
          <w:szCs w:val="28"/>
        </w:rPr>
        <w:t>.</w:t>
      </w:r>
      <w:bookmarkEnd w:id="28"/>
    </w:p>
    <w:tbl>
      <w:tblPr>
        <w:tblStyle w:val="TabeladeLista1Clara-nfase5"/>
        <w:tblW w:w="0" w:type="auto"/>
        <w:tblLook w:val="04A0" w:firstRow="1" w:lastRow="0" w:firstColumn="1" w:lastColumn="0" w:noHBand="0" w:noVBand="1"/>
      </w:tblPr>
      <w:tblGrid>
        <w:gridCol w:w="10206"/>
      </w:tblGrid>
      <w:tr w:rsidR="00D06BD5" w:rsidRPr="00C91D58" w14:paraId="4BC33DBF" w14:textId="77777777" w:rsidTr="00E55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468A8954" w14:textId="046AAC47" w:rsidR="00D06BD5" w:rsidRPr="00D36144" w:rsidRDefault="003A3BBE" w:rsidP="00E5509B">
            <w:pPr>
              <w:spacing w:before="120" w:after="120"/>
              <w:jc w:val="center"/>
              <w:rPr>
                <w:smallCaps/>
                <w:color w:val="FFFFFF" w:themeColor="background1"/>
                <w:sz w:val="24"/>
                <w:szCs w:val="24"/>
              </w:rPr>
            </w:pPr>
            <w:r w:rsidRPr="003A3BBE">
              <w:rPr>
                <w:smallCaps/>
                <w:color w:val="FFFFFF" w:themeColor="background1"/>
                <w:sz w:val="24"/>
                <w:szCs w:val="24"/>
              </w:rPr>
              <w:t>Indice de Servidores Com necessidade de Desenvolvimento de Competência Mapeada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D06BD5" w:rsidRPr="00D30798" w14:paraId="4530F414" w14:textId="77777777" w:rsidTr="00E5509B">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1C24A740" w14:textId="1787A479" w:rsidR="00D06BD5" w:rsidRPr="00D30798" w:rsidRDefault="00D06BD5" w:rsidP="00E5509B">
            <w:pPr>
              <w:spacing w:before="40" w:after="40"/>
              <w:jc w:val="center"/>
              <w:rPr>
                <w:smallCaps/>
                <w:color w:val="auto"/>
                <w:sz w:val="24"/>
                <w:szCs w:val="24"/>
              </w:rPr>
            </w:pPr>
            <w:r>
              <w:rPr>
                <w:smallCaps/>
                <w:color w:val="auto"/>
                <w:sz w:val="24"/>
                <w:szCs w:val="24"/>
              </w:rPr>
              <w:t xml:space="preserve">Departamento de </w:t>
            </w:r>
            <w:r w:rsidR="003A3BBE">
              <w:rPr>
                <w:smallCaps/>
                <w:color w:val="auto"/>
                <w:sz w:val="24"/>
                <w:szCs w:val="24"/>
              </w:rPr>
              <w:t>Desenvolvimento de Pessoas (DEDEP)</w:t>
            </w:r>
          </w:p>
        </w:tc>
      </w:tr>
    </w:tbl>
    <w:tbl>
      <w:tblPr>
        <w:tblStyle w:val="TabeladeGrade7Colorida-nfase5"/>
        <w:tblW w:w="10206" w:type="dxa"/>
        <w:tblInd w:w="-5" w:type="dxa"/>
        <w:tblLook w:val="04A0" w:firstRow="1" w:lastRow="0" w:firstColumn="1" w:lastColumn="0" w:noHBand="0" w:noVBand="1"/>
      </w:tblPr>
      <w:tblGrid>
        <w:gridCol w:w="6951"/>
        <w:gridCol w:w="3255"/>
      </w:tblGrid>
      <w:tr w:rsidR="00D06BD5" w:rsidRPr="00D30798" w14:paraId="4C68B451" w14:textId="77777777" w:rsidTr="00E5509B">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02107517" w14:textId="77777777" w:rsidR="00D06BD5" w:rsidRPr="00D30798" w:rsidRDefault="00D06BD5" w:rsidP="00E5509B">
            <w:pPr>
              <w:spacing w:before="40" w:after="40"/>
              <w:jc w:val="center"/>
              <w:rPr>
                <w:color w:val="auto"/>
                <w:sz w:val="24"/>
                <w:szCs w:val="24"/>
              </w:rPr>
            </w:pPr>
            <w:r w:rsidRPr="00C326BB">
              <w:rPr>
                <w:color w:val="auto"/>
                <w:sz w:val="24"/>
                <w:szCs w:val="24"/>
              </w:rPr>
              <w:t>Situações verificadas</w:t>
            </w:r>
          </w:p>
        </w:tc>
      </w:tr>
      <w:tr w:rsidR="00D06BD5" w:rsidRPr="00D30798" w14:paraId="6938C28E"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7DA73C6" w14:textId="77777777" w:rsidR="00D06BD5" w:rsidRPr="00792EDD" w:rsidRDefault="00D06BD5" w:rsidP="00E5509B">
            <w:pPr>
              <w:spacing w:before="40" w:after="40"/>
              <w:rPr>
                <w:color w:val="auto"/>
                <w:sz w:val="20"/>
                <w:szCs w:val="20"/>
              </w:rPr>
            </w:pPr>
            <w:r w:rsidRPr="00792EDD">
              <w:rPr>
                <w:color w:val="auto"/>
                <w:sz w:val="20"/>
                <w:szCs w:val="20"/>
              </w:rPr>
              <w:t>Linha de base</w:t>
            </w:r>
          </w:p>
        </w:tc>
        <w:tc>
          <w:tcPr>
            <w:tcW w:w="3255" w:type="dxa"/>
          </w:tcPr>
          <w:p w14:paraId="4298566F" w14:textId="0199824A" w:rsidR="00D06BD5" w:rsidRPr="009F04CD" w:rsidRDefault="00D06BD5" w:rsidP="00E5509B">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D06BD5" w:rsidRPr="00D30798" w14:paraId="0FBAC522" w14:textId="77777777" w:rsidTr="00E5509B">
        <w:tc>
          <w:tcPr>
            <w:cnfStyle w:val="001000000000" w:firstRow="0" w:lastRow="0" w:firstColumn="1" w:lastColumn="0" w:oddVBand="0" w:evenVBand="0" w:oddHBand="0" w:evenHBand="0" w:firstRowFirstColumn="0" w:firstRowLastColumn="0" w:lastRowFirstColumn="0" w:lastRowLastColumn="0"/>
            <w:tcW w:w="6951" w:type="dxa"/>
          </w:tcPr>
          <w:p w14:paraId="418CA072" w14:textId="77777777" w:rsidR="00D06BD5" w:rsidRPr="00792EDD" w:rsidRDefault="00D06BD5" w:rsidP="00E5509B">
            <w:pPr>
              <w:spacing w:before="40" w:after="40"/>
              <w:rPr>
                <w:color w:val="auto"/>
                <w:sz w:val="20"/>
                <w:szCs w:val="20"/>
              </w:rPr>
            </w:pPr>
            <w:r w:rsidRPr="00792EDD">
              <w:rPr>
                <w:color w:val="auto"/>
                <w:sz w:val="20"/>
                <w:szCs w:val="20"/>
              </w:rPr>
              <w:t>Situação atual</w:t>
            </w:r>
          </w:p>
        </w:tc>
        <w:tc>
          <w:tcPr>
            <w:tcW w:w="3255" w:type="dxa"/>
          </w:tcPr>
          <w:p w14:paraId="4AF40D9B" w14:textId="7927FA51" w:rsidR="00D06BD5" w:rsidRPr="009F04CD" w:rsidRDefault="00D06BD5" w:rsidP="00E5509B">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D06BD5" w:rsidRPr="00D30798" w14:paraId="128567A6"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0B296A51" w14:textId="77777777" w:rsidR="00D06BD5" w:rsidRPr="00792EDD" w:rsidRDefault="00D06BD5" w:rsidP="00E5509B">
            <w:pPr>
              <w:spacing w:before="40" w:after="40"/>
              <w:rPr>
                <w:sz w:val="20"/>
                <w:szCs w:val="20"/>
              </w:rPr>
            </w:pPr>
            <w:r w:rsidRPr="00792EDD">
              <w:rPr>
                <w:color w:val="auto"/>
                <w:sz w:val="20"/>
                <w:szCs w:val="20"/>
              </w:rPr>
              <w:t>Meta</w:t>
            </w:r>
          </w:p>
        </w:tc>
        <w:tc>
          <w:tcPr>
            <w:tcW w:w="3255" w:type="dxa"/>
          </w:tcPr>
          <w:p w14:paraId="4EE06B69" w14:textId="0DBAE06E" w:rsidR="00D06BD5" w:rsidRPr="009F04CD" w:rsidRDefault="00D06BD5" w:rsidP="00E5509B">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22E6103E" w14:textId="77777777" w:rsidR="00D06BD5" w:rsidRPr="00213D5D" w:rsidRDefault="00D06BD5" w:rsidP="00D06BD5">
      <w:pPr>
        <w:jc w:val="both"/>
      </w:pPr>
    </w:p>
    <w:tbl>
      <w:tblPr>
        <w:tblStyle w:val="Tabelacomgrade"/>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240"/>
        <w:gridCol w:w="5103"/>
      </w:tblGrid>
      <w:tr w:rsidR="00D06BD5" w14:paraId="130474E7" w14:textId="77777777" w:rsidTr="00E5509B">
        <w:trPr>
          <w:jc w:val="center"/>
        </w:trPr>
        <w:tc>
          <w:tcPr>
            <w:tcW w:w="5240" w:type="dxa"/>
          </w:tcPr>
          <w:p w14:paraId="6F09D231" w14:textId="5B6BD986" w:rsidR="00D06BD5" w:rsidRDefault="00E90937" w:rsidP="00E5509B">
            <w:r w:rsidRPr="009B6DAF">
              <w:rPr>
                <w:noProof/>
                <w:shd w:val="clear" w:color="auto" w:fill="DEEAF6" w:themeFill="accent5" w:themeFillTint="33"/>
              </w:rPr>
              <w:lastRenderedPageBreak/>
              <w:drawing>
                <wp:inline distT="0" distB="0" distL="0" distR="0" wp14:anchorId="5384C7F0" wp14:editId="27F72F5C">
                  <wp:extent cx="2924866" cy="1760630"/>
                  <wp:effectExtent l="19050" t="19050" r="27940" b="11430"/>
                  <wp:docPr id="38" name="Imagem 38"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c>
          <w:tcPr>
            <w:tcW w:w="5103" w:type="dxa"/>
          </w:tcPr>
          <w:p w14:paraId="66D1A06D" w14:textId="3DC14CA2" w:rsidR="00D06BD5" w:rsidRDefault="00E90937" w:rsidP="00E5509B">
            <w:r w:rsidRPr="009B6DAF">
              <w:rPr>
                <w:noProof/>
                <w:shd w:val="clear" w:color="auto" w:fill="DEEAF6" w:themeFill="accent5" w:themeFillTint="33"/>
              </w:rPr>
              <w:drawing>
                <wp:inline distT="0" distB="0" distL="0" distR="0" wp14:anchorId="3BA5B785" wp14:editId="5F7E4CE5">
                  <wp:extent cx="2924866" cy="1760630"/>
                  <wp:effectExtent l="19050" t="19050" r="27940" b="11430"/>
                  <wp:docPr id="39" name="Imagem 39"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r>
    </w:tbl>
    <w:p w14:paraId="2D058CB3" w14:textId="77777777" w:rsidR="00D06BD5" w:rsidRPr="00213D5D" w:rsidRDefault="00D06BD5" w:rsidP="00D06BD5">
      <w:pPr>
        <w:jc w:val="both"/>
      </w:pPr>
    </w:p>
    <w:p w14:paraId="021017A9" w14:textId="77777777" w:rsidR="008211BE" w:rsidRDefault="00D06BD5" w:rsidP="00D06BD5">
      <w:pPr>
        <w:jc w:val="both"/>
        <w:rPr>
          <w:b/>
          <w:bCs/>
          <w:sz w:val="24"/>
          <w:szCs w:val="24"/>
        </w:rPr>
      </w:pPr>
      <w:r w:rsidRPr="00C00472">
        <w:rPr>
          <w:b/>
          <w:bCs/>
          <w:sz w:val="24"/>
          <w:szCs w:val="24"/>
          <w:u w:val="single"/>
        </w:rPr>
        <w:t>Análise geral</w:t>
      </w:r>
      <w:r w:rsidRPr="00C00472">
        <w:rPr>
          <w:b/>
          <w:bCs/>
          <w:sz w:val="24"/>
          <w:szCs w:val="24"/>
        </w:rPr>
        <w:t>:</w:t>
      </w:r>
    </w:p>
    <w:p w14:paraId="48F36D25" w14:textId="4AB95161" w:rsidR="00D06BD5" w:rsidRDefault="0003305C" w:rsidP="00D06BD5">
      <w:pPr>
        <w:jc w:val="both"/>
        <w:rPr>
          <w:color w:val="0070C0"/>
        </w:rPr>
      </w:pPr>
      <w:proofErr w:type="spellStart"/>
      <w:r w:rsidRPr="0003305C">
        <w:rPr>
          <w:color w:val="0070C0"/>
        </w:rPr>
        <w:t>Xxxxxxxx</w:t>
      </w:r>
      <w:proofErr w:type="spellEnd"/>
    </w:p>
    <w:p w14:paraId="72453D67" w14:textId="77777777" w:rsidR="0003305C" w:rsidRPr="0003305C" w:rsidRDefault="0003305C" w:rsidP="00D06BD5">
      <w:pPr>
        <w:jc w:val="both"/>
        <w:rPr>
          <w:color w:val="0070C0"/>
        </w:rPr>
      </w:pPr>
    </w:p>
    <w:p w14:paraId="1364B6E9" w14:textId="4285B6E4" w:rsidR="00854EF1" w:rsidRDefault="00854EF1" w:rsidP="00854EF1">
      <w:pPr>
        <w:pStyle w:val="Ttulo2"/>
        <w:spacing w:after="120"/>
        <w:jc w:val="both"/>
        <w:rPr>
          <w:b/>
          <w:bCs/>
          <w:color w:val="auto"/>
          <w:sz w:val="28"/>
          <w:szCs w:val="28"/>
        </w:rPr>
      </w:pPr>
      <w:bookmarkStart w:id="29" w:name="_Toc173343105"/>
      <w:r>
        <w:rPr>
          <w:b/>
          <w:bCs/>
          <w:color w:val="auto"/>
          <w:sz w:val="28"/>
          <w:szCs w:val="28"/>
        </w:rPr>
        <w:t>5</w:t>
      </w:r>
      <w:r w:rsidRPr="00DF6213">
        <w:rPr>
          <w:b/>
          <w:bCs/>
          <w:color w:val="auto"/>
          <w:sz w:val="28"/>
          <w:szCs w:val="28"/>
        </w:rPr>
        <w:t>.</w:t>
      </w:r>
      <w:r>
        <w:rPr>
          <w:b/>
          <w:bCs/>
          <w:color w:val="auto"/>
          <w:sz w:val="28"/>
          <w:szCs w:val="28"/>
        </w:rPr>
        <w:t>1</w:t>
      </w:r>
      <w:r w:rsidR="00E150CD">
        <w:rPr>
          <w:b/>
          <w:bCs/>
          <w:color w:val="auto"/>
          <w:sz w:val="28"/>
          <w:szCs w:val="28"/>
        </w:rPr>
        <w:t>3</w:t>
      </w:r>
      <w:r>
        <w:rPr>
          <w:b/>
          <w:bCs/>
          <w:color w:val="auto"/>
          <w:sz w:val="28"/>
          <w:szCs w:val="28"/>
        </w:rPr>
        <w:t xml:space="preserve"> –</w:t>
      </w:r>
      <w:r w:rsidRPr="00DF6213">
        <w:rPr>
          <w:b/>
          <w:bCs/>
          <w:color w:val="auto"/>
          <w:sz w:val="28"/>
          <w:szCs w:val="28"/>
        </w:rPr>
        <w:t xml:space="preserve"> </w:t>
      </w:r>
      <w:r w:rsidR="0003305C" w:rsidRPr="0003305C">
        <w:rPr>
          <w:b/>
          <w:bCs/>
          <w:color w:val="auto"/>
          <w:sz w:val="28"/>
          <w:szCs w:val="28"/>
        </w:rPr>
        <w:t>Pesquisa de Clima Organizacional</w:t>
      </w:r>
      <w:bookmarkEnd w:id="29"/>
    </w:p>
    <w:tbl>
      <w:tblPr>
        <w:tblStyle w:val="TabeladeLista1Clara-nfase5"/>
        <w:tblW w:w="0" w:type="auto"/>
        <w:tblLook w:val="04A0" w:firstRow="1" w:lastRow="0" w:firstColumn="1" w:lastColumn="0" w:noHBand="0" w:noVBand="1"/>
      </w:tblPr>
      <w:tblGrid>
        <w:gridCol w:w="10206"/>
      </w:tblGrid>
      <w:tr w:rsidR="00854EF1" w:rsidRPr="00C91D58" w14:paraId="69FDF18C" w14:textId="77777777" w:rsidTr="00E55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19C9B3A8" w14:textId="527F0029" w:rsidR="00854EF1" w:rsidRPr="00D36144" w:rsidRDefault="0003305C" w:rsidP="00E5509B">
            <w:pPr>
              <w:spacing w:before="120" w:after="120"/>
              <w:jc w:val="center"/>
              <w:rPr>
                <w:smallCaps/>
                <w:color w:val="FFFFFF" w:themeColor="background1"/>
                <w:sz w:val="24"/>
                <w:szCs w:val="24"/>
              </w:rPr>
            </w:pPr>
            <w:r w:rsidRPr="0003305C">
              <w:rPr>
                <w:smallCaps/>
                <w:color w:val="FFFFFF" w:themeColor="background1"/>
                <w:sz w:val="24"/>
                <w:szCs w:val="24"/>
              </w:rPr>
              <w:t>Pesquisa de Clima Organizacional</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854EF1" w:rsidRPr="00D30798" w14:paraId="7EF3B94A" w14:textId="77777777" w:rsidTr="00E5509B">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E286691" w14:textId="43386A1A" w:rsidR="00854EF1" w:rsidRPr="00D30798" w:rsidRDefault="0003305C" w:rsidP="00E5509B">
            <w:pPr>
              <w:spacing w:before="40" w:after="40"/>
              <w:jc w:val="center"/>
              <w:rPr>
                <w:smallCaps/>
                <w:color w:val="auto"/>
                <w:sz w:val="24"/>
                <w:szCs w:val="24"/>
              </w:rPr>
            </w:pPr>
            <w:r>
              <w:rPr>
                <w:smallCaps/>
                <w:color w:val="auto"/>
                <w:sz w:val="24"/>
                <w:szCs w:val="24"/>
              </w:rPr>
              <w:t>Departamento de Desenvolvimento de Pessoas (DEDEP)</w:t>
            </w:r>
          </w:p>
        </w:tc>
      </w:tr>
    </w:tbl>
    <w:tbl>
      <w:tblPr>
        <w:tblStyle w:val="TabeladeGrade7Colorida-nfase5"/>
        <w:tblW w:w="10206" w:type="dxa"/>
        <w:tblInd w:w="-5" w:type="dxa"/>
        <w:tblLook w:val="04A0" w:firstRow="1" w:lastRow="0" w:firstColumn="1" w:lastColumn="0" w:noHBand="0" w:noVBand="1"/>
      </w:tblPr>
      <w:tblGrid>
        <w:gridCol w:w="6951"/>
        <w:gridCol w:w="3255"/>
      </w:tblGrid>
      <w:tr w:rsidR="00854EF1" w:rsidRPr="00D30798" w14:paraId="2A34596D" w14:textId="77777777" w:rsidTr="00E5509B">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67184C4F" w14:textId="77777777" w:rsidR="00854EF1" w:rsidRPr="00D30798" w:rsidRDefault="00854EF1" w:rsidP="00E5509B">
            <w:pPr>
              <w:spacing w:before="40" w:after="40"/>
              <w:jc w:val="center"/>
              <w:rPr>
                <w:color w:val="auto"/>
                <w:sz w:val="24"/>
                <w:szCs w:val="24"/>
              </w:rPr>
            </w:pPr>
            <w:r w:rsidRPr="00C326BB">
              <w:rPr>
                <w:color w:val="auto"/>
                <w:sz w:val="24"/>
                <w:szCs w:val="24"/>
              </w:rPr>
              <w:t>Situações verificadas</w:t>
            </w:r>
          </w:p>
        </w:tc>
      </w:tr>
      <w:tr w:rsidR="00854EF1" w:rsidRPr="00D30798" w14:paraId="4A026D2C"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5578590" w14:textId="77777777" w:rsidR="00854EF1" w:rsidRPr="00792EDD" w:rsidRDefault="00854EF1" w:rsidP="00E5509B">
            <w:pPr>
              <w:spacing w:before="40" w:after="40"/>
              <w:rPr>
                <w:color w:val="auto"/>
                <w:sz w:val="20"/>
                <w:szCs w:val="20"/>
              </w:rPr>
            </w:pPr>
            <w:r w:rsidRPr="00792EDD">
              <w:rPr>
                <w:color w:val="auto"/>
                <w:sz w:val="20"/>
                <w:szCs w:val="20"/>
              </w:rPr>
              <w:t>Linha de base</w:t>
            </w:r>
          </w:p>
        </w:tc>
        <w:tc>
          <w:tcPr>
            <w:tcW w:w="3255" w:type="dxa"/>
          </w:tcPr>
          <w:p w14:paraId="79ABAC6B" w14:textId="13CAF1F9" w:rsidR="00854EF1" w:rsidRPr="009F04CD" w:rsidRDefault="00854EF1" w:rsidP="00E5509B">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854EF1" w:rsidRPr="00D30798" w14:paraId="36C1BC4A" w14:textId="77777777" w:rsidTr="00E5509B">
        <w:tc>
          <w:tcPr>
            <w:cnfStyle w:val="001000000000" w:firstRow="0" w:lastRow="0" w:firstColumn="1" w:lastColumn="0" w:oddVBand="0" w:evenVBand="0" w:oddHBand="0" w:evenHBand="0" w:firstRowFirstColumn="0" w:firstRowLastColumn="0" w:lastRowFirstColumn="0" w:lastRowLastColumn="0"/>
            <w:tcW w:w="6951" w:type="dxa"/>
          </w:tcPr>
          <w:p w14:paraId="5A2304D4" w14:textId="77777777" w:rsidR="00854EF1" w:rsidRPr="00792EDD" w:rsidRDefault="00854EF1" w:rsidP="00E5509B">
            <w:pPr>
              <w:spacing w:before="40" w:after="40"/>
              <w:rPr>
                <w:color w:val="auto"/>
                <w:sz w:val="20"/>
                <w:szCs w:val="20"/>
              </w:rPr>
            </w:pPr>
            <w:r w:rsidRPr="00792EDD">
              <w:rPr>
                <w:color w:val="auto"/>
                <w:sz w:val="20"/>
                <w:szCs w:val="20"/>
              </w:rPr>
              <w:t>Situação atual</w:t>
            </w:r>
          </w:p>
        </w:tc>
        <w:tc>
          <w:tcPr>
            <w:tcW w:w="3255" w:type="dxa"/>
          </w:tcPr>
          <w:p w14:paraId="0C7D1CAC" w14:textId="6BB1A649" w:rsidR="00854EF1" w:rsidRPr="009F04CD" w:rsidRDefault="00854EF1" w:rsidP="00E5509B">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854EF1" w:rsidRPr="00D30798" w14:paraId="5A3505D4"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1613980" w14:textId="77777777" w:rsidR="00854EF1" w:rsidRPr="00792EDD" w:rsidRDefault="00854EF1" w:rsidP="00E5509B">
            <w:pPr>
              <w:spacing w:before="40" w:after="40"/>
              <w:rPr>
                <w:sz w:val="20"/>
                <w:szCs w:val="20"/>
              </w:rPr>
            </w:pPr>
            <w:r w:rsidRPr="00792EDD">
              <w:rPr>
                <w:color w:val="auto"/>
                <w:sz w:val="20"/>
                <w:szCs w:val="20"/>
              </w:rPr>
              <w:t>Meta</w:t>
            </w:r>
          </w:p>
        </w:tc>
        <w:tc>
          <w:tcPr>
            <w:tcW w:w="3255" w:type="dxa"/>
          </w:tcPr>
          <w:p w14:paraId="49E7BC71" w14:textId="19452DA4" w:rsidR="00854EF1" w:rsidRPr="009F04CD" w:rsidRDefault="00854EF1" w:rsidP="00E5509B">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3F2D7A7F" w14:textId="77777777" w:rsidR="00854EF1" w:rsidRPr="00213D5D" w:rsidRDefault="00854EF1" w:rsidP="00854EF1">
      <w:pPr>
        <w:jc w:val="both"/>
      </w:pPr>
    </w:p>
    <w:p w14:paraId="1A8533E4" w14:textId="25C2EFBF" w:rsidR="00854EF1" w:rsidRDefault="0003305C" w:rsidP="0003305C">
      <w:pPr>
        <w:jc w:val="center"/>
      </w:pPr>
      <w:r>
        <w:rPr>
          <w:noProof/>
        </w:rPr>
        <w:drawing>
          <wp:inline distT="0" distB="0" distL="0" distR="0" wp14:anchorId="42744376" wp14:editId="014CCDE1">
            <wp:extent cx="3971700" cy="2390775"/>
            <wp:effectExtent l="19050" t="19050" r="10160" b="9525"/>
            <wp:docPr id="3" name="Imagem 3"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015817" cy="2417331"/>
                    </a:xfrm>
                    <a:prstGeom prst="rect">
                      <a:avLst/>
                    </a:prstGeom>
                    <a:noFill/>
                    <a:ln>
                      <a:solidFill>
                        <a:schemeClr val="tx1"/>
                      </a:solidFill>
                    </a:ln>
                  </pic:spPr>
                </pic:pic>
              </a:graphicData>
            </a:graphic>
          </wp:inline>
        </w:drawing>
      </w:r>
    </w:p>
    <w:p w14:paraId="03247378" w14:textId="3079F4CB" w:rsidR="00854EF1" w:rsidRDefault="00854EF1" w:rsidP="00854EF1">
      <w:pPr>
        <w:jc w:val="both"/>
        <w:rPr>
          <w:b/>
          <w:bCs/>
          <w:sz w:val="24"/>
          <w:szCs w:val="24"/>
        </w:rPr>
      </w:pPr>
      <w:r w:rsidRPr="00C00472">
        <w:rPr>
          <w:b/>
          <w:bCs/>
          <w:sz w:val="24"/>
          <w:szCs w:val="24"/>
          <w:u w:val="single"/>
        </w:rPr>
        <w:t>Análise geral</w:t>
      </w:r>
      <w:r w:rsidRPr="00C00472">
        <w:rPr>
          <w:b/>
          <w:bCs/>
          <w:sz w:val="24"/>
          <w:szCs w:val="24"/>
        </w:rPr>
        <w:t>:</w:t>
      </w:r>
    </w:p>
    <w:p w14:paraId="51B0DC8C" w14:textId="635F4F90" w:rsidR="0003305C" w:rsidRPr="0003305C" w:rsidRDefault="0003305C" w:rsidP="00854EF1">
      <w:pPr>
        <w:jc w:val="both"/>
        <w:rPr>
          <w:color w:val="0070C0"/>
        </w:rPr>
      </w:pPr>
      <w:proofErr w:type="spellStart"/>
      <w:r w:rsidRPr="0003305C">
        <w:rPr>
          <w:b/>
          <w:bCs/>
          <w:color w:val="0070C0"/>
          <w:sz w:val="24"/>
          <w:szCs w:val="24"/>
        </w:rPr>
        <w:t>xxxxxxxxx</w:t>
      </w:r>
      <w:proofErr w:type="spellEnd"/>
    </w:p>
    <w:p w14:paraId="16E209FD" w14:textId="34BF0E2E" w:rsidR="00C46204" w:rsidRDefault="00C46204" w:rsidP="00C46204">
      <w:pPr>
        <w:pStyle w:val="Ttulo2"/>
        <w:spacing w:after="120"/>
        <w:jc w:val="both"/>
        <w:rPr>
          <w:b/>
          <w:bCs/>
          <w:color w:val="auto"/>
          <w:sz w:val="28"/>
          <w:szCs w:val="28"/>
        </w:rPr>
      </w:pPr>
      <w:bookmarkStart w:id="30" w:name="_Toc173343106"/>
      <w:r>
        <w:rPr>
          <w:b/>
          <w:bCs/>
          <w:color w:val="auto"/>
          <w:sz w:val="28"/>
          <w:szCs w:val="28"/>
        </w:rPr>
        <w:lastRenderedPageBreak/>
        <w:t>5</w:t>
      </w:r>
      <w:r w:rsidRPr="00DF6213">
        <w:rPr>
          <w:b/>
          <w:bCs/>
          <w:color w:val="auto"/>
          <w:sz w:val="28"/>
          <w:szCs w:val="28"/>
        </w:rPr>
        <w:t>.</w:t>
      </w:r>
      <w:r>
        <w:rPr>
          <w:b/>
          <w:bCs/>
          <w:color w:val="auto"/>
          <w:sz w:val="28"/>
          <w:szCs w:val="28"/>
        </w:rPr>
        <w:t>1</w:t>
      </w:r>
      <w:r w:rsidR="00E150CD">
        <w:rPr>
          <w:b/>
          <w:bCs/>
          <w:color w:val="auto"/>
          <w:sz w:val="28"/>
          <w:szCs w:val="28"/>
        </w:rPr>
        <w:t>4</w:t>
      </w:r>
      <w:r>
        <w:rPr>
          <w:b/>
          <w:bCs/>
          <w:color w:val="auto"/>
          <w:sz w:val="28"/>
          <w:szCs w:val="28"/>
        </w:rPr>
        <w:t xml:space="preserve"> –</w:t>
      </w:r>
      <w:r w:rsidRPr="00DF6213">
        <w:rPr>
          <w:b/>
          <w:bCs/>
          <w:color w:val="auto"/>
          <w:sz w:val="28"/>
          <w:szCs w:val="28"/>
        </w:rPr>
        <w:t xml:space="preserve"> </w:t>
      </w:r>
      <w:r w:rsidR="0003305C" w:rsidRPr="0003305C">
        <w:rPr>
          <w:b/>
          <w:bCs/>
          <w:color w:val="auto"/>
          <w:sz w:val="28"/>
          <w:szCs w:val="28"/>
        </w:rPr>
        <w:t>Percentual de servidores disponibilizados para avaliação</w:t>
      </w:r>
      <w:bookmarkEnd w:id="30"/>
    </w:p>
    <w:tbl>
      <w:tblPr>
        <w:tblStyle w:val="TabeladeLista1Clara-nfase5"/>
        <w:tblW w:w="0" w:type="auto"/>
        <w:tblLook w:val="04A0" w:firstRow="1" w:lastRow="0" w:firstColumn="1" w:lastColumn="0" w:noHBand="0" w:noVBand="1"/>
      </w:tblPr>
      <w:tblGrid>
        <w:gridCol w:w="10206"/>
      </w:tblGrid>
      <w:tr w:rsidR="00C46204" w:rsidRPr="00C91D58" w14:paraId="12577A32" w14:textId="77777777" w:rsidTr="00E55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8A5F93C" w14:textId="4A03CF03" w:rsidR="00C46204" w:rsidRPr="00D36144" w:rsidRDefault="0003305C" w:rsidP="00E5509B">
            <w:pPr>
              <w:spacing w:before="120" w:after="120"/>
              <w:jc w:val="center"/>
              <w:rPr>
                <w:smallCaps/>
                <w:color w:val="FFFFFF" w:themeColor="background1"/>
                <w:sz w:val="24"/>
                <w:szCs w:val="24"/>
              </w:rPr>
            </w:pPr>
            <w:r w:rsidRPr="0003305C">
              <w:rPr>
                <w:smallCaps/>
                <w:color w:val="FFFFFF" w:themeColor="background1"/>
                <w:sz w:val="24"/>
                <w:szCs w:val="24"/>
              </w:rPr>
              <w:t>Percentual de servidores disponibilizados para avaliação</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C46204" w:rsidRPr="00D30798" w14:paraId="73CF6D3F" w14:textId="77777777" w:rsidTr="00E5509B">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0F78C55" w14:textId="07A97B83" w:rsidR="00C46204" w:rsidRPr="00D30798" w:rsidRDefault="0003305C" w:rsidP="00E5509B">
            <w:pPr>
              <w:spacing w:before="40" w:after="40"/>
              <w:jc w:val="center"/>
              <w:rPr>
                <w:smallCaps/>
                <w:color w:val="auto"/>
                <w:sz w:val="24"/>
                <w:szCs w:val="24"/>
              </w:rPr>
            </w:pPr>
            <w:r>
              <w:rPr>
                <w:smallCaps/>
                <w:color w:val="auto"/>
                <w:sz w:val="24"/>
                <w:szCs w:val="24"/>
              </w:rPr>
              <w:t>Departamento de Desenvolvimento de Pessoas (DEDEP)</w:t>
            </w:r>
          </w:p>
        </w:tc>
      </w:tr>
    </w:tbl>
    <w:tbl>
      <w:tblPr>
        <w:tblStyle w:val="TabeladeGrade7Colorida-nfase5"/>
        <w:tblW w:w="10206" w:type="dxa"/>
        <w:tblInd w:w="-5" w:type="dxa"/>
        <w:tblLook w:val="04A0" w:firstRow="1" w:lastRow="0" w:firstColumn="1" w:lastColumn="0" w:noHBand="0" w:noVBand="1"/>
      </w:tblPr>
      <w:tblGrid>
        <w:gridCol w:w="6951"/>
        <w:gridCol w:w="3255"/>
      </w:tblGrid>
      <w:tr w:rsidR="00C46204" w:rsidRPr="00D30798" w14:paraId="289B4567" w14:textId="77777777" w:rsidTr="00E5509B">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779EF7F4" w14:textId="77777777" w:rsidR="00C46204" w:rsidRPr="00D30798" w:rsidRDefault="00C46204" w:rsidP="00E5509B">
            <w:pPr>
              <w:spacing w:before="40" w:after="40"/>
              <w:jc w:val="center"/>
              <w:rPr>
                <w:color w:val="auto"/>
                <w:sz w:val="24"/>
                <w:szCs w:val="24"/>
              </w:rPr>
            </w:pPr>
            <w:r w:rsidRPr="00C326BB">
              <w:rPr>
                <w:color w:val="auto"/>
                <w:sz w:val="24"/>
                <w:szCs w:val="24"/>
              </w:rPr>
              <w:t>Situações verificadas</w:t>
            </w:r>
          </w:p>
        </w:tc>
      </w:tr>
      <w:tr w:rsidR="00C46204" w:rsidRPr="00D30798" w14:paraId="6A21EF45"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7C23A56" w14:textId="77777777" w:rsidR="00C46204" w:rsidRPr="00792EDD" w:rsidRDefault="00C46204" w:rsidP="00E5509B">
            <w:pPr>
              <w:spacing w:before="40" w:after="40"/>
              <w:rPr>
                <w:color w:val="auto"/>
                <w:sz w:val="20"/>
                <w:szCs w:val="20"/>
              </w:rPr>
            </w:pPr>
            <w:r w:rsidRPr="00792EDD">
              <w:rPr>
                <w:color w:val="auto"/>
                <w:sz w:val="20"/>
                <w:szCs w:val="20"/>
              </w:rPr>
              <w:t>Linha de base</w:t>
            </w:r>
          </w:p>
        </w:tc>
        <w:tc>
          <w:tcPr>
            <w:tcW w:w="3255" w:type="dxa"/>
          </w:tcPr>
          <w:p w14:paraId="2144DEBE" w14:textId="4A51F8DF" w:rsidR="00C46204" w:rsidRPr="009F04CD" w:rsidRDefault="00C46204" w:rsidP="00E5509B">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C46204" w:rsidRPr="00D30798" w14:paraId="4742A5F6" w14:textId="77777777" w:rsidTr="00E5509B">
        <w:tc>
          <w:tcPr>
            <w:cnfStyle w:val="001000000000" w:firstRow="0" w:lastRow="0" w:firstColumn="1" w:lastColumn="0" w:oddVBand="0" w:evenVBand="0" w:oddHBand="0" w:evenHBand="0" w:firstRowFirstColumn="0" w:firstRowLastColumn="0" w:lastRowFirstColumn="0" w:lastRowLastColumn="0"/>
            <w:tcW w:w="6951" w:type="dxa"/>
          </w:tcPr>
          <w:p w14:paraId="32E51883" w14:textId="77777777" w:rsidR="00C46204" w:rsidRPr="00792EDD" w:rsidRDefault="00C46204" w:rsidP="00E5509B">
            <w:pPr>
              <w:spacing w:before="40" w:after="40"/>
              <w:rPr>
                <w:color w:val="auto"/>
                <w:sz w:val="20"/>
                <w:szCs w:val="20"/>
              </w:rPr>
            </w:pPr>
            <w:r w:rsidRPr="00792EDD">
              <w:rPr>
                <w:color w:val="auto"/>
                <w:sz w:val="20"/>
                <w:szCs w:val="20"/>
              </w:rPr>
              <w:t>Situação atual</w:t>
            </w:r>
          </w:p>
        </w:tc>
        <w:tc>
          <w:tcPr>
            <w:tcW w:w="3255" w:type="dxa"/>
          </w:tcPr>
          <w:p w14:paraId="19EA2964" w14:textId="45C572E1" w:rsidR="00C46204" w:rsidRPr="009F04CD" w:rsidRDefault="00C46204" w:rsidP="00E5509B">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C46204" w:rsidRPr="00D30798" w14:paraId="7FC8D20E"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2E5B6E4" w14:textId="77777777" w:rsidR="00C46204" w:rsidRPr="00792EDD" w:rsidRDefault="00C46204" w:rsidP="00E5509B">
            <w:pPr>
              <w:spacing w:before="40" w:after="40"/>
              <w:rPr>
                <w:sz w:val="20"/>
                <w:szCs w:val="20"/>
              </w:rPr>
            </w:pPr>
            <w:r w:rsidRPr="00792EDD">
              <w:rPr>
                <w:color w:val="auto"/>
                <w:sz w:val="20"/>
                <w:szCs w:val="20"/>
              </w:rPr>
              <w:t>Meta</w:t>
            </w:r>
          </w:p>
        </w:tc>
        <w:tc>
          <w:tcPr>
            <w:tcW w:w="3255" w:type="dxa"/>
          </w:tcPr>
          <w:p w14:paraId="21A63194" w14:textId="42D502D8" w:rsidR="00C46204" w:rsidRPr="009F04CD" w:rsidRDefault="00C46204" w:rsidP="00E5509B">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562F5460" w14:textId="77777777" w:rsidR="00C46204" w:rsidRPr="00213D5D" w:rsidRDefault="00C46204" w:rsidP="00C46204">
      <w:pPr>
        <w:jc w:val="both"/>
      </w:pPr>
    </w:p>
    <w:tbl>
      <w:tblPr>
        <w:tblStyle w:val="Tabelacomgrade"/>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240"/>
        <w:gridCol w:w="5103"/>
      </w:tblGrid>
      <w:tr w:rsidR="00C46204" w14:paraId="4857A3D8" w14:textId="77777777" w:rsidTr="00E5509B">
        <w:trPr>
          <w:jc w:val="center"/>
        </w:trPr>
        <w:tc>
          <w:tcPr>
            <w:tcW w:w="5240" w:type="dxa"/>
          </w:tcPr>
          <w:p w14:paraId="70C4D94A" w14:textId="13C8292A" w:rsidR="00C46204" w:rsidRDefault="00E90937" w:rsidP="00E5509B">
            <w:r w:rsidRPr="009B6DAF">
              <w:rPr>
                <w:noProof/>
                <w:shd w:val="clear" w:color="auto" w:fill="DEEAF6" w:themeFill="accent5" w:themeFillTint="33"/>
              </w:rPr>
              <w:drawing>
                <wp:inline distT="0" distB="0" distL="0" distR="0" wp14:anchorId="00DFE4F0" wp14:editId="285E72E7">
                  <wp:extent cx="2924866" cy="1760630"/>
                  <wp:effectExtent l="19050" t="19050" r="27940" b="11430"/>
                  <wp:docPr id="40" name="Imagem 40"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c>
          <w:tcPr>
            <w:tcW w:w="5103" w:type="dxa"/>
          </w:tcPr>
          <w:p w14:paraId="4AD0D3BC" w14:textId="280DA844" w:rsidR="00C46204" w:rsidRDefault="00E90937" w:rsidP="00E5509B">
            <w:r w:rsidRPr="009B6DAF">
              <w:rPr>
                <w:noProof/>
                <w:shd w:val="clear" w:color="auto" w:fill="DEEAF6" w:themeFill="accent5" w:themeFillTint="33"/>
              </w:rPr>
              <w:drawing>
                <wp:inline distT="0" distB="0" distL="0" distR="0" wp14:anchorId="2EFCFE76" wp14:editId="3ABAD2D4">
                  <wp:extent cx="2924866" cy="1760630"/>
                  <wp:effectExtent l="19050" t="19050" r="27940" b="11430"/>
                  <wp:docPr id="41" name="Imagem 41"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r>
    </w:tbl>
    <w:p w14:paraId="6535796C" w14:textId="071A85FA" w:rsidR="00C46204" w:rsidRDefault="00C46204" w:rsidP="00C46204">
      <w:pPr>
        <w:jc w:val="both"/>
      </w:pPr>
    </w:p>
    <w:p w14:paraId="1F927681" w14:textId="65A46270" w:rsidR="009B4BCA" w:rsidRDefault="00E90937" w:rsidP="009B4BCA">
      <w:pPr>
        <w:jc w:val="center"/>
      </w:pPr>
      <w:r w:rsidRPr="009B6DAF">
        <w:rPr>
          <w:noProof/>
          <w:shd w:val="clear" w:color="auto" w:fill="DEEAF6" w:themeFill="accent5" w:themeFillTint="33"/>
        </w:rPr>
        <w:drawing>
          <wp:inline distT="0" distB="0" distL="0" distR="0" wp14:anchorId="6E614D15" wp14:editId="59DA4ACC">
            <wp:extent cx="3785199" cy="2278510"/>
            <wp:effectExtent l="19050" t="19050" r="25400" b="26670"/>
            <wp:docPr id="42" name="Imagem 42"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853180" cy="2319431"/>
                    </a:xfrm>
                    <a:prstGeom prst="rect">
                      <a:avLst/>
                    </a:prstGeom>
                    <a:noFill/>
                    <a:ln>
                      <a:solidFill>
                        <a:schemeClr val="tx1"/>
                      </a:solidFill>
                    </a:ln>
                  </pic:spPr>
                </pic:pic>
              </a:graphicData>
            </a:graphic>
          </wp:inline>
        </w:drawing>
      </w:r>
    </w:p>
    <w:p w14:paraId="1A2EBB5F" w14:textId="77777777" w:rsidR="00780B1C" w:rsidRDefault="00780B1C" w:rsidP="00C46204">
      <w:pPr>
        <w:jc w:val="both"/>
        <w:rPr>
          <w:b/>
          <w:bCs/>
          <w:sz w:val="24"/>
          <w:szCs w:val="24"/>
          <w:u w:val="single"/>
        </w:rPr>
      </w:pPr>
    </w:p>
    <w:p w14:paraId="16FE323B" w14:textId="7455C9E1" w:rsidR="001565C0" w:rsidRDefault="00C46204" w:rsidP="00C46204">
      <w:pPr>
        <w:jc w:val="both"/>
        <w:rPr>
          <w:b/>
          <w:bCs/>
          <w:sz w:val="24"/>
          <w:szCs w:val="24"/>
        </w:rPr>
      </w:pPr>
      <w:r w:rsidRPr="00C00472">
        <w:rPr>
          <w:b/>
          <w:bCs/>
          <w:sz w:val="24"/>
          <w:szCs w:val="24"/>
          <w:u w:val="single"/>
        </w:rPr>
        <w:t>Análise geral</w:t>
      </w:r>
      <w:r w:rsidRPr="00C00472">
        <w:rPr>
          <w:b/>
          <w:bCs/>
          <w:sz w:val="24"/>
          <w:szCs w:val="24"/>
        </w:rPr>
        <w:t>:</w:t>
      </w:r>
    </w:p>
    <w:p w14:paraId="0E67C6D9" w14:textId="3F175223" w:rsidR="00E90937" w:rsidRDefault="00E90937" w:rsidP="00C46204">
      <w:pPr>
        <w:jc w:val="both"/>
      </w:pPr>
      <w:proofErr w:type="spellStart"/>
      <w:r>
        <w:t>Xxxxxxxxx</w:t>
      </w:r>
      <w:proofErr w:type="spellEnd"/>
    </w:p>
    <w:p w14:paraId="7CB6F189" w14:textId="77777777" w:rsidR="00E90937" w:rsidRDefault="00E90937" w:rsidP="00C46204">
      <w:pPr>
        <w:jc w:val="both"/>
      </w:pPr>
    </w:p>
    <w:p w14:paraId="3DA9854D" w14:textId="45563F60" w:rsidR="008A678B" w:rsidRDefault="008A678B" w:rsidP="008A678B">
      <w:pPr>
        <w:pStyle w:val="Ttulo2"/>
        <w:spacing w:after="120"/>
        <w:jc w:val="both"/>
        <w:rPr>
          <w:b/>
          <w:bCs/>
          <w:color w:val="auto"/>
          <w:sz w:val="28"/>
          <w:szCs w:val="28"/>
        </w:rPr>
      </w:pPr>
      <w:bookmarkStart w:id="31" w:name="_Toc173343107"/>
      <w:r>
        <w:rPr>
          <w:b/>
          <w:bCs/>
          <w:color w:val="auto"/>
          <w:sz w:val="28"/>
          <w:szCs w:val="28"/>
        </w:rPr>
        <w:lastRenderedPageBreak/>
        <w:t>5</w:t>
      </w:r>
      <w:r w:rsidRPr="00DF6213">
        <w:rPr>
          <w:b/>
          <w:bCs/>
          <w:color w:val="auto"/>
          <w:sz w:val="28"/>
          <w:szCs w:val="28"/>
        </w:rPr>
        <w:t>.</w:t>
      </w:r>
      <w:r>
        <w:rPr>
          <w:b/>
          <w:bCs/>
          <w:color w:val="auto"/>
          <w:sz w:val="28"/>
          <w:szCs w:val="28"/>
        </w:rPr>
        <w:t>1</w:t>
      </w:r>
      <w:r w:rsidR="00E150CD">
        <w:rPr>
          <w:b/>
          <w:bCs/>
          <w:color w:val="auto"/>
          <w:sz w:val="28"/>
          <w:szCs w:val="28"/>
        </w:rPr>
        <w:t>5</w:t>
      </w:r>
      <w:r>
        <w:rPr>
          <w:b/>
          <w:bCs/>
          <w:color w:val="auto"/>
          <w:sz w:val="28"/>
          <w:szCs w:val="28"/>
        </w:rPr>
        <w:t xml:space="preserve"> –</w:t>
      </w:r>
      <w:r w:rsidRPr="00DF6213">
        <w:rPr>
          <w:b/>
          <w:bCs/>
          <w:color w:val="auto"/>
          <w:sz w:val="28"/>
          <w:szCs w:val="28"/>
        </w:rPr>
        <w:t xml:space="preserve"> </w:t>
      </w:r>
      <w:r w:rsidR="001565C0" w:rsidRPr="001565C0">
        <w:rPr>
          <w:b/>
          <w:bCs/>
          <w:color w:val="auto"/>
          <w:sz w:val="28"/>
          <w:szCs w:val="28"/>
        </w:rPr>
        <w:t>Índice de Renovação da Força de Trabalho (turnover)</w:t>
      </w:r>
      <w:bookmarkEnd w:id="31"/>
    </w:p>
    <w:tbl>
      <w:tblPr>
        <w:tblStyle w:val="TabeladeLista1Clara-nfase5"/>
        <w:tblW w:w="0" w:type="auto"/>
        <w:tblLook w:val="04A0" w:firstRow="1" w:lastRow="0" w:firstColumn="1" w:lastColumn="0" w:noHBand="0" w:noVBand="1"/>
      </w:tblPr>
      <w:tblGrid>
        <w:gridCol w:w="10206"/>
      </w:tblGrid>
      <w:tr w:rsidR="008A678B" w:rsidRPr="00C91D58" w14:paraId="5C0A77FF" w14:textId="77777777" w:rsidTr="00E55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B6BA7A0" w14:textId="557C27A6" w:rsidR="008A678B" w:rsidRPr="00D36144" w:rsidRDefault="001565C0" w:rsidP="00E5509B">
            <w:pPr>
              <w:spacing w:before="120" w:after="120"/>
              <w:jc w:val="center"/>
              <w:rPr>
                <w:smallCaps/>
                <w:color w:val="FFFFFF" w:themeColor="background1"/>
                <w:sz w:val="24"/>
                <w:szCs w:val="24"/>
              </w:rPr>
            </w:pPr>
            <w:r w:rsidRPr="001565C0">
              <w:rPr>
                <w:smallCaps/>
                <w:color w:val="FFFFFF" w:themeColor="background1"/>
                <w:sz w:val="24"/>
                <w:szCs w:val="24"/>
              </w:rPr>
              <w:t>Índice de Renovação da Força de Trabalho (turnover)</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8A678B" w:rsidRPr="00D30798" w14:paraId="57831FFA" w14:textId="77777777" w:rsidTr="00E5509B">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18AA476F" w14:textId="77B6A988" w:rsidR="008A678B" w:rsidRPr="00D30798" w:rsidRDefault="001565C0" w:rsidP="00E5509B">
            <w:pPr>
              <w:spacing w:before="40" w:after="40"/>
              <w:jc w:val="center"/>
              <w:rPr>
                <w:smallCaps/>
                <w:color w:val="auto"/>
                <w:sz w:val="24"/>
                <w:szCs w:val="24"/>
              </w:rPr>
            </w:pPr>
            <w:r>
              <w:rPr>
                <w:smallCaps/>
                <w:color w:val="auto"/>
                <w:sz w:val="24"/>
                <w:szCs w:val="24"/>
              </w:rPr>
              <w:t>Departamento de Administração de Pessoal (DEAPS)</w:t>
            </w:r>
          </w:p>
        </w:tc>
      </w:tr>
    </w:tbl>
    <w:tbl>
      <w:tblPr>
        <w:tblStyle w:val="TabeladeGrade7Colorida-nfase5"/>
        <w:tblW w:w="10206" w:type="dxa"/>
        <w:tblInd w:w="-5" w:type="dxa"/>
        <w:tblLook w:val="04A0" w:firstRow="1" w:lastRow="0" w:firstColumn="1" w:lastColumn="0" w:noHBand="0" w:noVBand="1"/>
      </w:tblPr>
      <w:tblGrid>
        <w:gridCol w:w="6951"/>
        <w:gridCol w:w="3255"/>
      </w:tblGrid>
      <w:tr w:rsidR="008A678B" w:rsidRPr="00D30798" w14:paraId="17ED1A09" w14:textId="77777777" w:rsidTr="00E5509B">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5C6E8B91" w14:textId="77777777" w:rsidR="008A678B" w:rsidRPr="00D30798" w:rsidRDefault="008A678B" w:rsidP="00E5509B">
            <w:pPr>
              <w:spacing w:before="40" w:after="40"/>
              <w:jc w:val="center"/>
              <w:rPr>
                <w:color w:val="auto"/>
                <w:sz w:val="24"/>
                <w:szCs w:val="24"/>
              </w:rPr>
            </w:pPr>
            <w:r w:rsidRPr="00C326BB">
              <w:rPr>
                <w:color w:val="auto"/>
                <w:sz w:val="24"/>
                <w:szCs w:val="24"/>
              </w:rPr>
              <w:t>Situações verificadas</w:t>
            </w:r>
          </w:p>
        </w:tc>
      </w:tr>
      <w:tr w:rsidR="008A678B" w:rsidRPr="00D30798" w14:paraId="69C8FED1"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7E0C955F" w14:textId="77777777" w:rsidR="008A678B" w:rsidRPr="00792EDD" w:rsidRDefault="008A678B" w:rsidP="00E5509B">
            <w:pPr>
              <w:spacing w:before="40" w:after="40"/>
              <w:rPr>
                <w:color w:val="auto"/>
                <w:sz w:val="20"/>
                <w:szCs w:val="20"/>
              </w:rPr>
            </w:pPr>
            <w:r w:rsidRPr="00792EDD">
              <w:rPr>
                <w:color w:val="auto"/>
                <w:sz w:val="20"/>
                <w:szCs w:val="20"/>
              </w:rPr>
              <w:t>Linha de base</w:t>
            </w:r>
          </w:p>
        </w:tc>
        <w:tc>
          <w:tcPr>
            <w:tcW w:w="3255" w:type="dxa"/>
          </w:tcPr>
          <w:p w14:paraId="43CB5001" w14:textId="1D6D00AC" w:rsidR="008A678B" w:rsidRPr="009F04CD" w:rsidRDefault="008A678B" w:rsidP="00E5509B">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8A678B" w:rsidRPr="00D30798" w14:paraId="49767D93" w14:textId="77777777" w:rsidTr="00E5509B">
        <w:tc>
          <w:tcPr>
            <w:cnfStyle w:val="001000000000" w:firstRow="0" w:lastRow="0" w:firstColumn="1" w:lastColumn="0" w:oddVBand="0" w:evenVBand="0" w:oddHBand="0" w:evenHBand="0" w:firstRowFirstColumn="0" w:firstRowLastColumn="0" w:lastRowFirstColumn="0" w:lastRowLastColumn="0"/>
            <w:tcW w:w="6951" w:type="dxa"/>
          </w:tcPr>
          <w:p w14:paraId="5EE48A91" w14:textId="77777777" w:rsidR="008A678B" w:rsidRPr="00792EDD" w:rsidRDefault="008A678B" w:rsidP="00E5509B">
            <w:pPr>
              <w:spacing w:before="40" w:after="40"/>
              <w:rPr>
                <w:color w:val="auto"/>
                <w:sz w:val="20"/>
                <w:szCs w:val="20"/>
              </w:rPr>
            </w:pPr>
            <w:r w:rsidRPr="00792EDD">
              <w:rPr>
                <w:color w:val="auto"/>
                <w:sz w:val="20"/>
                <w:szCs w:val="20"/>
              </w:rPr>
              <w:t>Situação atual</w:t>
            </w:r>
          </w:p>
        </w:tc>
        <w:tc>
          <w:tcPr>
            <w:tcW w:w="3255" w:type="dxa"/>
          </w:tcPr>
          <w:p w14:paraId="00A4B313" w14:textId="79BF7C34" w:rsidR="008A678B" w:rsidRPr="009F04CD" w:rsidRDefault="008A678B" w:rsidP="00E5509B">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8A678B" w:rsidRPr="00D30798" w14:paraId="2F8D85B4"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1BC478B" w14:textId="77777777" w:rsidR="008A678B" w:rsidRPr="00792EDD" w:rsidRDefault="008A678B" w:rsidP="00E5509B">
            <w:pPr>
              <w:spacing w:before="40" w:after="40"/>
              <w:rPr>
                <w:sz w:val="20"/>
                <w:szCs w:val="20"/>
              </w:rPr>
            </w:pPr>
            <w:r w:rsidRPr="00792EDD">
              <w:rPr>
                <w:color w:val="auto"/>
                <w:sz w:val="20"/>
                <w:szCs w:val="20"/>
              </w:rPr>
              <w:t>Meta</w:t>
            </w:r>
          </w:p>
        </w:tc>
        <w:tc>
          <w:tcPr>
            <w:tcW w:w="3255" w:type="dxa"/>
          </w:tcPr>
          <w:p w14:paraId="0F118E51" w14:textId="420CE029" w:rsidR="008A678B" w:rsidRPr="009F04CD" w:rsidRDefault="008A678B" w:rsidP="00E5509B">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634F20C8" w14:textId="77777777" w:rsidR="008A678B" w:rsidRPr="00213D5D" w:rsidRDefault="008A678B" w:rsidP="008A678B">
      <w:pPr>
        <w:jc w:val="both"/>
      </w:pPr>
    </w:p>
    <w:tbl>
      <w:tblPr>
        <w:tblStyle w:val="Tabelacomgrade"/>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240"/>
        <w:gridCol w:w="5103"/>
      </w:tblGrid>
      <w:tr w:rsidR="008A678B" w14:paraId="23F19F81" w14:textId="77777777" w:rsidTr="00E5509B">
        <w:trPr>
          <w:jc w:val="center"/>
        </w:trPr>
        <w:tc>
          <w:tcPr>
            <w:tcW w:w="5240" w:type="dxa"/>
          </w:tcPr>
          <w:p w14:paraId="6DA9830D" w14:textId="2052179C" w:rsidR="008A678B" w:rsidRDefault="00E90937" w:rsidP="00E5509B">
            <w:r w:rsidRPr="009B6DAF">
              <w:rPr>
                <w:noProof/>
                <w:shd w:val="clear" w:color="auto" w:fill="DEEAF6" w:themeFill="accent5" w:themeFillTint="33"/>
              </w:rPr>
              <w:drawing>
                <wp:inline distT="0" distB="0" distL="0" distR="0" wp14:anchorId="086073F2" wp14:editId="774CCE32">
                  <wp:extent cx="2924866" cy="1760630"/>
                  <wp:effectExtent l="19050" t="19050" r="27940" b="11430"/>
                  <wp:docPr id="43" name="Imagem 43"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c>
          <w:tcPr>
            <w:tcW w:w="5103" w:type="dxa"/>
          </w:tcPr>
          <w:p w14:paraId="1B15873B" w14:textId="623F0776" w:rsidR="008A678B" w:rsidRDefault="00E90937" w:rsidP="00E5509B">
            <w:r w:rsidRPr="009B6DAF">
              <w:rPr>
                <w:noProof/>
                <w:shd w:val="clear" w:color="auto" w:fill="DEEAF6" w:themeFill="accent5" w:themeFillTint="33"/>
              </w:rPr>
              <w:drawing>
                <wp:inline distT="0" distB="0" distL="0" distR="0" wp14:anchorId="270E24A4" wp14:editId="64A07B32">
                  <wp:extent cx="2924866" cy="1760630"/>
                  <wp:effectExtent l="19050" t="19050" r="27940" b="11430"/>
                  <wp:docPr id="44" name="Imagem 44"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r>
    </w:tbl>
    <w:p w14:paraId="0780CCC4" w14:textId="77777777" w:rsidR="008A678B" w:rsidRPr="00213D5D" w:rsidRDefault="008A678B" w:rsidP="008A678B">
      <w:pPr>
        <w:jc w:val="both"/>
      </w:pPr>
    </w:p>
    <w:p w14:paraId="0A2D7CAF" w14:textId="77777777" w:rsidR="001565C0" w:rsidRDefault="008A678B" w:rsidP="008A678B">
      <w:pPr>
        <w:jc w:val="both"/>
        <w:rPr>
          <w:b/>
          <w:bCs/>
          <w:sz w:val="24"/>
          <w:szCs w:val="24"/>
        </w:rPr>
      </w:pPr>
      <w:r w:rsidRPr="00C00472">
        <w:rPr>
          <w:b/>
          <w:bCs/>
          <w:sz w:val="24"/>
          <w:szCs w:val="24"/>
          <w:u w:val="single"/>
        </w:rPr>
        <w:t>Análise geral</w:t>
      </w:r>
      <w:r w:rsidRPr="00C00472">
        <w:rPr>
          <w:b/>
          <w:bCs/>
          <w:sz w:val="24"/>
          <w:szCs w:val="24"/>
        </w:rPr>
        <w:t>:</w:t>
      </w:r>
      <w:r>
        <w:rPr>
          <w:b/>
          <w:bCs/>
          <w:sz w:val="24"/>
          <w:szCs w:val="24"/>
        </w:rPr>
        <w:t xml:space="preserve"> </w:t>
      </w:r>
    </w:p>
    <w:p w14:paraId="733C37D1" w14:textId="55327BCA" w:rsidR="008A678B" w:rsidRDefault="00E90937" w:rsidP="008A678B">
      <w:pPr>
        <w:jc w:val="both"/>
      </w:pPr>
      <w:proofErr w:type="spellStart"/>
      <w:r>
        <w:t>Xxxxx</w:t>
      </w:r>
      <w:proofErr w:type="spellEnd"/>
    </w:p>
    <w:p w14:paraId="2D333CA0" w14:textId="77777777" w:rsidR="00E90937" w:rsidRPr="001E7413" w:rsidRDefault="00E90937" w:rsidP="008A678B">
      <w:pPr>
        <w:jc w:val="both"/>
      </w:pPr>
    </w:p>
    <w:p w14:paraId="0F50E554" w14:textId="1AF37AE4" w:rsidR="0097738A" w:rsidRDefault="0097738A" w:rsidP="0097738A">
      <w:pPr>
        <w:pStyle w:val="Ttulo2"/>
        <w:spacing w:after="120"/>
        <w:jc w:val="both"/>
        <w:rPr>
          <w:b/>
          <w:bCs/>
          <w:color w:val="auto"/>
          <w:sz w:val="28"/>
          <w:szCs w:val="28"/>
        </w:rPr>
      </w:pPr>
      <w:bookmarkStart w:id="32" w:name="_Toc173343108"/>
      <w:r>
        <w:rPr>
          <w:b/>
          <w:bCs/>
          <w:color w:val="auto"/>
          <w:sz w:val="28"/>
          <w:szCs w:val="28"/>
        </w:rPr>
        <w:t>5</w:t>
      </w:r>
      <w:r w:rsidRPr="00DF6213">
        <w:rPr>
          <w:b/>
          <w:bCs/>
          <w:color w:val="auto"/>
          <w:sz w:val="28"/>
          <w:szCs w:val="28"/>
        </w:rPr>
        <w:t>.</w:t>
      </w:r>
      <w:r w:rsidR="006D1B99">
        <w:rPr>
          <w:b/>
          <w:bCs/>
          <w:color w:val="auto"/>
          <w:sz w:val="28"/>
          <w:szCs w:val="28"/>
        </w:rPr>
        <w:t>1</w:t>
      </w:r>
      <w:r w:rsidR="00E150CD">
        <w:rPr>
          <w:b/>
          <w:bCs/>
          <w:color w:val="auto"/>
          <w:sz w:val="28"/>
          <w:szCs w:val="28"/>
        </w:rPr>
        <w:t>6</w:t>
      </w:r>
      <w:r>
        <w:rPr>
          <w:b/>
          <w:bCs/>
          <w:color w:val="auto"/>
          <w:sz w:val="28"/>
          <w:szCs w:val="28"/>
        </w:rPr>
        <w:t xml:space="preserve"> –</w:t>
      </w:r>
      <w:r w:rsidRPr="00DF6213">
        <w:rPr>
          <w:b/>
          <w:bCs/>
          <w:color w:val="auto"/>
          <w:sz w:val="28"/>
          <w:szCs w:val="28"/>
        </w:rPr>
        <w:t xml:space="preserve"> </w:t>
      </w:r>
      <w:r w:rsidR="009B4BCA" w:rsidRPr="009B4BCA">
        <w:rPr>
          <w:b/>
          <w:bCs/>
          <w:color w:val="auto"/>
          <w:sz w:val="28"/>
          <w:szCs w:val="28"/>
        </w:rPr>
        <w:t>Distribuição do Efetivo por Área (total)</w:t>
      </w:r>
      <w:bookmarkEnd w:id="32"/>
    </w:p>
    <w:tbl>
      <w:tblPr>
        <w:tblStyle w:val="TabeladeLista1Clara-nfase5"/>
        <w:tblW w:w="0" w:type="auto"/>
        <w:tblLook w:val="04A0" w:firstRow="1" w:lastRow="0" w:firstColumn="1" w:lastColumn="0" w:noHBand="0" w:noVBand="1"/>
      </w:tblPr>
      <w:tblGrid>
        <w:gridCol w:w="10206"/>
      </w:tblGrid>
      <w:tr w:rsidR="0097738A" w:rsidRPr="00C91D58" w14:paraId="509BFF20" w14:textId="77777777" w:rsidTr="00E55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D7A870E" w14:textId="31023450" w:rsidR="0097738A" w:rsidRPr="00D36144" w:rsidRDefault="009B4BCA" w:rsidP="00E5509B">
            <w:pPr>
              <w:spacing w:before="120" w:after="120"/>
              <w:jc w:val="center"/>
              <w:rPr>
                <w:smallCaps/>
                <w:color w:val="FFFFFF" w:themeColor="background1"/>
                <w:sz w:val="24"/>
                <w:szCs w:val="24"/>
              </w:rPr>
            </w:pPr>
            <w:r w:rsidRPr="009B4BCA">
              <w:rPr>
                <w:smallCaps/>
                <w:color w:val="FFFFFF" w:themeColor="background1"/>
                <w:sz w:val="24"/>
                <w:szCs w:val="24"/>
              </w:rPr>
              <w:t>Distribuição do Efetivo por Área (total)</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97738A" w:rsidRPr="00D30798" w14:paraId="44008335" w14:textId="77777777" w:rsidTr="00E5509B">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0B973CB4" w14:textId="77777777" w:rsidR="0097738A" w:rsidRPr="00D30798" w:rsidRDefault="0097738A" w:rsidP="00E5509B">
            <w:pPr>
              <w:spacing w:before="40" w:after="40"/>
              <w:jc w:val="center"/>
              <w:rPr>
                <w:smallCaps/>
                <w:color w:val="auto"/>
                <w:sz w:val="24"/>
                <w:szCs w:val="24"/>
              </w:rPr>
            </w:pPr>
            <w:r>
              <w:rPr>
                <w:smallCaps/>
                <w:color w:val="auto"/>
                <w:sz w:val="24"/>
                <w:szCs w:val="24"/>
              </w:rPr>
              <w:t>Departamento de Patrimônio e Material</w:t>
            </w:r>
          </w:p>
        </w:tc>
      </w:tr>
    </w:tbl>
    <w:tbl>
      <w:tblPr>
        <w:tblStyle w:val="TabeladeGrade7Colorida-nfase5"/>
        <w:tblW w:w="10206" w:type="dxa"/>
        <w:tblInd w:w="-5" w:type="dxa"/>
        <w:tblLook w:val="04A0" w:firstRow="1" w:lastRow="0" w:firstColumn="1" w:lastColumn="0" w:noHBand="0" w:noVBand="1"/>
      </w:tblPr>
      <w:tblGrid>
        <w:gridCol w:w="6951"/>
        <w:gridCol w:w="3255"/>
      </w:tblGrid>
      <w:tr w:rsidR="0097738A" w:rsidRPr="00D30798" w14:paraId="09066E18" w14:textId="77777777" w:rsidTr="00E5509B">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62B65C79" w14:textId="77777777" w:rsidR="0097738A" w:rsidRPr="00D30798" w:rsidRDefault="0097738A" w:rsidP="00E5509B">
            <w:pPr>
              <w:spacing w:before="40" w:after="40"/>
              <w:jc w:val="center"/>
              <w:rPr>
                <w:color w:val="auto"/>
                <w:sz w:val="24"/>
                <w:szCs w:val="24"/>
              </w:rPr>
            </w:pPr>
            <w:r w:rsidRPr="00C326BB">
              <w:rPr>
                <w:color w:val="auto"/>
                <w:sz w:val="24"/>
                <w:szCs w:val="24"/>
              </w:rPr>
              <w:t>Situações verificadas</w:t>
            </w:r>
          </w:p>
        </w:tc>
      </w:tr>
      <w:tr w:rsidR="0097738A" w:rsidRPr="00D30798" w14:paraId="3692F39E"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56BA43EB" w14:textId="04A509D7" w:rsidR="0097738A" w:rsidRPr="00792EDD" w:rsidRDefault="0097738A" w:rsidP="00E5509B">
            <w:pPr>
              <w:spacing w:before="40" w:after="40"/>
              <w:rPr>
                <w:color w:val="auto"/>
                <w:sz w:val="20"/>
                <w:szCs w:val="20"/>
              </w:rPr>
            </w:pPr>
            <w:r w:rsidRPr="00792EDD">
              <w:rPr>
                <w:color w:val="auto"/>
                <w:sz w:val="20"/>
                <w:szCs w:val="20"/>
              </w:rPr>
              <w:t>Linha de base</w:t>
            </w:r>
          </w:p>
        </w:tc>
        <w:tc>
          <w:tcPr>
            <w:tcW w:w="3255" w:type="dxa"/>
          </w:tcPr>
          <w:p w14:paraId="42CC66DD" w14:textId="0CC3D472" w:rsidR="0097738A" w:rsidRPr="009F04CD" w:rsidRDefault="0097738A" w:rsidP="00E5509B">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97738A" w:rsidRPr="00D30798" w14:paraId="2193F825" w14:textId="77777777" w:rsidTr="00E5509B">
        <w:tc>
          <w:tcPr>
            <w:cnfStyle w:val="001000000000" w:firstRow="0" w:lastRow="0" w:firstColumn="1" w:lastColumn="0" w:oddVBand="0" w:evenVBand="0" w:oddHBand="0" w:evenHBand="0" w:firstRowFirstColumn="0" w:firstRowLastColumn="0" w:lastRowFirstColumn="0" w:lastRowLastColumn="0"/>
            <w:tcW w:w="6951" w:type="dxa"/>
          </w:tcPr>
          <w:p w14:paraId="3E98CB3E" w14:textId="77777777" w:rsidR="0097738A" w:rsidRPr="00792EDD" w:rsidRDefault="0097738A" w:rsidP="00E5509B">
            <w:pPr>
              <w:spacing w:before="40" w:after="40"/>
              <w:rPr>
                <w:color w:val="auto"/>
                <w:sz w:val="20"/>
                <w:szCs w:val="20"/>
              </w:rPr>
            </w:pPr>
            <w:r w:rsidRPr="00792EDD">
              <w:rPr>
                <w:color w:val="auto"/>
                <w:sz w:val="20"/>
                <w:szCs w:val="20"/>
              </w:rPr>
              <w:t>Situação atual</w:t>
            </w:r>
          </w:p>
        </w:tc>
        <w:tc>
          <w:tcPr>
            <w:tcW w:w="3255" w:type="dxa"/>
          </w:tcPr>
          <w:p w14:paraId="06B9D102" w14:textId="4FB9C7A5" w:rsidR="0097738A" w:rsidRPr="009F04CD" w:rsidRDefault="0097738A" w:rsidP="00E5509B">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97738A" w:rsidRPr="00D30798" w14:paraId="62C33B38" w14:textId="77777777" w:rsidTr="00E55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4A362AE" w14:textId="25B177DA" w:rsidR="0097738A" w:rsidRPr="00792EDD" w:rsidRDefault="0097738A" w:rsidP="00E5509B">
            <w:pPr>
              <w:spacing w:before="40" w:after="40"/>
              <w:rPr>
                <w:sz w:val="20"/>
                <w:szCs w:val="20"/>
              </w:rPr>
            </w:pPr>
            <w:r w:rsidRPr="00792EDD">
              <w:rPr>
                <w:color w:val="auto"/>
                <w:sz w:val="20"/>
                <w:szCs w:val="20"/>
              </w:rPr>
              <w:t>Meta</w:t>
            </w:r>
          </w:p>
        </w:tc>
        <w:tc>
          <w:tcPr>
            <w:tcW w:w="3255" w:type="dxa"/>
          </w:tcPr>
          <w:p w14:paraId="4B0D92BD" w14:textId="252CE18E" w:rsidR="0097738A" w:rsidRPr="009F04CD" w:rsidRDefault="0097738A" w:rsidP="00E5509B">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76C3B605" w14:textId="77777777" w:rsidR="0097738A" w:rsidRPr="00213D5D" w:rsidRDefault="0097738A" w:rsidP="0097738A">
      <w:pPr>
        <w:jc w:val="both"/>
      </w:pPr>
    </w:p>
    <w:tbl>
      <w:tblPr>
        <w:tblStyle w:val="Tabelacomgrade"/>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5240"/>
        <w:gridCol w:w="5103"/>
      </w:tblGrid>
      <w:tr w:rsidR="0097738A" w14:paraId="7E364D71" w14:textId="77777777" w:rsidTr="00E5509B">
        <w:trPr>
          <w:jc w:val="center"/>
        </w:trPr>
        <w:tc>
          <w:tcPr>
            <w:tcW w:w="5240" w:type="dxa"/>
          </w:tcPr>
          <w:p w14:paraId="4D2AE67C" w14:textId="7C0D732A" w:rsidR="0097738A" w:rsidRDefault="00E90937" w:rsidP="00E5509B">
            <w:r w:rsidRPr="009B6DAF">
              <w:rPr>
                <w:noProof/>
                <w:shd w:val="clear" w:color="auto" w:fill="DEEAF6" w:themeFill="accent5" w:themeFillTint="33"/>
              </w:rPr>
              <w:lastRenderedPageBreak/>
              <w:drawing>
                <wp:inline distT="0" distB="0" distL="0" distR="0" wp14:anchorId="2B080E44" wp14:editId="6F1811DB">
                  <wp:extent cx="2924866" cy="1760630"/>
                  <wp:effectExtent l="19050" t="19050" r="27940" b="11430"/>
                  <wp:docPr id="45" name="Imagem 45"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c>
          <w:tcPr>
            <w:tcW w:w="5103" w:type="dxa"/>
          </w:tcPr>
          <w:p w14:paraId="01D908E1" w14:textId="7ACC5611" w:rsidR="0097738A" w:rsidRDefault="00E90937" w:rsidP="00E5509B">
            <w:r w:rsidRPr="009B6DAF">
              <w:rPr>
                <w:noProof/>
                <w:shd w:val="clear" w:color="auto" w:fill="DEEAF6" w:themeFill="accent5" w:themeFillTint="33"/>
              </w:rPr>
              <w:drawing>
                <wp:inline distT="0" distB="0" distL="0" distR="0" wp14:anchorId="0C0ED300" wp14:editId="2FC14E30">
                  <wp:extent cx="2924866" cy="1760630"/>
                  <wp:effectExtent l="19050" t="19050" r="27940" b="11430"/>
                  <wp:docPr id="46" name="Imagem 46" descr="Vetor de gráfico, design de vetor preto e branco de ícone gráfico de  análise | Ve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tor de gráfico, design de vetor preto e branco de ícone gráfico de  análise | Vetor Premium"/>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971296" cy="1788579"/>
                          </a:xfrm>
                          <a:prstGeom prst="rect">
                            <a:avLst/>
                          </a:prstGeom>
                          <a:noFill/>
                          <a:ln>
                            <a:solidFill>
                              <a:schemeClr val="tx1"/>
                            </a:solidFill>
                          </a:ln>
                        </pic:spPr>
                      </pic:pic>
                    </a:graphicData>
                  </a:graphic>
                </wp:inline>
              </w:drawing>
            </w:r>
          </w:p>
        </w:tc>
      </w:tr>
    </w:tbl>
    <w:p w14:paraId="0445E09E" w14:textId="77777777" w:rsidR="0097738A" w:rsidRPr="00213D5D" w:rsidRDefault="0097738A" w:rsidP="0097738A">
      <w:pPr>
        <w:jc w:val="both"/>
      </w:pPr>
    </w:p>
    <w:p w14:paraId="4D1C1B77" w14:textId="77777777" w:rsidR="009B4BCA" w:rsidRDefault="0097738A" w:rsidP="0097738A">
      <w:pPr>
        <w:jc w:val="both"/>
        <w:rPr>
          <w:b/>
          <w:bCs/>
          <w:sz w:val="24"/>
          <w:szCs w:val="24"/>
        </w:rPr>
      </w:pPr>
      <w:r w:rsidRPr="00C00472">
        <w:rPr>
          <w:b/>
          <w:bCs/>
          <w:sz w:val="24"/>
          <w:szCs w:val="24"/>
          <w:u w:val="single"/>
        </w:rPr>
        <w:t>Análise geral</w:t>
      </w:r>
      <w:r w:rsidRPr="00C00472">
        <w:rPr>
          <w:b/>
          <w:bCs/>
          <w:sz w:val="24"/>
          <w:szCs w:val="24"/>
        </w:rPr>
        <w:t>:</w:t>
      </w:r>
    </w:p>
    <w:p w14:paraId="4B660387" w14:textId="3CB11B97" w:rsidR="00E90937" w:rsidRDefault="00E90937" w:rsidP="0097738A">
      <w:pPr>
        <w:jc w:val="both"/>
      </w:pPr>
      <w:proofErr w:type="spellStart"/>
      <w:r>
        <w:t>Xxxxxx</w:t>
      </w:r>
      <w:proofErr w:type="spellEnd"/>
    </w:p>
    <w:p w14:paraId="717C3C5B" w14:textId="77777777" w:rsidR="00E90937" w:rsidRDefault="00E90937" w:rsidP="0097738A">
      <w:pPr>
        <w:jc w:val="both"/>
      </w:pPr>
    </w:p>
    <w:p w14:paraId="58EE375D" w14:textId="158ED970" w:rsidR="00C713E9" w:rsidRDefault="00576986" w:rsidP="00C713E9">
      <w:pPr>
        <w:pStyle w:val="Ttulo1"/>
        <w:pBdr>
          <w:bottom w:val="thickThinSmallGap" w:sz="24" w:space="2" w:color="D0CECE" w:themeColor="background2" w:themeShade="E6"/>
        </w:pBdr>
        <w:spacing w:before="240" w:after="240"/>
        <w:rPr>
          <w:b/>
          <w:bCs/>
          <w:sz w:val="32"/>
          <w:szCs w:val="32"/>
        </w:rPr>
      </w:pPr>
      <w:bookmarkStart w:id="33" w:name="_Toc173343109"/>
      <w:r>
        <w:rPr>
          <w:b/>
          <w:bCs/>
          <w:sz w:val="32"/>
          <w:szCs w:val="32"/>
        </w:rPr>
        <w:t>6</w:t>
      </w:r>
      <w:r w:rsidR="00C713E9">
        <w:rPr>
          <w:b/>
          <w:bCs/>
          <w:sz w:val="32"/>
          <w:szCs w:val="32"/>
        </w:rPr>
        <w:t xml:space="preserve">. </w:t>
      </w:r>
      <w:r>
        <w:rPr>
          <w:b/>
          <w:bCs/>
          <w:sz w:val="32"/>
          <w:szCs w:val="32"/>
        </w:rPr>
        <w:t>Principais realizações em administração de pessoal</w:t>
      </w:r>
      <w:bookmarkEnd w:id="33"/>
    </w:p>
    <w:p w14:paraId="227C660B" w14:textId="26843135" w:rsidR="00C713E9" w:rsidRPr="00141834" w:rsidRDefault="00576986" w:rsidP="00C713E9">
      <w:pPr>
        <w:pStyle w:val="Ttulo2"/>
        <w:spacing w:after="120"/>
        <w:jc w:val="both"/>
        <w:rPr>
          <w:b/>
          <w:bCs/>
          <w:color w:val="auto"/>
          <w:sz w:val="28"/>
          <w:szCs w:val="28"/>
        </w:rPr>
      </w:pPr>
      <w:bookmarkStart w:id="34" w:name="_Toc173343110"/>
      <w:r>
        <w:rPr>
          <w:b/>
          <w:bCs/>
          <w:color w:val="auto"/>
          <w:sz w:val="28"/>
          <w:szCs w:val="28"/>
        </w:rPr>
        <w:t>6</w:t>
      </w:r>
      <w:r w:rsidR="00C713E9">
        <w:rPr>
          <w:b/>
          <w:bCs/>
          <w:color w:val="auto"/>
          <w:sz w:val="28"/>
          <w:szCs w:val="28"/>
        </w:rPr>
        <w:t xml:space="preserve">.1 – </w:t>
      </w:r>
      <w:r w:rsidR="008C24AD">
        <w:rPr>
          <w:b/>
          <w:bCs/>
          <w:color w:val="auto"/>
          <w:sz w:val="28"/>
          <w:szCs w:val="28"/>
        </w:rPr>
        <w:t>Promoções por temporalidade</w:t>
      </w:r>
      <w:bookmarkEnd w:id="34"/>
    </w:p>
    <w:p w14:paraId="6F37F2AD" w14:textId="77777777" w:rsidR="008C24AD" w:rsidRDefault="008C24AD" w:rsidP="00240ACB"/>
    <w:tbl>
      <w:tblPr>
        <w:tblStyle w:val="Tabelacomgrade"/>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48"/>
        <w:gridCol w:w="1986"/>
        <w:gridCol w:w="1987"/>
        <w:gridCol w:w="1987"/>
      </w:tblGrid>
      <w:tr w:rsidR="008C24AD" w:rsidRPr="007979DB" w14:paraId="794ABFB4" w14:textId="77777777" w:rsidTr="008C24AD">
        <w:trPr>
          <w:trHeight w:val="299"/>
          <w:jc w:val="center"/>
        </w:trPr>
        <w:tc>
          <w:tcPr>
            <w:tcW w:w="9208" w:type="dxa"/>
            <w:gridSpan w:val="4"/>
            <w:shd w:val="clear" w:color="auto" w:fill="1F3864" w:themeFill="accent1" w:themeFillShade="80"/>
            <w:vAlign w:val="center"/>
          </w:tcPr>
          <w:p w14:paraId="22B4486A" w14:textId="77777777" w:rsidR="008C24AD" w:rsidRPr="007979DB" w:rsidRDefault="008C24AD" w:rsidP="008C24AD">
            <w:pPr>
              <w:spacing w:before="120" w:after="120"/>
              <w:jc w:val="center"/>
              <w:rPr>
                <w:rFonts w:cstheme="minorHAnsi"/>
                <w:b/>
                <w:color w:val="FFFFFF" w:themeColor="background1"/>
                <w:sz w:val="20"/>
                <w:szCs w:val="20"/>
              </w:rPr>
            </w:pPr>
            <w:r w:rsidRPr="007979DB">
              <w:rPr>
                <w:b/>
                <w:color w:val="FFFFFF" w:themeColor="background1"/>
                <w:sz w:val="20"/>
              </w:rPr>
              <w:t>PROMOÇÕES POR TEMPORALIDADE</w:t>
            </w:r>
          </w:p>
        </w:tc>
      </w:tr>
      <w:tr w:rsidR="008C24AD" w:rsidRPr="007979DB" w14:paraId="2CD73A5B" w14:textId="77777777" w:rsidTr="008C24AD">
        <w:trPr>
          <w:trHeight w:val="276"/>
          <w:jc w:val="center"/>
        </w:trPr>
        <w:tc>
          <w:tcPr>
            <w:tcW w:w="3248" w:type="dxa"/>
            <w:shd w:val="clear" w:color="auto" w:fill="1F3864" w:themeFill="accent1" w:themeFillShade="80"/>
            <w:vAlign w:val="center"/>
          </w:tcPr>
          <w:p w14:paraId="43A95B3F" w14:textId="77777777" w:rsidR="008C24AD" w:rsidRPr="007979DB" w:rsidRDefault="008C24AD" w:rsidP="008C24AD">
            <w:pPr>
              <w:spacing w:before="120" w:after="120"/>
              <w:jc w:val="center"/>
              <w:rPr>
                <w:rFonts w:cstheme="minorHAnsi"/>
                <w:b/>
                <w:color w:val="FFFFFF" w:themeColor="background1"/>
                <w:sz w:val="20"/>
                <w:szCs w:val="20"/>
              </w:rPr>
            </w:pPr>
          </w:p>
        </w:tc>
        <w:tc>
          <w:tcPr>
            <w:tcW w:w="1986" w:type="dxa"/>
            <w:shd w:val="clear" w:color="auto" w:fill="1F3864" w:themeFill="accent1" w:themeFillShade="80"/>
            <w:vAlign w:val="center"/>
          </w:tcPr>
          <w:p w14:paraId="531E474B" w14:textId="5AEB0AA4" w:rsidR="008C24AD" w:rsidRPr="007979DB" w:rsidRDefault="008C24AD" w:rsidP="008C24AD">
            <w:pPr>
              <w:spacing w:before="120" w:after="120"/>
              <w:jc w:val="center"/>
              <w:rPr>
                <w:rFonts w:cstheme="minorHAnsi"/>
                <w:b/>
                <w:color w:val="FFFFFF" w:themeColor="background1"/>
                <w:sz w:val="20"/>
                <w:szCs w:val="20"/>
              </w:rPr>
            </w:pPr>
            <w:r w:rsidRPr="007979DB">
              <w:rPr>
                <w:rFonts w:cstheme="minorHAnsi"/>
                <w:b/>
                <w:color w:val="FFFFFF" w:themeColor="background1"/>
                <w:sz w:val="20"/>
                <w:szCs w:val="20"/>
              </w:rPr>
              <w:t>202</w:t>
            </w:r>
            <w:r w:rsidR="00E90937">
              <w:rPr>
                <w:rFonts w:cstheme="minorHAnsi"/>
                <w:b/>
                <w:color w:val="FFFFFF" w:themeColor="background1"/>
                <w:sz w:val="20"/>
                <w:szCs w:val="20"/>
              </w:rPr>
              <w:t>3</w:t>
            </w:r>
          </w:p>
        </w:tc>
        <w:tc>
          <w:tcPr>
            <w:tcW w:w="1987" w:type="dxa"/>
            <w:shd w:val="clear" w:color="auto" w:fill="1F3864" w:themeFill="accent1" w:themeFillShade="80"/>
            <w:vAlign w:val="center"/>
          </w:tcPr>
          <w:p w14:paraId="4BA1E60E" w14:textId="06041856" w:rsidR="008C24AD" w:rsidRPr="007979DB" w:rsidRDefault="008C24AD" w:rsidP="008C24AD">
            <w:pPr>
              <w:spacing w:before="120" w:after="120"/>
              <w:jc w:val="center"/>
              <w:rPr>
                <w:rFonts w:cstheme="minorHAnsi"/>
                <w:b/>
                <w:color w:val="FFFFFF" w:themeColor="background1"/>
                <w:sz w:val="20"/>
                <w:szCs w:val="20"/>
              </w:rPr>
            </w:pPr>
            <w:r w:rsidRPr="007979DB">
              <w:rPr>
                <w:rFonts w:cstheme="minorHAnsi"/>
                <w:b/>
                <w:color w:val="FFFFFF" w:themeColor="background1"/>
                <w:sz w:val="20"/>
                <w:szCs w:val="20"/>
              </w:rPr>
              <w:t>202</w:t>
            </w:r>
            <w:r w:rsidR="00E90937">
              <w:rPr>
                <w:rFonts w:cstheme="minorHAnsi"/>
                <w:b/>
                <w:color w:val="FFFFFF" w:themeColor="background1"/>
                <w:sz w:val="20"/>
                <w:szCs w:val="20"/>
              </w:rPr>
              <w:t>4</w:t>
            </w:r>
            <w:r w:rsidRPr="007979DB">
              <w:rPr>
                <w:rFonts w:cstheme="minorHAnsi"/>
                <w:b/>
                <w:color w:val="FFFFFF" w:themeColor="background1"/>
                <w:sz w:val="20"/>
                <w:szCs w:val="20"/>
              </w:rPr>
              <w:t>2</w:t>
            </w:r>
          </w:p>
        </w:tc>
        <w:tc>
          <w:tcPr>
            <w:tcW w:w="1987" w:type="dxa"/>
            <w:shd w:val="clear" w:color="auto" w:fill="1F3864" w:themeFill="accent1" w:themeFillShade="80"/>
            <w:vAlign w:val="center"/>
          </w:tcPr>
          <w:p w14:paraId="1D0390D0" w14:textId="77777777" w:rsidR="008C24AD" w:rsidRPr="007979DB" w:rsidRDefault="008C24AD" w:rsidP="008C24AD">
            <w:pPr>
              <w:spacing w:before="120" w:after="120"/>
              <w:jc w:val="center"/>
              <w:rPr>
                <w:rFonts w:cstheme="minorHAnsi"/>
                <w:b/>
                <w:color w:val="FFFFFF" w:themeColor="background1"/>
                <w:sz w:val="20"/>
                <w:szCs w:val="20"/>
              </w:rPr>
            </w:pPr>
            <w:r w:rsidRPr="007979DB">
              <w:rPr>
                <w:rFonts w:cstheme="minorHAnsi"/>
                <w:b/>
                <w:color w:val="FFFFFF" w:themeColor="background1"/>
                <w:sz w:val="20"/>
                <w:szCs w:val="20"/>
              </w:rPr>
              <w:t>Total</w:t>
            </w:r>
          </w:p>
        </w:tc>
      </w:tr>
      <w:tr w:rsidR="008C24AD" w:rsidRPr="007979DB" w14:paraId="1E3B5024" w14:textId="77777777" w:rsidTr="008C24AD">
        <w:trPr>
          <w:jc w:val="center"/>
        </w:trPr>
        <w:tc>
          <w:tcPr>
            <w:tcW w:w="3248" w:type="dxa"/>
            <w:shd w:val="clear" w:color="auto" w:fill="D9E2F3" w:themeFill="accent1" w:themeFillTint="33"/>
            <w:vAlign w:val="center"/>
          </w:tcPr>
          <w:p w14:paraId="57E670C6" w14:textId="77777777" w:rsidR="008C24AD" w:rsidRPr="007979DB" w:rsidRDefault="008C24AD" w:rsidP="008C24AD">
            <w:pPr>
              <w:spacing w:before="120" w:after="120"/>
              <w:jc w:val="center"/>
              <w:rPr>
                <w:rFonts w:cstheme="minorHAnsi"/>
                <w:sz w:val="20"/>
                <w:szCs w:val="20"/>
              </w:rPr>
            </w:pPr>
            <w:r w:rsidRPr="007979DB">
              <w:rPr>
                <w:rFonts w:cstheme="minorHAnsi"/>
                <w:sz w:val="20"/>
                <w:szCs w:val="20"/>
              </w:rPr>
              <w:t>Analista Judiciário</w:t>
            </w:r>
          </w:p>
        </w:tc>
        <w:tc>
          <w:tcPr>
            <w:tcW w:w="1986" w:type="dxa"/>
            <w:shd w:val="clear" w:color="auto" w:fill="D9E2F3" w:themeFill="accent1" w:themeFillTint="33"/>
            <w:vAlign w:val="center"/>
          </w:tcPr>
          <w:p w14:paraId="3E815337" w14:textId="61F768D1" w:rsidR="008C24AD" w:rsidRPr="007979DB" w:rsidRDefault="008C24AD" w:rsidP="008C24AD">
            <w:pPr>
              <w:spacing w:before="120" w:after="120"/>
              <w:jc w:val="center"/>
              <w:rPr>
                <w:rFonts w:cstheme="minorHAnsi"/>
                <w:sz w:val="20"/>
                <w:szCs w:val="20"/>
              </w:rPr>
            </w:pPr>
          </w:p>
        </w:tc>
        <w:tc>
          <w:tcPr>
            <w:tcW w:w="1987" w:type="dxa"/>
            <w:shd w:val="clear" w:color="auto" w:fill="D9E2F3" w:themeFill="accent1" w:themeFillTint="33"/>
            <w:vAlign w:val="center"/>
          </w:tcPr>
          <w:p w14:paraId="0262456B" w14:textId="68F6DFDF" w:rsidR="008C24AD" w:rsidRPr="007979DB" w:rsidRDefault="008C24AD" w:rsidP="008C24AD">
            <w:pPr>
              <w:spacing w:before="120" w:after="120"/>
              <w:jc w:val="center"/>
              <w:rPr>
                <w:rFonts w:cstheme="minorHAnsi"/>
                <w:sz w:val="20"/>
                <w:szCs w:val="20"/>
              </w:rPr>
            </w:pPr>
          </w:p>
        </w:tc>
        <w:tc>
          <w:tcPr>
            <w:tcW w:w="1987" w:type="dxa"/>
            <w:shd w:val="clear" w:color="auto" w:fill="D9E2F3" w:themeFill="accent1" w:themeFillTint="33"/>
            <w:vAlign w:val="center"/>
          </w:tcPr>
          <w:p w14:paraId="0F0DC495" w14:textId="66265E27" w:rsidR="008C24AD" w:rsidRPr="007979DB" w:rsidRDefault="008C24AD" w:rsidP="008C24AD">
            <w:pPr>
              <w:spacing w:before="120" w:after="120"/>
              <w:jc w:val="center"/>
              <w:rPr>
                <w:rFonts w:cstheme="minorHAnsi"/>
                <w:sz w:val="20"/>
                <w:szCs w:val="20"/>
              </w:rPr>
            </w:pPr>
          </w:p>
        </w:tc>
      </w:tr>
      <w:tr w:rsidR="008C24AD" w:rsidRPr="007979DB" w14:paraId="28A7DA26" w14:textId="77777777" w:rsidTr="008C24AD">
        <w:trPr>
          <w:jc w:val="center"/>
        </w:trPr>
        <w:tc>
          <w:tcPr>
            <w:tcW w:w="3248" w:type="dxa"/>
            <w:shd w:val="clear" w:color="auto" w:fill="D9E2F3" w:themeFill="accent1" w:themeFillTint="33"/>
            <w:vAlign w:val="center"/>
          </w:tcPr>
          <w:p w14:paraId="647E2E8C" w14:textId="77777777" w:rsidR="008C24AD" w:rsidRPr="007979DB" w:rsidRDefault="008C24AD" w:rsidP="008C24AD">
            <w:pPr>
              <w:spacing w:before="120" w:after="120"/>
              <w:jc w:val="center"/>
              <w:rPr>
                <w:rFonts w:cstheme="minorHAnsi"/>
                <w:sz w:val="20"/>
                <w:szCs w:val="20"/>
              </w:rPr>
            </w:pPr>
            <w:r w:rsidRPr="007979DB">
              <w:rPr>
                <w:rFonts w:cstheme="minorHAnsi"/>
                <w:sz w:val="20"/>
                <w:szCs w:val="20"/>
              </w:rPr>
              <w:t>Técnico de Atividade Judiciária</w:t>
            </w:r>
          </w:p>
        </w:tc>
        <w:tc>
          <w:tcPr>
            <w:tcW w:w="1986" w:type="dxa"/>
            <w:shd w:val="clear" w:color="auto" w:fill="D9E2F3" w:themeFill="accent1" w:themeFillTint="33"/>
            <w:vAlign w:val="center"/>
          </w:tcPr>
          <w:p w14:paraId="57CC96E9" w14:textId="0BFBCC27" w:rsidR="008C24AD" w:rsidRPr="007979DB" w:rsidRDefault="008C24AD" w:rsidP="008C24AD">
            <w:pPr>
              <w:spacing w:before="120" w:after="120"/>
              <w:jc w:val="center"/>
              <w:rPr>
                <w:rFonts w:cstheme="minorHAnsi"/>
                <w:sz w:val="20"/>
                <w:szCs w:val="20"/>
              </w:rPr>
            </w:pPr>
          </w:p>
        </w:tc>
        <w:tc>
          <w:tcPr>
            <w:tcW w:w="1987" w:type="dxa"/>
            <w:shd w:val="clear" w:color="auto" w:fill="D9E2F3" w:themeFill="accent1" w:themeFillTint="33"/>
            <w:vAlign w:val="center"/>
          </w:tcPr>
          <w:p w14:paraId="5EC6519E" w14:textId="37B3E8EE" w:rsidR="008C24AD" w:rsidRPr="007979DB" w:rsidRDefault="008C24AD" w:rsidP="008C24AD">
            <w:pPr>
              <w:spacing w:before="120" w:after="120"/>
              <w:jc w:val="center"/>
              <w:rPr>
                <w:rFonts w:cstheme="minorHAnsi"/>
                <w:sz w:val="20"/>
                <w:szCs w:val="20"/>
              </w:rPr>
            </w:pPr>
          </w:p>
        </w:tc>
        <w:tc>
          <w:tcPr>
            <w:tcW w:w="1987" w:type="dxa"/>
            <w:shd w:val="clear" w:color="auto" w:fill="D9E2F3" w:themeFill="accent1" w:themeFillTint="33"/>
            <w:vAlign w:val="center"/>
          </w:tcPr>
          <w:p w14:paraId="79360697" w14:textId="6B7D0EF6" w:rsidR="008C24AD" w:rsidRPr="007979DB" w:rsidRDefault="008C24AD" w:rsidP="008C24AD">
            <w:pPr>
              <w:spacing w:before="120" w:after="120"/>
              <w:jc w:val="center"/>
              <w:rPr>
                <w:rFonts w:cstheme="minorHAnsi"/>
                <w:sz w:val="20"/>
                <w:szCs w:val="20"/>
              </w:rPr>
            </w:pPr>
          </w:p>
        </w:tc>
      </w:tr>
      <w:tr w:rsidR="008C24AD" w:rsidRPr="007979DB" w14:paraId="29B72F6A" w14:textId="77777777" w:rsidTr="008C24AD">
        <w:trPr>
          <w:trHeight w:val="412"/>
          <w:jc w:val="center"/>
        </w:trPr>
        <w:tc>
          <w:tcPr>
            <w:tcW w:w="3248" w:type="dxa"/>
            <w:shd w:val="clear" w:color="auto" w:fill="1F3864" w:themeFill="accent1" w:themeFillShade="80"/>
            <w:vAlign w:val="center"/>
          </w:tcPr>
          <w:p w14:paraId="4A68B10E" w14:textId="77777777" w:rsidR="008C24AD" w:rsidRPr="007979DB" w:rsidRDefault="008C24AD" w:rsidP="008C24AD">
            <w:pPr>
              <w:spacing w:before="120" w:after="120"/>
              <w:jc w:val="center"/>
              <w:rPr>
                <w:rFonts w:cstheme="minorHAnsi"/>
                <w:b/>
                <w:color w:val="FFFFFF" w:themeColor="background1"/>
                <w:sz w:val="20"/>
                <w:szCs w:val="20"/>
              </w:rPr>
            </w:pPr>
            <w:r w:rsidRPr="007979DB">
              <w:rPr>
                <w:rFonts w:cstheme="minorHAnsi"/>
                <w:b/>
                <w:color w:val="FFFFFF" w:themeColor="background1"/>
                <w:sz w:val="20"/>
                <w:szCs w:val="20"/>
              </w:rPr>
              <w:t>Total</w:t>
            </w:r>
          </w:p>
        </w:tc>
        <w:tc>
          <w:tcPr>
            <w:tcW w:w="1986" w:type="dxa"/>
            <w:shd w:val="clear" w:color="auto" w:fill="1F3864" w:themeFill="accent1" w:themeFillShade="80"/>
            <w:vAlign w:val="center"/>
          </w:tcPr>
          <w:p w14:paraId="2D5D4A57" w14:textId="4292C0B3" w:rsidR="008C24AD" w:rsidRPr="007979DB" w:rsidRDefault="008C24AD" w:rsidP="008C24AD">
            <w:pPr>
              <w:spacing w:before="120" w:after="120"/>
              <w:jc w:val="center"/>
              <w:rPr>
                <w:rFonts w:cstheme="minorHAnsi"/>
                <w:b/>
                <w:color w:val="FFFFFF" w:themeColor="background1"/>
                <w:sz w:val="20"/>
                <w:szCs w:val="20"/>
              </w:rPr>
            </w:pPr>
          </w:p>
        </w:tc>
        <w:tc>
          <w:tcPr>
            <w:tcW w:w="1987" w:type="dxa"/>
            <w:shd w:val="clear" w:color="auto" w:fill="1F3864" w:themeFill="accent1" w:themeFillShade="80"/>
            <w:vAlign w:val="center"/>
          </w:tcPr>
          <w:p w14:paraId="6EF9C6CA" w14:textId="3642FA8D" w:rsidR="008C24AD" w:rsidRPr="007979DB" w:rsidRDefault="008C24AD" w:rsidP="008C24AD">
            <w:pPr>
              <w:spacing w:before="120" w:after="120"/>
              <w:jc w:val="center"/>
              <w:rPr>
                <w:rFonts w:cstheme="minorHAnsi"/>
                <w:b/>
                <w:color w:val="FFFFFF" w:themeColor="background1"/>
                <w:sz w:val="20"/>
                <w:szCs w:val="20"/>
              </w:rPr>
            </w:pPr>
          </w:p>
        </w:tc>
        <w:tc>
          <w:tcPr>
            <w:tcW w:w="1987" w:type="dxa"/>
            <w:shd w:val="clear" w:color="auto" w:fill="1F3864" w:themeFill="accent1" w:themeFillShade="80"/>
            <w:vAlign w:val="center"/>
          </w:tcPr>
          <w:p w14:paraId="7F4C35C1" w14:textId="55D3B7E7" w:rsidR="008C24AD" w:rsidRPr="007979DB" w:rsidRDefault="008C24AD" w:rsidP="008C24AD">
            <w:pPr>
              <w:spacing w:before="120" w:after="120"/>
              <w:jc w:val="center"/>
              <w:rPr>
                <w:rFonts w:cstheme="minorHAnsi"/>
                <w:b/>
                <w:color w:val="FFFFFF" w:themeColor="background1"/>
                <w:sz w:val="20"/>
                <w:szCs w:val="20"/>
              </w:rPr>
            </w:pPr>
          </w:p>
        </w:tc>
      </w:tr>
    </w:tbl>
    <w:p w14:paraId="7ABE4107" w14:textId="7DC691AA" w:rsidR="008C24AD" w:rsidRDefault="008C24AD" w:rsidP="008C24AD">
      <w:pPr>
        <w:jc w:val="center"/>
      </w:pPr>
    </w:p>
    <w:p w14:paraId="6CC72D2D" w14:textId="56882376" w:rsidR="008C24AD" w:rsidRPr="00141834" w:rsidRDefault="008C24AD" w:rsidP="008C24AD">
      <w:pPr>
        <w:pStyle w:val="Ttulo2"/>
        <w:spacing w:after="120"/>
        <w:jc w:val="both"/>
        <w:rPr>
          <w:b/>
          <w:bCs/>
          <w:color w:val="auto"/>
          <w:sz w:val="28"/>
          <w:szCs w:val="28"/>
        </w:rPr>
      </w:pPr>
      <w:bookmarkStart w:id="35" w:name="_Toc173343111"/>
      <w:r>
        <w:rPr>
          <w:b/>
          <w:bCs/>
          <w:color w:val="auto"/>
          <w:sz w:val="28"/>
          <w:szCs w:val="28"/>
        </w:rPr>
        <w:t>6.2 – Reajuste de benefícios</w:t>
      </w:r>
      <w:bookmarkEnd w:id="35"/>
    </w:p>
    <w:p w14:paraId="08549592" w14:textId="41BBC77C" w:rsidR="00E90937" w:rsidRDefault="00E90937" w:rsidP="008C24AD">
      <w:proofErr w:type="spellStart"/>
      <w:r>
        <w:t>Xxxxxxxx</w:t>
      </w:r>
      <w:proofErr w:type="spellEnd"/>
    </w:p>
    <w:p w14:paraId="151DCD22" w14:textId="77777777" w:rsidR="008C24AD" w:rsidRDefault="008C24AD" w:rsidP="008C24AD"/>
    <w:tbl>
      <w:tblPr>
        <w:tblStyle w:val="Tabelacomgrade"/>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54"/>
        <w:gridCol w:w="974"/>
        <w:gridCol w:w="1090"/>
        <w:gridCol w:w="1043"/>
        <w:gridCol w:w="1091"/>
        <w:gridCol w:w="1044"/>
        <w:gridCol w:w="1098"/>
      </w:tblGrid>
      <w:tr w:rsidR="008C24AD" w:rsidRPr="00103E85" w14:paraId="593420A3" w14:textId="77777777" w:rsidTr="00E5509B">
        <w:trPr>
          <w:trHeight w:val="314"/>
          <w:jc w:val="center"/>
        </w:trPr>
        <w:tc>
          <w:tcPr>
            <w:tcW w:w="8494" w:type="dxa"/>
            <w:gridSpan w:val="7"/>
            <w:shd w:val="clear" w:color="auto" w:fill="1F3864" w:themeFill="accent1" w:themeFillShade="80"/>
            <w:vAlign w:val="center"/>
          </w:tcPr>
          <w:p w14:paraId="3B20178C" w14:textId="77777777" w:rsidR="008C24AD" w:rsidRPr="00103E85" w:rsidRDefault="008C24AD" w:rsidP="008C24AD">
            <w:pPr>
              <w:spacing w:before="120" w:after="120"/>
              <w:jc w:val="center"/>
              <w:rPr>
                <w:rFonts w:cstheme="minorHAnsi"/>
                <w:b/>
                <w:color w:val="FFFFFF" w:themeColor="background1"/>
                <w:sz w:val="20"/>
                <w:szCs w:val="20"/>
              </w:rPr>
            </w:pPr>
            <w:r w:rsidRPr="00103E85">
              <w:rPr>
                <w:rFonts w:cstheme="minorHAnsi"/>
                <w:b/>
                <w:color w:val="FFFFFF" w:themeColor="background1"/>
                <w:sz w:val="20"/>
                <w:szCs w:val="20"/>
              </w:rPr>
              <w:t>REAJUSTE</w:t>
            </w:r>
            <w:r>
              <w:rPr>
                <w:rFonts w:cstheme="minorHAnsi"/>
                <w:b/>
                <w:color w:val="FFFFFF" w:themeColor="background1"/>
                <w:sz w:val="20"/>
                <w:szCs w:val="20"/>
              </w:rPr>
              <w:t>S</w:t>
            </w:r>
            <w:r w:rsidRPr="00103E85">
              <w:rPr>
                <w:rFonts w:cstheme="minorHAnsi"/>
                <w:b/>
                <w:color w:val="FFFFFF" w:themeColor="background1"/>
                <w:sz w:val="20"/>
                <w:szCs w:val="20"/>
              </w:rPr>
              <w:t xml:space="preserve"> DE BENEFÍCIOS</w:t>
            </w:r>
          </w:p>
        </w:tc>
      </w:tr>
      <w:tr w:rsidR="008C24AD" w:rsidRPr="00103E85" w14:paraId="1167016D" w14:textId="77777777" w:rsidTr="00E5509B">
        <w:trPr>
          <w:trHeight w:val="419"/>
          <w:jc w:val="center"/>
        </w:trPr>
        <w:tc>
          <w:tcPr>
            <w:tcW w:w="2154" w:type="dxa"/>
            <w:shd w:val="clear" w:color="auto" w:fill="1F3864" w:themeFill="accent1" w:themeFillShade="80"/>
            <w:vAlign w:val="center"/>
          </w:tcPr>
          <w:p w14:paraId="3FD4F1B2" w14:textId="77777777" w:rsidR="008C24AD" w:rsidRPr="00103E85" w:rsidRDefault="008C24AD" w:rsidP="008C24AD">
            <w:pPr>
              <w:spacing w:before="120" w:after="120"/>
              <w:jc w:val="center"/>
              <w:rPr>
                <w:rFonts w:cstheme="minorHAnsi"/>
                <w:b/>
                <w:color w:val="FFFFFF" w:themeColor="background1"/>
                <w:sz w:val="20"/>
                <w:szCs w:val="20"/>
              </w:rPr>
            </w:pPr>
          </w:p>
        </w:tc>
        <w:tc>
          <w:tcPr>
            <w:tcW w:w="974" w:type="dxa"/>
            <w:shd w:val="clear" w:color="auto" w:fill="1F3864" w:themeFill="accent1" w:themeFillShade="80"/>
            <w:vAlign w:val="center"/>
          </w:tcPr>
          <w:p w14:paraId="67490364" w14:textId="10BFED55" w:rsidR="008C24AD" w:rsidRPr="00103E85" w:rsidRDefault="008C24AD" w:rsidP="008C24AD">
            <w:pPr>
              <w:spacing w:before="120" w:after="120"/>
              <w:jc w:val="center"/>
              <w:rPr>
                <w:rFonts w:cstheme="minorHAnsi"/>
                <w:b/>
                <w:color w:val="FFFFFF" w:themeColor="background1"/>
                <w:sz w:val="20"/>
                <w:szCs w:val="20"/>
              </w:rPr>
            </w:pPr>
            <w:r w:rsidRPr="00103E85">
              <w:rPr>
                <w:rFonts w:cstheme="minorHAnsi"/>
                <w:b/>
                <w:color w:val="FFFFFF" w:themeColor="background1"/>
                <w:sz w:val="20"/>
                <w:szCs w:val="20"/>
              </w:rPr>
              <w:t xml:space="preserve">Valor em </w:t>
            </w:r>
            <w:proofErr w:type="spellStart"/>
            <w:r w:rsidR="00E90937">
              <w:rPr>
                <w:rFonts w:cstheme="minorHAnsi"/>
                <w:b/>
                <w:color w:val="FFFFFF" w:themeColor="background1"/>
                <w:sz w:val="20"/>
                <w:szCs w:val="20"/>
              </w:rPr>
              <w:t>xxxx</w:t>
            </w:r>
            <w:proofErr w:type="spellEnd"/>
          </w:p>
        </w:tc>
        <w:tc>
          <w:tcPr>
            <w:tcW w:w="2133" w:type="dxa"/>
            <w:gridSpan w:val="2"/>
            <w:shd w:val="clear" w:color="auto" w:fill="1F3864" w:themeFill="accent1" w:themeFillShade="80"/>
            <w:vAlign w:val="center"/>
          </w:tcPr>
          <w:p w14:paraId="77140956" w14:textId="3EF3B0B9" w:rsidR="008C24AD" w:rsidRPr="00103E85" w:rsidRDefault="008C24AD" w:rsidP="008C24AD">
            <w:pPr>
              <w:spacing w:before="120" w:after="120"/>
              <w:jc w:val="center"/>
              <w:rPr>
                <w:rFonts w:cstheme="minorHAnsi"/>
                <w:b/>
                <w:color w:val="FFFFFF" w:themeColor="background1"/>
                <w:sz w:val="20"/>
                <w:szCs w:val="20"/>
              </w:rPr>
            </w:pPr>
            <w:r w:rsidRPr="00103E85">
              <w:rPr>
                <w:rFonts w:cstheme="minorHAnsi"/>
                <w:b/>
                <w:color w:val="FFFFFF" w:themeColor="background1"/>
                <w:sz w:val="20"/>
                <w:szCs w:val="20"/>
              </w:rPr>
              <w:t xml:space="preserve">Aumento em </w:t>
            </w:r>
            <w:proofErr w:type="spellStart"/>
            <w:r w:rsidR="00E90937">
              <w:rPr>
                <w:rFonts w:cstheme="minorHAnsi"/>
                <w:b/>
                <w:color w:val="FFFFFF" w:themeColor="background1"/>
                <w:sz w:val="20"/>
                <w:szCs w:val="20"/>
              </w:rPr>
              <w:t>xxxx</w:t>
            </w:r>
            <w:proofErr w:type="spellEnd"/>
          </w:p>
        </w:tc>
        <w:tc>
          <w:tcPr>
            <w:tcW w:w="2135" w:type="dxa"/>
            <w:gridSpan w:val="2"/>
            <w:shd w:val="clear" w:color="auto" w:fill="1F3864" w:themeFill="accent1" w:themeFillShade="80"/>
            <w:vAlign w:val="center"/>
          </w:tcPr>
          <w:p w14:paraId="56B72BAA" w14:textId="4C526F1C" w:rsidR="008C24AD" w:rsidRPr="00103E85" w:rsidRDefault="008C24AD" w:rsidP="008C24AD">
            <w:pPr>
              <w:spacing w:before="120" w:after="120"/>
              <w:jc w:val="center"/>
              <w:rPr>
                <w:rFonts w:cstheme="minorHAnsi"/>
                <w:b/>
                <w:color w:val="FFFFFF" w:themeColor="background1"/>
                <w:sz w:val="20"/>
                <w:szCs w:val="20"/>
              </w:rPr>
            </w:pPr>
            <w:r w:rsidRPr="00103E85">
              <w:rPr>
                <w:rFonts w:cstheme="minorHAnsi"/>
                <w:b/>
                <w:color w:val="FFFFFF" w:themeColor="background1"/>
                <w:sz w:val="20"/>
                <w:szCs w:val="20"/>
              </w:rPr>
              <w:t xml:space="preserve">Aumento em </w:t>
            </w:r>
            <w:proofErr w:type="spellStart"/>
            <w:r w:rsidR="00E90937">
              <w:rPr>
                <w:rFonts w:cstheme="minorHAnsi"/>
                <w:b/>
                <w:color w:val="FFFFFF" w:themeColor="background1"/>
                <w:sz w:val="20"/>
                <w:szCs w:val="20"/>
              </w:rPr>
              <w:t>xxxx</w:t>
            </w:r>
            <w:proofErr w:type="spellEnd"/>
          </w:p>
        </w:tc>
        <w:tc>
          <w:tcPr>
            <w:tcW w:w="1098" w:type="dxa"/>
            <w:shd w:val="clear" w:color="auto" w:fill="1F3864" w:themeFill="accent1" w:themeFillShade="80"/>
            <w:vAlign w:val="center"/>
          </w:tcPr>
          <w:p w14:paraId="4C1309AD" w14:textId="77777777" w:rsidR="008C24AD" w:rsidRPr="00103E85" w:rsidRDefault="008C24AD" w:rsidP="008C24AD">
            <w:pPr>
              <w:spacing w:before="120" w:after="120"/>
              <w:jc w:val="center"/>
              <w:rPr>
                <w:rFonts w:cstheme="minorHAnsi"/>
                <w:b/>
                <w:color w:val="FFFFFF" w:themeColor="background1"/>
                <w:sz w:val="20"/>
                <w:szCs w:val="20"/>
              </w:rPr>
            </w:pPr>
            <w:r w:rsidRPr="00103E85">
              <w:rPr>
                <w:rFonts w:cstheme="minorHAnsi"/>
                <w:b/>
                <w:color w:val="FFFFFF" w:themeColor="background1"/>
                <w:sz w:val="20"/>
                <w:szCs w:val="20"/>
              </w:rPr>
              <w:t>Variação no biênio</w:t>
            </w:r>
          </w:p>
        </w:tc>
      </w:tr>
      <w:tr w:rsidR="008C24AD" w:rsidRPr="00103E85" w14:paraId="282EA3D0" w14:textId="77777777" w:rsidTr="00E5509B">
        <w:trPr>
          <w:jc w:val="center"/>
        </w:trPr>
        <w:tc>
          <w:tcPr>
            <w:tcW w:w="2154" w:type="dxa"/>
            <w:shd w:val="clear" w:color="auto" w:fill="B4C6E7" w:themeFill="accent1" w:themeFillTint="66"/>
            <w:vAlign w:val="center"/>
          </w:tcPr>
          <w:p w14:paraId="37AE6254" w14:textId="77777777" w:rsidR="008C24AD" w:rsidRPr="00103E85" w:rsidRDefault="008C24AD" w:rsidP="008C24AD">
            <w:pPr>
              <w:spacing w:before="120" w:after="120"/>
              <w:jc w:val="center"/>
              <w:rPr>
                <w:rFonts w:cstheme="minorHAnsi"/>
                <w:sz w:val="20"/>
                <w:szCs w:val="20"/>
              </w:rPr>
            </w:pPr>
            <w:r w:rsidRPr="00103E85">
              <w:rPr>
                <w:rFonts w:cstheme="minorHAnsi"/>
                <w:sz w:val="20"/>
                <w:szCs w:val="20"/>
              </w:rPr>
              <w:t>Auxílio Alimentação / Refeição</w:t>
            </w:r>
          </w:p>
        </w:tc>
        <w:tc>
          <w:tcPr>
            <w:tcW w:w="974" w:type="dxa"/>
            <w:shd w:val="clear" w:color="auto" w:fill="B4C6E7" w:themeFill="accent1" w:themeFillTint="66"/>
            <w:vAlign w:val="center"/>
          </w:tcPr>
          <w:p w14:paraId="37FEFF0B" w14:textId="57483644" w:rsidR="008C24AD" w:rsidRPr="00103E85" w:rsidRDefault="008C24AD" w:rsidP="008C24AD">
            <w:pPr>
              <w:spacing w:before="120" w:after="120"/>
              <w:jc w:val="center"/>
              <w:rPr>
                <w:rFonts w:cstheme="minorHAnsi"/>
                <w:sz w:val="20"/>
                <w:szCs w:val="20"/>
              </w:rPr>
            </w:pPr>
          </w:p>
        </w:tc>
        <w:tc>
          <w:tcPr>
            <w:tcW w:w="1090" w:type="dxa"/>
            <w:shd w:val="clear" w:color="auto" w:fill="B4C6E7" w:themeFill="accent1" w:themeFillTint="66"/>
            <w:vAlign w:val="center"/>
          </w:tcPr>
          <w:p w14:paraId="4C8B0A42" w14:textId="7085C7A0" w:rsidR="008C24AD" w:rsidRPr="00103E85" w:rsidRDefault="008C24AD" w:rsidP="008C24AD">
            <w:pPr>
              <w:spacing w:before="120" w:after="120"/>
              <w:jc w:val="center"/>
              <w:rPr>
                <w:rFonts w:cstheme="minorHAnsi"/>
                <w:sz w:val="20"/>
                <w:szCs w:val="20"/>
              </w:rPr>
            </w:pPr>
          </w:p>
        </w:tc>
        <w:tc>
          <w:tcPr>
            <w:tcW w:w="1043" w:type="dxa"/>
            <w:shd w:val="clear" w:color="auto" w:fill="B4C6E7" w:themeFill="accent1" w:themeFillTint="66"/>
            <w:vAlign w:val="center"/>
          </w:tcPr>
          <w:p w14:paraId="0D1567D6" w14:textId="0B7A5E71" w:rsidR="008C24AD" w:rsidRPr="00103E85" w:rsidRDefault="008C24AD" w:rsidP="008C24AD">
            <w:pPr>
              <w:spacing w:before="120" w:after="120"/>
              <w:jc w:val="center"/>
              <w:rPr>
                <w:rFonts w:cstheme="minorHAnsi"/>
                <w:sz w:val="20"/>
                <w:szCs w:val="20"/>
              </w:rPr>
            </w:pPr>
          </w:p>
        </w:tc>
        <w:tc>
          <w:tcPr>
            <w:tcW w:w="1091" w:type="dxa"/>
            <w:shd w:val="clear" w:color="auto" w:fill="B4C6E7" w:themeFill="accent1" w:themeFillTint="66"/>
            <w:vAlign w:val="center"/>
          </w:tcPr>
          <w:p w14:paraId="093D38C3" w14:textId="1CA545FB" w:rsidR="008C24AD" w:rsidRPr="00103E85" w:rsidRDefault="008C24AD" w:rsidP="008C24AD">
            <w:pPr>
              <w:spacing w:before="120" w:after="120"/>
              <w:jc w:val="center"/>
              <w:rPr>
                <w:rFonts w:cstheme="minorHAnsi"/>
                <w:sz w:val="20"/>
                <w:szCs w:val="20"/>
              </w:rPr>
            </w:pPr>
          </w:p>
        </w:tc>
        <w:tc>
          <w:tcPr>
            <w:tcW w:w="1044" w:type="dxa"/>
            <w:shd w:val="clear" w:color="auto" w:fill="B4C6E7" w:themeFill="accent1" w:themeFillTint="66"/>
            <w:vAlign w:val="center"/>
          </w:tcPr>
          <w:p w14:paraId="0CB75747" w14:textId="10CCD21C" w:rsidR="008C24AD" w:rsidRPr="00103E85" w:rsidRDefault="008C24AD" w:rsidP="008C24AD">
            <w:pPr>
              <w:spacing w:before="120" w:after="120"/>
              <w:jc w:val="center"/>
              <w:rPr>
                <w:rFonts w:cstheme="minorHAnsi"/>
                <w:sz w:val="20"/>
                <w:szCs w:val="20"/>
              </w:rPr>
            </w:pPr>
          </w:p>
        </w:tc>
        <w:tc>
          <w:tcPr>
            <w:tcW w:w="1098" w:type="dxa"/>
            <w:shd w:val="clear" w:color="auto" w:fill="B4C6E7" w:themeFill="accent1" w:themeFillTint="66"/>
            <w:vAlign w:val="center"/>
          </w:tcPr>
          <w:p w14:paraId="709BE860" w14:textId="117D5905" w:rsidR="008C24AD" w:rsidRPr="00103E85" w:rsidRDefault="008C24AD" w:rsidP="008C24AD">
            <w:pPr>
              <w:spacing w:before="120" w:after="120"/>
              <w:jc w:val="center"/>
              <w:rPr>
                <w:rFonts w:cstheme="minorHAnsi"/>
                <w:sz w:val="20"/>
                <w:szCs w:val="20"/>
              </w:rPr>
            </w:pPr>
          </w:p>
        </w:tc>
      </w:tr>
      <w:tr w:rsidR="008C24AD" w:rsidRPr="00103E85" w14:paraId="549D8375" w14:textId="77777777" w:rsidTr="00E5509B">
        <w:trPr>
          <w:jc w:val="center"/>
        </w:trPr>
        <w:tc>
          <w:tcPr>
            <w:tcW w:w="2154" w:type="dxa"/>
            <w:shd w:val="clear" w:color="auto" w:fill="D9E2F3" w:themeFill="accent1" w:themeFillTint="33"/>
            <w:vAlign w:val="center"/>
          </w:tcPr>
          <w:p w14:paraId="204F1CA2" w14:textId="77777777" w:rsidR="008C24AD" w:rsidRPr="00103E85" w:rsidRDefault="008C24AD" w:rsidP="008C24AD">
            <w:pPr>
              <w:spacing w:before="120" w:after="120"/>
              <w:jc w:val="center"/>
              <w:rPr>
                <w:rFonts w:cstheme="minorHAnsi"/>
                <w:sz w:val="20"/>
                <w:szCs w:val="20"/>
              </w:rPr>
            </w:pPr>
            <w:r w:rsidRPr="00103E85">
              <w:rPr>
                <w:rFonts w:cstheme="minorHAnsi"/>
                <w:sz w:val="20"/>
                <w:szCs w:val="20"/>
              </w:rPr>
              <w:lastRenderedPageBreak/>
              <w:t>Auxílio Locomoção</w:t>
            </w:r>
          </w:p>
        </w:tc>
        <w:tc>
          <w:tcPr>
            <w:tcW w:w="974" w:type="dxa"/>
            <w:shd w:val="clear" w:color="auto" w:fill="D9E2F3" w:themeFill="accent1" w:themeFillTint="33"/>
            <w:vAlign w:val="center"/>
          </w:tcPr>
          <w:p w14:paraId="160A43ED" w14:textId="4E13806E" w:rsidR="008C24AD" w:rsidRPr="00103E85" w:rsidRDefault="008C24AD" w:rsidP="008C24AD">
            <w:pPr>
              <w:spacing w:before="120" w:after="120"/>
              <w:jc w:val="center"/>
              <w:rPr>
                <w:rFonts w:cstheme="minorHAnsi"/>
                <w:sz w:val="20"/>
                <w:szCs w:val="20"/>
              </w:rPr>
            </w:pPr>
          </w:p>
        </w:tc>
        <w:tc>
          <w:tcPr>
            <w:tcW w:w="1090" w:type="dxa"/>
            <w:shd w:val="clear" w:color="auto" w:fill="D9E2F3" w:themeFill="accent1" w:themeFillTint="33"/>
            <w:vAlign w:val="center"/>
          </w:tcPr>
          <w:p w14:paraId="22DCA31B" w14:textId="663D05C7" w:rsidR="008C24AD" w:rsidRPr="00103E85" w:rsidRDefault="008C24AD" w:rsidP="008C24AD">
            <w:pPr>
              <w:spacing w:before="120" w:after="120"/>
              <w:jc w:val="center"/>
              <w:rPr>
                <w:rFonts w:cstheme="minorHAnsi"/>
                <w:sz w:val="20"/>
                <w:szCs w:val="20"/>
              </w:rPr>
            </w:pPr>
          </w:p>
        </w:tc>
        <w:tc>
          <w:tcPr>
            <w:tcW w:w="1043" w:type="dxa"/>
            <w:shd w:val="clear" w:color="auto" w:fill="D9E2F3" w:themeFill="accent1" w:themeFillTint="33"/>
            <w:vAlign w:val="center"/>
          </w:tcPr>
          <w:p w14:paraId="056A0BA5" w14:textId="7D093B83" w:rsidR="008C24AD" w:rsidRPr="00103E85" w:rsidRDefault="008C24AD" w:rsidP="008C24AD">
            <w:pPr>
              <w:spacing w:before="120" w:after="120"/>
              <w:jc w:val="center"/>
              <w:rPr>
                <w:rFonts w:cstheme="minorHAnsi"/>
                <w:sz w:val="20"/>
                <w:szCs w:val="20"/>
              </w:rPr>
            </w:pPr>
          </w:p>
        </w:tc>
        <w:tc>
          <w:tcPr>
            <w:tcW w:w="1091" w:type="dxa"/>
            <w:shd w:val="clear" w:color="auto" w:fill="D9E2F3" w:themeFill="accent1" w:themeFillTint="33"/>
            <w:vAlign w:val="center"/>
          </w:tcPr>
          <w:p w14:paraId="504D5B55" w14:textId="5A9E1144" w:rsidR="008C24AD" w:rsidRPr="00103E85" w:rsidRDefault="008C24AD" w:rsidP="008C24AD">
            <w:pPr>
              <w:spacing w:before="120" w:after="120"/>
              <w:jc w:val="center"/>
              <w:rPr>
                <w:rFonts w:cstheme="minorHAnsi"/>
                <w:sz w:val="20"/>
                <w:szCs w:val="20"/>
              </w:rPr>
            </w:pPr>
          </w:p>
        </w:tc>
        <w:tc>
          <w:tcPr>
            <w:tcW w:w="1044" w:type="dxa"/>
            <w:shd w:val="clear" w:color="auto" w:fill="D9E2F3" w:themeFill="accent1" w:themeFillTint="33"/>
            <w:vAlign w:val="center"/>
          </w:tcPr>
          <w:p w14:paraId="42B5B408" w14:textId="012A9B8D" w:rsidR="008C24AD" w:rsidRPr="00103E85" w:rsidRDefault="008C24AD" w:rsidP="008C24AD">
            <w:pPr>
              <w:spacing w:before="120" w:after="120"/>
              <w:jc w:val="center"/>
              <w:rPr>
                <w:rFonts w:cstheme="minorHAnsi"/>
                <w:sz w:val="20"/>
                <w:szCs w:val="20"/>
              </w:rPr>
            </w:pPr>
          </w:p>
        </w:tc>
        <w:tc>
          <w:tcPr>
            <w:tcW w:w="1098" w:type="dxa"/>
            <w:shd w:val="clear" w:color="auto" w:fill="D9E2F3" w:themeFill="accent1" w:themeFillTint="33"/>
            <w:vAlign w:val="center"/>
          </w:tcPr>
          <w:p w14:paraId="4FC85CD0" w14:textId="0856B356" w:rsidR="008C24AD" w:rsidRPr="00103E85" w:rsidRDefault="008C24AD" w:rsidP="008C24AD">
            <w:pPr>
              <w:spacing w:before="120" w:after="120"/>
              <w:jc w:val="center"/>
              <w:rPr>
                <w:rFonts w:cstheme="minorHAnsi"/>
                <w:sz w:val="20"/>
                <w:szCs w:val="20"/>
              </w:rPr>
            </w:pPr>
          </w:p>
        </w:tc>
      </w:tr>
      <w:tr w:rsidR="008C24AD" w:rsidRPr="00103E85" w14:paraId="58A22AD9" w14:textId="77777777" w:rsidTr="00E5509B">
        <w:trPr>
          <w:jc w:val="center"/>
        </w:trPr>
        <w:tc>
          <w:tcPr>
            <w:tcW w:w="2154" w:type="dxa"/>
            <w:shd w:val="clear" w:color="auto" w:fill="B4C6E7" w:themeFill="accent1" w:themeFillTint="66"/>
            <w:vAlign w:val="center"/>
          </w:tcPr>
          <w:p w14:paraId="39C90EEC" w14:textId="77777777" w:rsidR="008C24AD" w:rsidRPr="00103E85" w:rsidRDefault="008C24AD" w:rsidP="008C24AD">
            <w:pPr>
              <w:spacing w:before="120" w:after="120"/>
              <w:jc w:val="center"/>
              <w:rPr>
                <w:rFonts w:cstheme="minorHAnsi"/>
                <w:sz w:val="20"/>
                <w:szCs w:val="20"/>
              </w:rPr>
            </w:pPr>
            <w:r w:rsidRPr="00103E85">
              <w:rPr>
                <w:rFonts w:cstheme="minorHAnsi"/>
                <w:sz w:val="20"/>
                <w:szCs w:val="20"/>
              </w:rPr>
              <w:t>Auxílio Saúde</w:t>
            </w:r>
          </w:p>
        </w:tc>
        <w:tc>
          <w:tcPr>
            <w:tcW w:w="974" w:type="dxa"/>
            <w:shd w:val="clear" w:color="auto" w:fill="B4C6E7" w:themeFill="accent1" w:themeFillTint="66"/>
            <w:vAlign w:val="center"/>
          </w:tcPr>
          <w:p w14:paraId="714E5164" w14:textId="6558B393" w:rsidR="008C24AD" w:rsidRPr="00103E85" w:rsidRDefault="008C24AD" w:rsidP="008C24AD">
            <w:pPr>
              <w:spacing w:before="120" w:after="120"/>
              <w:jc w:val="center"/>
              <w:rPr>
                <w:rFonts w:cstheme="minorHAnsi"/>
                <w:sz w:val="20"/>
                <w:szCs w:val="20"/>
              </w:rPr>
            </w:pPr>
          </w:p>
        </w:tc>
        <w:tc>
          <w:tcPr>
            <w:tcW w:w="1090" w:type="dxa"/>
            <w:shd w:val="clear" w:color="auto" w:fill="B4C6E7" w:themeFill="accent1" w:themeFillTint="66"/>
            <w:vAlign w:val="center"/>
          </w:tcPr>
          <w:p w14:paraId="64956B7A" w14:textId="15FB50D5" w:rsidR="008C24AD" w:rsidRPr="00103E85" w:rsidRDefault="008C24AD" w:rsidP="008C24AD">
            <w:pPr>
              <w:spacing w:before="120" w:after="120"/>
              <w:jc w:val="center"/>
              <w:rPr>
                <w:rFonts w:cstheme="minorHAnsi"/>
                <w:sz w:val="20"/>
                <w:szCs w:val="20"/>
              </w:rPr>
            </w:pPr>
          </w:p>
        </w:tc>
        <w:tc>
          <w:tcPr>
            <w:tcW w:w="1043" w:type="dxa"/>
            <w:shd w:val="clear" w:color="auto" w:fill="B4C6E7" w:themeFill="accent1" w:themeFillTint="66"/>
            <w:vAlign w:val="center"/>
          </w:tcPr>
          <w:p w14:paraId="534914CA" w14:textId="3E7B29B1" w:rsidR="008C24AD" w:rsidRPr="00103E85" w:rsidRDefault="008C24AD" w:rsidP="008C24AD">
            <w:pPr>
              <w:spacing w:before="120" w:after="120"/>
              <w:jc w:val="center"/>
              <w:rPr>
                <w:rFonts w:cstheme="minorHAnsi"/>
                <w:sz w:val="20"/>
                <w:szCs w:val="20"/>
              </w:rPr>
            </w:pPr>
          </w:p>
        </w:tc>
        <w:tc>
          <w:tcPr>
            <w:tcW w:w="1091" w:type="dxa"/>
            <w:shd w:val="clear" w:color="auto" w:fill="B4C6E7" w:themeFill="accent1" w:themeFillTint="66"/>
            <w:vAlign w:val="center"/>
          </w:tcPr>
          <w:p w14:paraId="35AF71AF" w14:textId="6275062F" w:rsidR="008C24AD" w:rsidRPr="00103E85" w:rsidRDefault="008C24AD" w:rsidP="008C24AD">
            <w:pPr>
              <w:spacing w:before="120" w:after="120"/>
              <w:jc w:val="center"/>
              <w:rPr>
                <w:rFonts w:cstheme="minorHAnsi"/>
                <w:sz w:val="20"/>
                <w:szCs w:val="20"/>
              </w:rPr>
            </w:pPr>
          </w:p>
        </w:tc>
        <w:tc>
          <w:tcPr>
            <w:tcW w:w="1044" w:type="dxa"/>
            <w:shd w:val="clear" w:color="auto" w:fill="B4C6E7" w:themeFill="accent1" w:themeFillTint="66"/>
            <w:vAlign w:val="center"/>
          </w:tcPr>
          <w:p w14:paraId="26A91A6C" w14:textId="00FC19C3" w:rsidR="008C24AD" w:rsidRPr="00103E85" w:rsidRDefault="008C24AD" w:rsidP="008C24AD">
            <w:pPr>
              <w:spacing w:before="120" w:after="120"/>
              <w:jc w:val="center"/>
              <w:rPr>
                <w:rFonts w:cstheme="minorHAnsi"/>
                <w:sz w:val="20"/>
                <w:szCs w:val="20"/>
              </w:rPr>
            </w:pPr>
          </w:p>
        </w:tc>
        <w:tc>
          <w:tcPr>
            <w:tcW w:w="1098" w:type="dxa"/>
            <w:shd w:val="clear" w:color="auto" w:fill="B4C6E7" w:themeFill="accent1" w:themeFillTint="66"/>
            <w:vAlign w:val="center"/>
          </w:tcPr>
          <w:p w14:paraId="40675E87" w14:textId="5D32CD55" w:rsidR="008C24AD" w:rsidRPr="00103E85" w:rsidRDefault="008C24AD" w:rsidP="008C24AD">
            <w:pPr>
              <w:spacing w:before="120" w:after="120"/>
              <w:jc w:val="center"/>
              <w:rPr>
                <w:rFonts w:cstheme="minorHAnsi"/>
                <w:sz w:val="20"/>
                <w:szCs w:val="20"/>
              </w:rPr>
            </w:pPr>
          </w:p>
        </w:tc>
      </w:tr>
      <w:tr w:rsidR="008C24AD" w:rsidRPr="00103E85" w14:paraId="400DA10D" w14:textId="77777777" w:rsidTr="00E5509B">
        <w:trPr>
          <w:jc w:val="center"/>
        </w:trPr>
        <w:tc>
          <w:tcPr>
            <w:tcW w:w="2154" w:type="dxa"/>
            <w:shd w:val="clear" w:color="auto" w:fill="D9E2F3" w:themeFill="accent1" w:themeFillTint="33"/>
            <w:vAlign w:val="center"/>
          </w:tcPr>
          <w:p w14:paraId="60529D73" w14:textId="77777777" w:rsidR="008C24AD" w:rsidRPr="00103E85" w:rsidRDefault="008C24AD" w:rsidP="008C24AD">
            <w:pPr>
              <w:spacing w:before="120" w:after="120"/>
              <w:jc w:val="center"/>
              <w:rPr>
                <w:rFonts w:cstheme="minorHAnsi"/>
                <w:sz w:val="20"/>
                <w:szCs w:val="20"/>
              </w:rPr>
            </w:pPr>
            <w:r w:rsidRPr="00103E85">
              <w:rPr>
                <w:rFonts w:cstheme="minorHAnsi"/>
                <w:sz w:val="20"/>
                <w:szCs w:val="20"/>
              </w:rPr>
              <w:t>Auxílio Creche / Educação</w:t>
            </w:r>
          </w:p>
        </w:tc>
        <w:tc>
          <w:tcPr>
            <w:tcW w:w="974" w:type="dxa"/>
            <w:shd w:val="clear" w:color="auto" w:fill="D9E2F3" w:themeFill="accent1" w:themeFillTint="33"/>
            <w:vAlign w:val="center"/>
          </w:tcPr>
          <w:p w14:paraId="5C6F1DB7" w14:textId="4BCC7AA7" w:rsidR="008C24AD" w:rsidRPr="00103E85" w:rsidRDefault="008C24AD" w:rsidP="008C24AD">
            <w:pPr>
              <w:spacing w:before="120" w:after="120"/>
              <w:jc w:val="center"/>
              <w:rPr>
                <w:rFonts w:cstheme="minorHAnsi"/>
                <w:sz w:val="20"/>
                <w:szCs w:val="20"/>
              </w:rPr>
            </w:pPr>
          </w:p>
        </w:tc>
        <w:tc>
          <w:tcPr>
            <w:tcW w:w="1090" w:type="dxa"/>
            <w:shd w:val="clear" w:color="auto" w:fill="BFBFBF" w:themeFill="background1" w:themeFillShade="BF"/>
            <w:vAlign w:val="center"/>
          </w:tcPr>
          <w:p w14:paraId="2DD3E6A0" w14:textId="77777777" w:rsidR="008C24AD" w:rsidRPr="00103E85" w:rsidRDefault="008C24AD" w:rsidP="008C24AD">
            <w:pPr>
              <w:spacing w:before="120" w:after="120"/>
              <w:jc w:val="center"/>
              <w:rPr>
                <w:rFonts w:cstheme="minorHAnsi"/>
                <w:sz w:val="20"/>
                <w:szCs w:val="20"/>
              </w:rPr>
            </w:pPr>
          </w:p>
        </w:tc>
        <w:tc>
          <w:tcPr>
            <w:tcW w:w="1043" w:type="dxa"/>
            <w:shd w:val="clear" w:color="auto" w:fill="BFBFBF" w:themeFill="background1" w:themeFillShade="BF"/>
            <w:vAlign w:val="center"/>
          </w:tcPr>
          <w:p w14:paraId="3543463E" w14:textId="77777777" w:rsidR="008C24AD" w:rsidRPr="00103E85" w:rsidRDefault="008C24AD" w:rsidP="008C24AD">
            <w:pPr>
              <w:spacing w:before="120" w:after="120"/>
              <w:jc w:val="center"/>
              <w:rPr>
                <w:rFonts w:cstheme="minorHAnsi"/>
                <w:sz w:val="20"/>
                <w:szCs w:val="20"/>
              </w:rPr>
            </w:pPr>
          </w:p>
        </w:tc>
        <w:tc>
          <w:tcPr>
            <w:tcW w:w="1091" w:type="dxa"/>
            <w:shd w:val="clear" w:color="auto" w:fill="D9E2F3" w:themeFill="accent1" w:themeFillTint="33"/>
            <w:vAlign w:val="center"/>
          </w:tcPr>
          <w:p w14:paraId="70EA8240" w14:textId="414694EF" w:rsidR="008C24AD" w:rsidRPr="00103E85" w:rsidRDefault="008C24AD" w:rsidP="008C24AD">
            <w:pPr>
              <w:spacing w:before="120" w:after="120"/>
              <w:jc w:val="center"/>
              <w:rPr>
                <w:rFonts w:cstheme="minorHAnsi"/>
                <w:sz w:val="20"/>
                <w:szCs w:val="20"/>
              </w:rPr>
            </w:pPr>
          </w:p>
        </w:tc>
        <w:tc>
          <w:tcPr>
            <w:tcW w:w="1044" w:type="dxa"/>
            <w:shd w:val="clear" w:color="auto" w:fill="D9E2F3" w:themeFill="accent1" w:themeFillTint="33"/>
            <w:vAlign w:val="center"/>
          </w:tcPr>
          <w:p w14:paraId="6F93C742" w14:textId="16EDF116" w:rsidR="008C24AD" w:rsidRPr="00103E85" w:rsidRDefault="008C24AD" w:rsidP="008C24AD">
            <w:pPr>
              <w:spacing w:before="120" w:after="120"/>
              <w:jc w:val="center"/>
              <w:rPr>
                <w:rFonts w:cstheme="minorHAnsi"/>
                <w:sz w:val="20"/>
                <w:szCs w:val="20"/>
              </w:rPr>
            </w:pPr>
          </w:p>
        </w:tc>
        <w:tc>
          <w:tcPr>
            <w:tcW w:w="1098" w:type="dxa"/>
            <w:shd w:val="clear" w:color="auto" w:fill="D9E2F3" w:themeFill="accent1" w:themeFillTint="33"/>
            <w:vAlign w:val="center"/>
          </w:tcPr>
          <w:p w14:paraId="06AD43C5" w14:textId="77777777" w:rsidR="008C24AD" w:rsidRPr="00103E85" w:rsidRDefault="008C24AD" w:rsidP="008C24AD">
            <w:pPr>
              <w:tabs>
                <w:tab w:val="left" w:pos="751"/>
              </w:tabs>
              <w:spacing w:before="120" w:after="120"/>
              <w:jc w:val="center"/>
              <w:rPr>
                <w:rFonts w:cstheme="minorHAnsi"/>
                <w:sz w:val="20"/>
                <w:szCs w:val="20"/>
              </w:rPr>
            </w:pPr>
          </w:p>
        </w:tc>
      </w:tr>
      <w:tr w:rsidR="008C24AD" w:rsidRPr="00103E85" w14:paraId="2B4E6773" w14:textId="77777777" w:rsidTr="00E5509B">
        <w:trPr>
          <w:jc w:val="center"/>
        </w:trPr>
        <w:tc>
          <w:tcPr>
            <w:tcW w:w="2154" w:type="dxa"/>
            <w:shd w:val="clear" w:color="auto" w:fill="B4C6E7" w:themeFill="accent1" w:themeFillTint="66"/>
            <w:vAlign w:val="center"/>
          </w:tcPr>
          <w:p w14:paraId="65E84A4F" w14:textId="77777777" w:rsidR="008C24AD" w:rsidRPr="00103E85" w:rsidRDefault="008C24AD" w:rsidP="008C24AD">
            <w:pPr>
              <w:spacing w:before="120" w:after="120"/>
              <w:jc w:val="center"/>
              <w:rPr>
                <w:rFonts w:cstheme="minorHAnsi"/>
                <w:sz w:val="20"/>
                <w:szCs w:val="20"/>
              </w:rPr>
            </w:pPr>
            <w:r w:rsidRPr="00103E85">
              <w:rPr>
                <w:rFonts w:cstheme="minorHAnsi"/>
                <w:sz w:val="20"/>
                <w:szCs w:val="20"/>
              </w:rPr>
              <w:t>Auxílio Alimentação de Natal</w:t>
            </w:r>
          </w:p>
        </w:tc>
        <w:tc>
          <w:tcPr>
            <w:tcW w:w="974" w:type="dxa"/>
            <w:shd w:val="clear" w:color="auto" w:fill="B4C6E7" w:themeFill="accent1" w:themeFillTint="66"/>
            <w:vAlign w:val="center"/>
          </w:tcPr>
          <w:p w14:paraId="1B77A9B2" w14:textId="018A8867" w:rsidR="008C24AD" w:rsidRPr="00103E85" w:rsidRDefault="008C24AD" w:rsidP="008C24AD">
            <w:pPr>
              <w:spacing w:before="120" w:after="120"/>
              <w:jc w:val="center"/>
              <w:rPr>
                <w:rFonts w:cstheme="minorHAnsi"/>
                <w:sz w:val="20"/>
                <w:szCs w:val="20"/>
              </w:rPr>
            </w:pPr>
          </w:p>
        </w:tc>
        <w:tc>
          <w:tcPr>
            <w:tcW w:w="1090" w:type="dxa"/>
            <w:shd w:val="clear" w:color="auto" w:fill="BFBFBF" w:themeFill="background1" w:themeFillShade="BF"/>
            <w:vAlign w:val="center"/>
          </w:tcPr>
          <w:p w14:paraId="58B5C1D7" w14:textId="77777777" w:rsidR="008C24AD" w:rsidRPr="00103E85" w:rsidRDefault="008C24AD" w:rsidP="008C24AD">
            <w:pPr>
              <w:spacing w:before="120" w:after="120"/>
              <w:jc w:val="center"/>
              <w:rPr>
                <w:rFonts w:cstheme="minorHAnsi"/>
                <w:sz w:val="20"/>
                <w:szCs w:val="20"/>
              </w:rPr>
            </w:pPr>
          </w:p>
        </w:tc>
        <w:tc>
          <w:tcPr>
            <w:tcW w:w="1043" w:type="dxa"/>
            <w:shd w:val="clear" w:color="auto" w:fill="BFBFBF" w:themeFill="background1" w:themeFillShade="BF"/>
            <w:vAlign w:val="center"/>
          </w:tcPr>
          <w:p w14:paraId="4FDA4D71" w14:textId="77777777" w:rsidR="008C24AD" w:rsidRPr="00103E85" w:rsidRDefault="008C24AD" w:rsidP="008C24AD">
            <w:pPr>
              <w:spacing w:before="120" w:after="120"/>
              <w:jc w:val="center"/>
              <w:rPr>
                <w:rFonts w:cstheme="minorHAnsi"/>
                <w:sz w:val="20"/>
                <w:szCs w:val="20"/>
              </w:rPr>
            </w:pPr>
          </w:p>
        </w:tc>
        <w:tc>
          <w:tcPr>
            <w:tcW w:w="1091" w:type="dxa"/>
            <w:shd w:val="clear" w:color="auto" w:fill="B4C6E7" w:themeFill="accent1" w:themeFillTint="66"/>
            <w:vAlign w:val="center"/>
          </w:tcPr>
          <w:p w14:paraId="04D9B6F4" w14:textId="45705570" w:rsidR="008C24AD" w:rsidRPr="00103E85" w:rsidRDefault="008C24AD" w:rsidP="008C24AD">
            <w:pPr>
              <w:spacing w:before="120" w:after="120"/>
              <w:jc w:val="center"/>
              <w:rPr>
                <w:rFonts w:cstheme="minorHAnsi"/>
                <w:sz w:val="20"/>
                <w:szCs w:val="20"/>
              </w:rPr>
            </w:pPr>
          </w:p>
        </w:tc>
        <w:tc>
          <w:tcPr>
            <w:tcW w:w="1044" w:type="dxa"/>
            <w:shd w:val="clear" w:color="auto" w:fill="B4C6E7" w:themeFill="accent1" w:themeFillTint="66"/>
            <w:vAlign w:val="center"/>
          </w:tcPr>
          <w:p w14:paraId="2F4C6C62" w14:textId="15E320DC" w:rsidR="008C24AD" w:rsidRPr="00103E85" w:rsidRDefault="008C24AD" w:rsidP="008C24AD">
            <w:pPr>
              <w:spacing w:before="120" w:after="120"/>
              <w:jc w:val="center"/>
              <w:rPr>
                <w:rFonts w:cstheme="minorHAnsi"/>
                <w:sz w:val="20"/>
                <w:szCs w:val="20"/>
              </w:rPr>
            </w:pPr>
          </w:p>
        </w:tc>
        <w:tc>
          <w:tcPr>
            <w:tcW w:w="1098" w:type="dxa"/>
            <w:shd w:val="clear" w:color="auto" w:fill="B4C6E7" w:themeFill="accent1" w:themeFillTint="66"/>
            <w:vAlign w:val="center"/>
          </w:tcPr>
          <w:p w14:paraId="21E6B8DB" w14:textId="7E8A2CBC" w:rsidR="008C24AD" w:rsidRPr="00103E85" w:rsidRDefault="008C24AD" w:rsidP="008C24AD">
            <w:pPr>
              <w:spacing w:before="120" w:after="120"/>
              <w:jc w:val="center"/>
              <w:rPr>
                <w:rFonts w:cstheme="minorHAnsi"/>
                <w:sz w:val="20"/>
                <w:szCs w:val="20"/>
              </w:rPr>
            </w:pPr>
          </w:p>
        </w:tc>
      </w:tr>
    </w:tbl>
    <w:p w14:paraId="2AA5F76C" w14:textId="3E6E875A" w:rsidR="00EA5BD4" w:rsidRDefault="00EA5BD4" w:rsidP="008C24AD"/>
    <w:p w14:paraId="314B5207" w14:textId="77777777" w:rsidR="00EA5BD4" w:rsidRDefault="00EA5BD4">
      <w:r>
        <w:br w:type="page"/>
      </w:r>
    </w:p>
    <w:p w14:paraId="25BA8062" w14:textId="1323796A" w:rsidR="008C24AD" w:rsidRPr="00141834" w:rsidRDefault="008C24AD" w:rsidP="008C24AD">
      <w:pPr>
        <w:pStyle w:val="Ttulo2"/>
        <w:spacing w:after="120"/>
        <w:jc w:val="both"/>
        <w:rPr>
          <w:b/>
          <w:bCs/>
          <w:color w:val="auto"/>
          <w:sz w:val="28"/>
          <w:szCs w:val="28"/>
        </w:rPr>
      </w:pPr>
      <w:bookmarkStart w:id="36" w:name="_Toc173343112"/>
      <w:r>
        <w:rPr>
          <w:b/>
          <w:bCs/>
          <w:color w:val="auto"/>
          <w:sz w:val="28"/>
          <w:szCs w:val="28"/>
        </w:rPr>
        <w:lastRenderedPageBreak/>
        <w:t>6.3 – Conversão de saldo de férias e licença prêmio em pecúnia</w:t>
      </w:r>
      <w:bookmarkEnd w:id="36"/>
    </w:p>
    <w:p w14:paraId="74C0DBBB" w14:textId="77777777" w:rsidR="008C24AD" w:rsidRDefault="008C24AD" w:rsidP="008C24AD"/>
    <w:tbl>
      <w:tblPr>
        <w:tblStyle w:val="Tabelacomgrade"/>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4"/>
        <w:gridCol w:w="2548"/>
        <w:gridCol w:w="2832"/>
      </w:tblGrid>
      <w:tr w:rsidR="008C24AD" w:rsidRPr="00103E85" w14:paraId="325744ED" w14:textId="77777777" w:rsidTr="008C24AD">
        <w:trPr>
          <w:trHeight w:val="316"/>
          <w:jc w:val="center"/>
        </w:trPr>
        <w:tc>
          <w:tcPr>
            <w:tcW w:w="8494" w:type="dxa"/>
            <w:gridSpan w:val="3"/>
            <w:shd w:val="clear" w:color="auto" w:fill="1F3864" w:themeFill="accent1" w:themeFillShade="80"/>
            <w:vAlign w:val="center"/>
          </w:tcPr>
          <w:p w14:paraId="261C9A46" w14:textId="77777777" w:rsidR="008C24AD" w:rsidRPr="00103E85" w:rsidRDefault="008C24AD" w:rsidP="008C24AD">
            <w:pPr>
              <w:spacing w:before="120" w:after="120"/>
              <w:jc w:val="center"/>
              <w:rPr>
                <w:b/>
                <w:color w:val="FFFFFF" w:themeColor="background1"/>
                <w:sz w:val="20"/>
                <w:szCs w:val="20"/>
              </w:rPr>
            </w:pPr>
            <w:r w:rsidRPr="00103E85">
              <w:rPr>
                <w:b/>
                <w:color w:val="FFFFFF" w:themeColor="background1"/>
                <w:sz w:val="20"/>
                <w:szCs w:val="20"/>
              </w:rPr>
              <w:t>CONVERS</w:t>
            </w:r>
            <w:r>
              <w:rPr>
                <w:b/>
                <w:color w:val="FFFFFF" w:themeColor="background1"/>
                <w:sz w:val="20"/>
                <w:szCs w:val="20"/>
              </w:rPr>
              <w:t>ÕES</w:t>
            </w:r>
            <w:r w:rsidRPr="00103E85">
              <w:rPr>
                <w:b/>
                <w:color w:val="FFFFFF" w:themeColor="background1"/>
                <w:sz w:val="20"/>
                <w:szCs w:val="20"/>
              </w:rPr>
              <w:t xml:space="preserve"> DE SALDO DE FÉRIAS E LICENÇA PRÊMIO EM PECÚNIA</w:t>
            </w:r>
          </w:p>
        </w:tc>
      </w:tr>
      <w:tr w:rsidR="008C24AD" w:rsidRPr="00103E85" w14:paraId="1AC117A1" w14:textId="77777777" w:rsidTr="008C24AD">
        <w:trPr>
          <w:trHeight w:val="266"/>
          <w:jc w:val="center"/>
        </w:trPr>
        <w:tc>
          <w:tcPr>
            <w:tcW w:w="3114" w:type="dxa"/>
            <w:shd w:val="clear" w:color="auto" w:fill="1F3864" w:themeFill="accent1" w:themeFillShade="80"/>
            <w:vAlign w:val="center"/>
          </w:tcPr>
          <w:p w14:paraId="58FBF53D" w14:textId="77777777" w:rsidR="008C24AD" w:rsidRPr="00103E85" w:rsidRDefault="008C24AD" w:rsidP="008C24AD">
            <w:pPr>
              <w:spacing w:before="120" w:after="120"/>
              <w:jc w:val="center"/>
              <w:rPr>
                <w:b/>
                <w:color w:val="FFFFFF" w:themeColor="background1"/>
                <w:sz w:val="20"/>
                <w:szCs w:val="20"/>
              </w:rPr>
            </w:pPr>
          </w:p>
        </w:tc>
        <w:tc>
          <w:tcPr>
            <w:tcW w:w="2548" w:type="dxa"/>
            <w:shd w:val="clear" w:color="auto" w:fill="1F3864" w:themeFill="accent1" w:themeFillShade="80"/>
            <w:vAlign w:val="center"/>
          </w:tcPr>
          <w:p w14:paraId="54FC0764" w14:textId="77777777" w:rsidR="008C24AD" w:rsidRPr="00034F12" w:rsidRDefault="008C24AD" w:rsidP="008C24AD">
            <w:pPr>
              <w:spacing w:before="120" w:after="120"/>
              <w:jc w:val="center"/>
              <w:rPr>
                <w:b/>
                <w:color w:val="FFFFFF" w:themeColor="background1"/>
                <w:sz w:val="20"/>
                <w:szCs w:val="20"/>
              </w:rPr>
            </w:pPr>
            <w:r w:rsidRPr="00034F12">
              <w:rPr>
                <w:b/>
                <w:color w:val="FFFFFF" w:themeColor="background1"/>
                <w:sz w:val="20"/>
                <w:szCs w:val="20"/>
              </w:rPr>
              <w:t>Licença Prêmio</w:t>
            </w:r>
          </w:p>
        </w:tc>
        <w:tc>
          <w:tcPr>
            <w:tcW w:w="2832" w:type="dxa"/>
            <w:shd w:val="clear" w:color="auto" w:fill="1F3864" w:themeFill="accent1" w:themeFillShade="80"/>
            <w:vAlign w:val="center"/>
          </w:tcPr>
          <w:p w14:paraId="63B4662F" w14:textId="77777777" w:rsidR="008C24AD" w:rsidRPr="00034F12" w:rsidRDefault="008C24AD" w:rsidP="008C24AD">
            <w:pPr>
              <w:spacing w:before="120" w:after="120"/>
              <w:jc w:val="center"/>
              <w:rPr>
                <w:b/>
                <w:color w:val="FFFFFF" w:themeColor="background1"/>
                <w:sz w:val="20"/>
                <w:szCs w:val="20"/>
              </w:rPr>
            </w:pPr>
            <w:r w:rsidRPr="00034F12">
              <w:rPr>
                <w:b/>
                <w:color w:val="FFFFFF" w:themeColor="background1"/>
                <w:sz w:val="20"/>
                <w:szCs w:val="20"/>
              </w:rPr>
              <w:t>Férias</w:t>
            </w:r>
          </w:p>
        </w:tc>
      </w:tr>
      <w:tr w:rsidR="008C24AD" w:rsidRPr="00103E85" w14:paraId="0BB5E06B" w14:textId="77777777" w:rsidTr="008C24AD">
        <w:trPr>
          <w:jc w:val="center"/>
        </w:trPr>
        <w:tc>
          <w:tcPr>
            <w:tcW w:w="3114" w:type="dxa"/>
            <w:shd w:val="clear" w:color="auto" w:fill="B4C6E7" w:themeFill="accent1" w:themeFillTint="66"/>
            <w:vAlign w:val="center"/>
          </w:tcPr>
          <w:p w14:paraId="7CB44D4E" w14:textId="77777777" w:rsidR="008C24AD" w:rsidRPr="00103E85" w:rsidRDefault="008C24AD" w:rsidP="008C24AD">
            <w:pPr>
              <w:spacing w:before="120" w:after="120"/>
              <w:jc w:val="center"/>
              <w:rPr>
                <w:sz w:val="20"/>
                <w:szCs w:val="20"/>
              </w:rPr>
            </w:pPr>
            <w:r w:rsidRPr="00103E85">
              <w:rPr>
                <w:sz w:val="20"/>
                <w:szCs w:val="20"/>
              </w:rPr>
              <w:t>Servidores que converteram saldo</w:t>
            </w:r>
          </w:p>
        </w:tc>
        <w:tc>
          <w:tcPr>
            <w:tcW w:w="2548" w:type="dxa"/>
            <w:shd w:val="clear" w:color="auto" w:fill="B4C6E7" w:themeFill="accent1" w:themeFillTint="66"/>
            <w:vAlign w:val="center"/>
          </w:tcPr>
          <w:p w14:paraId="2C06B707" w14:textId="5F684634" w:rsidR="008C24AD" w:rsidRPr="00103E85" w:rsidRDefault="008C24AD" w:rsidP="008C24AD">
            <w:pPr>
              <w:spacing w:before="120" w:after="120"/>
              <w:jc w:val="center"/>
              <w:rPr>
                <w:sz w:val="20"/>
                <w:szCs w:val="20"/>
              </w:rPr>
            </w:pPr>
          </w:p>
        </w:tc>
        <w:tc>
          <w:tcPr>
            <w:tcW w:w="2832" w:type="dxa"/>
            <w:shd w:val="clear" w:color="auto" w:fill="B4C6E7" w:themeFill="accent1" w:themeFillTint="66"/>
            <w:vAlign w:val="center"/>
          </w:tcPr>
          <w:p w14:paraId="18A84D9B" w14:textId="5A11293F" w:rsidR="008C24AD" w:rsidRPr="00103E85" w:rsidRDefault="008C24AD" w:rsidP="008C24AD">
            <w:pPr>
              <w:spacing w:before="120" w:after="120"/>
              <w:jc w:val="center"/>
              <w:rPr>
                <w:sz w:val="20"/>
                <w:szCs w:val="20"/>
              </w:rPr>
            </w:pPr>
          </w:p>
        </w:tc>
      </w:tr>
      <w:tr w:rsidR="008C24AD" w:rsidRPr="00103E85" w14:paraId="41E9156E" w14:textId="77777777" w:rsidTr="008C24AD">
        <w:trPr>
          <w:jc w:val="center"/>
        </w:trPr>
        <w:tc>
          <w:tcPr>
            <w:tcW w:w="3114" w:type="dxa"/>
            <w:shd w:val="clear" w:color="auto" w:fill="D9E2F3" w:themeFill="accent1" w:themeFillTint="33"/>
            <w:vAlign w:val="center"/>
          </w:tcPr>
          <w:p w14:paraId="5B6F29AF" w14:textId="77777777" w:rsidR="008C24AD" w:rsidRPr="00103E85" w:rsidRDefault="008C24AD" w:rsidP="008C24AD">
            <w:pPr>
              <w:spacing w:before="120" w:after="120"/>
              <w:jc w:val="center"/>
              <w:rPr>
                <w:sz w:val="20"/>
                <w:szCs w:val="20"/>
              </w:rPr>
            </w:pPr>
            <w:r w:rsidRPr="00103E85">
              <w:rPr>
                <w:sz w:val="20"/>
                <w:szCs w:val="20"/>
              </w:rPr>
              <w:t>Dias convertidos</w:t>
            </w:r>
          </w:p>
        </w:tc>
        <w:tc>
          <w:tcPr>
            <w:tcW w:w="2548" w:type="dxa"/>
            <w:shd w:val="clear" w:color="auto" w:fill="D9E2F3" w:themeFill="accent1" w:themeFillTint="33"/>
            <w:vAlign w:val="center"/>
          </w:tcPr>
          <w:p w14:paraId="529EFCFC" w14:textId="22286F1D" w:rsidR="008C24AD" w:rsidRPr="00103E85" w:rsidRDefault="008C24AD" w:rsidP="008C24AD">
            <w:pPr>
              <w:spacing w:before="120" w:after="120"/>
              <w:jc w:val="center"/>
              <w:rPr>
                <w:sz w:val="20"/>
                <w:szCs w:val="20"/>
              </w:rPr>
            </w:pPr>
          </w:p>
        </w:tc>
        <w:tc>
          <w:tcPr>
            <w:tcW w:w="2832" w:type="dxa"/>
            <w:shd w:val="clear" w:color="auto" w:fill="D9E2F3" w:themeFill="accent1" w:themeFillTint="33"/>
            <w:vAlign w:val="center"/>
          </w:tcPr>
          <w:p w14:paraId="385C244B" w14:textId="3E5A1D72" w:rsidR="008C24AD" w:rsidRPr="00103E85" w:rsidRDefault="008C24AD" w:rsidP="008C24AD">
            <w:pPr>
              <w:spacing w:before="120" w:after="120"/>
              <w:jc w:val="center"/>
              <w:rPr>
                <w:sz w:val="20"/>
                <w:szCs w:val="20"/>
              </w:rPr>
            </w:pPr>
          </w:p>
        </w:tc>
      </w:tr>
      <w:tr w:rsidR="008C24AD" w:rsidRPr="00103E85" w14:paraId="42333405" w14:textId="77777777" w:rsidTr="008C24AD">
        <w:trPr>
          <w:trHeight w:val="60"/>
          <w:jc w:val="center"/>
        </w:trPr>
        <w:tc>
          <w:tcPr>
            <w:tcW w:w="3114" w:type="dxa"/>
            <w:shd w:val="clear" w:color="auto" w:fill="B4C6E7" w:themeFill="accent1" w:themeFillTint="66"/>
            <w:vAlign w:val="center"/>
          </w:tcPr>
          <w:p w14:paraId="25E8020B" w14:textId="77777777" w:rsidR="008C24AD" w:rsidRPr="00103E85" w:rsidRDefault="008C24AD" w:rsidP="008C24AD">
            <w:pPr>
              <w:spacing w:before="120" w:after="120"/>
              <w:jc w:val="center"/>
              <w:rPr>
                <w:sz w:val="20"/>
                <w:szCs w:val="20"/>
              </w:rPr>
            </w:pPr>
            <w:r w:rsidRPr="00103E85">
              <w:rPr>
                <w:sz w:val="20"/>
                <w:szCs w:val="20"/>
              </w:rPr>
              <w:t>Média de dias por servidor</w:t>
            </w:r>
          </w:p>
        </w:tc>
        <w:tc>
          <w:tcPr>
            <w:tcW w:w="2548" w:type="dxa"/>
            <w:shd w:val="clear" w:color="auto" w:fill="B4C6E7" w:themeFill="accent1" w:themeFillTint="66"/>
            <w:vAlign w:val="center"/>
          </w:tcPr>
          <w:p w14:paraId="50A314BF" w14:textId="78537E3F" w:rsidR="008C24AD" w:rsidRPr="00103E85" w:rsidRDefault="008C24AD" w:rsidP="008C24AD">
            <w:pPr>
              <w:spacing w:before="120" w:after="120"/>
              <w:jc w:val="center"/>
              <w:rPr>
                <w:sz w:val="20"/>
                <w:szCs w:val="20"/>
              </w:rPr>
            </w:pPr>
          </w:p>
        </w:tc>
        <w:tc>
          <w:tcPr>
            <w:tcW w:w="2832" w:type="dxa"/>
            <w:shd w:val="clear" w:color="auto" w:fill="B4C6E7" w:themeFill="accent1" w:themeFillTint="66"/>
            <w:vAlign w:val="center"/>
          </w:tcPr>
          <w:p w14:paraId="1B5FB86F" w14:textId="043B7711" w:rsidR="008C24AD" w:rsidRPr="00103E85" w:rsidRDefault="008C24AD" w:rsidP="008C24AD">
            <w:pPr>
              <w:spacing w:before="120" w:after="120"/>
              <w:jc w:val="center"/>
              <w:rPr>
                <w:sz w:val="20"/>
                <w:szCs w:val="20"/>
              </w:rPr>
            </w:pPr>
          </w:p>
        </w:tc>
      </w:tr>
    </w:tbl>
    <w:p w14:paraId="6D45E5B9" w14:textId="5A80C6EB" w:rsidR="00C96C94" w:rsidRDefault="00C96C94" w:rsidP="00240ACB"/>
    <w:p w14:paraId="195C1E4F" w14:textId="77777777" w:rsidR="00ED472B" w:rsidRDefault="00ED472B" w:rsidP="00240ACB"/>
    <w:p w14:paraId="50A09B4E" w14:textId="0FA4979C" w:rsidR="004A0959" w:rsidRPr="00141834" w:rsidRDefault="004A0959" w:rsidP="004A0959">
      <w:pPr>
        <w:pStyle w:val="Ttulo2"/>
        <w:spacing w:after="120"/>
        <w:jc w:val="both"/>
        <w:rPr>
          <w:b/>
          <w:bCs/>
          <w:color w:val="auto"/>
          <w:sz w:val="28"/>
          <w:szCs w:val="28"/>
        </w:rPr>
      </w:pPr>
      <w:bookmarkStart w:id="37" w:name="_Toc173343113"/>
      <w:r>
        <w:rPr>
          <w:b/>
          <w:bCs/>
          <w:color w:val="auto"/>
          <w:sz w:val="28"/>
          <w:szCs w:val="28"/>
        </w:rPr>
        <w:t>6.4 – Avaliação especial de desempenho</w:t>
      </w:r>
      <w:bookmarkEnd w:id="37"/>
    </w:p>
    <w:p w14:paraId="71F7B642" w14:textId="5C73FAB1" w:rsidR="00E90937" w:rsidRDefault="00E90937" w:rsidP="00240ACB">
      <w:proofErr w:type="spellStart"/>
      <w:r>
        <w:t>Xxxxxx</w:t>
      </w:r>
      <w:proofErr w:type="spellEnd"/>
    </w:p>
    <w:p w14:paraId="68653A3B" w14:textId="0CE4D3B4" w:rsidR="00E90937" w:rsidRDefault="00E90937" w:rsidP="00240ACB"/>
    <w:p w14:paraId="1C550ACA" w14:textId="5582152B" w:rsidR="004A0959" w:rsidRPr="00141834" w:rsidRDefault="004A0959" w:rsidP="004A0959">
      <w:pPr>
        <w:pStyle w:val="Ttulo2"/>
        <w:spacing w:after="120"/>
        <w:jc w:val="both"/>
        <w:rPr>
          <w:b/>
          <w:bCs/>
          <w:color w:val="auto"/>
          <w:sz w:val="28"/>
          <w:szCs w:val="28"/>
        </w:rPr>
      </w:pPr>
      <w:bookmarkStart w:id="38" w:name="_Toc173343114"/>
      <w:r>
        <w:rPr>
          <w:b/>
          <w:bCs/>
          <w:color w:val="auto"/>
          <w:sz w:val="28"/>
          <w:szCs w:val="28"/>
        </w:rPr>
        <w:t>6.5 – Quadro sintético de pessoal</w:t>
      </w:r>
      <w:bookmarkEnd w:id="38"/>
    </w:p>
    <w:tbl>
      <w:tblPr>
        <w:tblStyle w:val="Tabelacomgrade"/>
        <w:tblW w:w="0" w:type="auto"/>
        <w:jc w:val="center"/>
        <w:tblLook w:val="04A0" w:firstRow="1" w:lastRow="0" w:firstColumn="1" w:lastColumn="0" w:noHBand="0" w:noVBand="1"/>
      </w:tblPr>
      <w:tblGrid>
        <w:gridCol w:w="1555"/>
        <w:gridCol w:w="1417"/>
        <w:gridCol w:w="1541"/>
        <w:gridCol w:w="1578"/>
        <w:gridCol w:w="1559"/>
      </w:tblGrid>
      <w:tr w:rsidR="004A0959" w:rsidRPr="00743864" w14:paraId="0ED9587C" w14:textId="77777777" w:rsidTr="00E5509B">
        <w:trPr>
          <w:trHeight w:val="425"/>
          <w:jc w:val="center"/>
        </w:trPr>
        <w:tc>
          <w:tcPr>
            <w:tcW w:w="7650" w:type="dxa"/>
            <w:gridSpan w:val="5"/>
            <w:shd w:val="clear" w:color="auto" w:fill="B4C6E7" w:themeFill="accent1" w:themeFillTint="66"/>
            <w:vAlign w:val="center"/>
          </w:tcPr>
          <w:p w14:paraId="1925AFA0" w14:textId="77777777" w:rsidR="004A0959" w:rsidRDefault="004A0959" w:rsidP="00B30190">
            <w:pPr>
              <w:spacing w:beforeLines="40" w:before="96" w:afterLines="40" w:after="96"/>
              <w:jc w:val="center"/>
              <w:rPr>
                <w:rFonts w:cstheme="minorHAnsi"/>
                <w:b/>
                <w:sz w:val="20"/>
                <w:szCs w:val="20"/>
              </w:rPr>
            </w:pPr>
            <w:r w:rsidRPr="00743864">
              <w:rPr>
                <w:rFonts w:cstheme="minorHAnsi"/>
                <w:b/>
                <w:sz w:val="20"/>
                <w:szCs w:val="20"/>
              </w:rPr>
              <w:t>PESSOAL</w:t>
            </w:r>
          </w:p>
          <w:p w14:paraId="55CF5AC0" w14:textId="004EFF83" w:rsidR="004A0959" w:rsidRPr="00743864" w:rsidRDefault="00E90937" w:rsidP="00B30190">
            <w:pPr>
              <w:spacing w:beforeLines="40" w:before="96" w:afterLines="40" w:after="96"/>
              <w:jc w:val="center"/>
              <w:rPr>
                <w:rFonts w:cstheme="minorHAnsi"/>
                <w:sz w:val="20"/>
                <w:szCs w:val="20"/>
              </w:rPr>
            </w:pPr>
            <w:proofErr w:type="spellStart"/>
            <w:r>
              <w:rPr>
                <w:rFonts w:cstheme="minorHAnsi"/>
                <w:b/>
                <w:sz w:val="20"/>
                <w:szCs w:val="20"/>
              </w:rPr>
              <w:t>xxxx</w:t>
            </w:r>
            <w:proofErr w:type="spellEnd"/>
          </w:p>
        </w:tc>
      </w:tr>
      <w:tr w:rsidR="004A0959" w:rsidRPr="00743864" w14:paraId="63A9255F" w14:textId="77777777" w:rsidTr="00E5509B">
        <w:trPr>
          <w:trHeight w:val="261"/>
          <w:jc w:val="center"/>
        </w:trPr>
        <w:tc>
          <w:tcPr>
            <w:tcW w:w="7650" w:type="dxa"/>
            <w:gridSpan w:val="5"/>
            <w:shd w:val="clear" w:color="auto" w:fill="F2F2F2" w:themeFill="background1" w:themeFillShade="F2"/>
            <w:vAlign w:val="center"/>
          </w:tcPr>
          <w:p w14:paraId="432453A1"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NÚMEROS GERAIS</w:t>
            </w:r>
          </w:p>
        </w:tc>
      </w:tr>
      <w:tr w:rsidR="004A0959" w:rsidRPr="00743864" w14:paraId="0CBC61FF" w14:textId="77777777" w:rsidTr="00E5509B">
        <w:trPr>
          <w:jc w:val="center"/>
        </w:trPr>
        <w:tc>
          <w:tcPr>
            <w:tcW w:w="1555" w:type="dxa"/>
            <w:vMerge w:val="restart"/>
            <w:shd w:val="clear" w:color="auto" w:fill="D9D9D9" w:themeFill="background1" w:themeFillShade="D9"/>
            <w:vAlign w:val="center"/>
          </w:tcPr>
          <w:p w14:paraId="6B0B9E34"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Magistrados</w:t>
            </w:r>
          </w:p>
        </w:tc>
        <w:tc>
          <w:tcPr>
            <w:tcW w:w="1417" w:type="dxa"/>
            <w:shd w:val="clear" w:color="auto" w:fill="D9D9D9" w:themeFill="background1" w:themeFillShade="D9"/>
            <w:vAlign w:val="center"/>
          </w:tcPr>
          <w:p w14:paraId="37C111EC"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1º Grau</w:t>
            </w:r>
          </w:p>
        </w:tc>
        <w:tc>
          <w:tcPr>
            <w:tcW w:w="1541" w:type="dxa"/>
            <w:shd w:val="clear" w:color="auto" w:fill="D9D9D9" w:themeFill="background1" w:themeFillShade="D9"/>
            <w:vAlign w:val="center"/>
          </w:tcPr>
          <w:p w14:paraId="04D96D45"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2º Grau</w:t>
            </w:r>
          </w:p>
        </w:tc>
        <w:tc>
          <w:tcPr>
            <w:tcW w:w="1578" w:type="dxa"/>
            <w:shd w:val="clear" w:color="auto" w:fill="D9D9D9" w:themeFill="background1" w:themeFillShade="D9"/>
            <w:vAlign w:val="center"/>
          </w:tcPr>
          <w:p w14:paraId="24419E13"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Administrativo</w:t>
            </w:r>
          </w:p>
        </w:tc>
        <w:tc>
          <w:tcPr>
            <w:tcW w:w="1559" w:type="dxa"/>
            <w:shd w:val="clear" w:color="auto" w:fill="D9D9D9" w:themeFill="background1" w:themeFillShade="D9"/>
            <w:vAlign w:val="center"/>
          </w:tcPr>
          <w:p w14:paraId="045A069D"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TOTAL</w:t>
            </w:r>
          </w:p>
        </w:tc>
      </w:tr>
      <w:tr w:rsidR="004A0959" w:rsidRPr="00743864" w14:paraId="496EA95D" w14:textId="77777777" w:rsidTr="00E5509B">
        <w:trPr>
          <w:jc w:val="center"/>
        </w:trPr>
        <w:tc>
          <w:tcPr>
            <w:tcW w:w="1555" w:type="dxa"/>
            <w:vMerge/>
            <w:vAlign w:val="center"/>
          </w:tcPr>
          <w:p w14:paraId="32082684" w14:textId="77777777" w:rsidR="004A0959" w:rsidRPr="00743864" w:rsidRDefault="004A0959" w:rsidP="00B30190">
            <w:pPr>
              <w:spacing w:beforeLines="40" w:before="96" w:afterLines="40" w:after="96"/>
              <w:jc w:val="center"/>
              <w:rPr>
                <w:rFonts w:cstheme="minorHAnsi"/>
                <w:sz w:val="20"/>
                <w:szCs w:val="20"/>
              </w:rPr>
            </w:pPr>
          </w:p>
        </w:tc>
        <w:tc>
          <w:tcPr>
            <w:tcW w:w="1417" w:type="dxa"/>
            <w:vAlign w:val="center"/>
          </w:tcPr>
          <w:p w14:paraId="7DBA563D" w14:textId="0D72F3B6" w:rsidR="004A0959" w:rsidRPr="00743864" w:rsidRDefault="004A0959" w:rsidP="00B30190">
            <w:pPr>
              <w:spacing w:beforeLines="40" w:before="96" w:afterLines="40" w:after="96"/>
              <w:jc w:val="center"/>
              <w:rPr>
                <w:rFonts w:cstheme="minorHAnsi"/>
                <w:b/>
                <w:sz w:val="20"/>
                <w:szCs w:val="20"/>
              </w:rPr>
            </w:pPr>
          </w:p>
        </w:tc>
        <w:tc>
          <w:tcPr>
            <w:tcW w:w="1541" w:type="dxa"/>
            <w:vAlign w:val="center"/>
          </w:tcPr>
          <w:p w14:paraId="708B5C84" w14:textId="7C09579C" w:rsidR="004A0959" w:rsidRPr="00743864" w:rsidRDefault="004A0959" w:rsidP="00B30190">
            <w:pPr>
              <w:spacing w:beforeLines="40" w:before="96" w:afterLines="40" w:after="96"/>
              <w:jc w:val="center"/>
              <w:rPr>
                <w:rFonts w:cstheme="minorHAnsi"/>
                <w:b/>
                <w:sz w:val="20"/>
                <w:szCs w:val="20"/>
              </w:rPr>
            </w:pPr>
          </w:p>
        </w:tc>
        <w:tc>
          <w:tcPr>
            <w:tcW w:w="1578" w:type="dxa"/>
            <w:vAlign w:val="center"/>
          </w:tcPr>
          <w:p w14:paraId="2D69259F" w14:textId="073E4C7F" w:rsidR="004A0959" w:rsidRPr="00743864" w:rsidRDefault="004A0959" w:rsidP="00B30190">
            <w:pPr>
              <w:spacing w:beforeLines="40" w:before="96" w:afterLines="40" w:after="96"/>
              <w:jc w:val="center"/>
              <w:rPr>
                <w:rFonts w:cstheme="minorHAnsi"/>
                <w:b/>
                <w:sz w:val="20"/>
                <w:szCs w:val="20"/>
              </w:rPr>
            </w:pPr>
          </w:p>
        </w:tc>
        <w:tc>
          <w:tcPr>
            <w:tcW w:w="1559" w:type="dxa"/>
            <w:vAlign w:val="center"/>
          </w:tcPr>
          <w:p w14:paraId="35D50D5E" w14:textId="1DEF7A94" w:rsidR="004A0959" w:rsidRPr="00743864" w:rsidRDefault="004A0959" w:rsidP="00B30190">
            <w:pPr>
              <w:spacing w:beforeLines="40" w:before="96" w:afterLines="40" w:after="96"/>
              <w:jc w:val="center"/>
              <w:rPr>
                <w:rFonts w:cstheme="minorHAnsi"/>
                <w:b/>
                <w:sz w:val="20"/>
                <w:szCs w:val="20"/>
              </w:rPr>
            </w:pPr>
          </w:p>
        </w:tc>
      </w:tr>
      <w:tr w:rsidR="004A0959" w:rsidRPr="00743864" w14:paraId="0FC7D9BA" w14:textId="77777777" w:rsidTr="00E5509B">
        <w:trPr>
          <w:jc w:val="center"/>
        </w:trPr>
        <w:tc>
          <w:tcPr>
            <w:tcW w:w="1555" w:type="dxa"/>
            <w:vMerge w:val="restart"/>
            <w:shd w:val="clear" w:color="auto" w:fill="D9D9D9" w:themeFill="background1" w:themeFillShade="D9"/>
            <w:vAlign w:val="center"/>
          </w:tcPr>
          <w:p w14:paraId="356422F0"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Servidores ativos</w:t>
            </w:r>
          </w:p>
        </w:tc>
        <w:tc>
          <w:tcPr>
            <w:tcW w:w="1417" w:type="dxa"/>
            <w:shd w:val="clear" w:color="auto" w:fill="D9D9D9" w:themeFill="background1" w:themeFillShade="D9"/>
            <w:vAlign w:val="center"/>
          </w:tcPr>
          <w:p w14:paraId="5D9D15F8"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1º Grau</w:t>
            </w:r>
          </w:p>
        </w:tc>
        <w:tc>
          <w:tcPr>
            <w:tcW w:w="1541" w:type="dxa"/>
            <w:shd w:val="clear" w:color="auto" w:fill="D9D9D9" w:themeFill="background1" w:themeFillShade="D9"/>
            <w:vAlign w:val="center"/>
          </w:tcPr>
          <w:p w14:paraId="6E60C18E"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2º Grau</w:t>
            </w:r>
          </w:p>
        </w:tc>
        <w:tc>
          <w:tcPr>
            <w:tcW w:w="1578" w:type="dxa"/>
            <w:shd w:val="clear" w:color="auto" w:fill="D9D9D9" w:themeFill="background1" w:themeFillShade="D9"/>
            <w:vAlign w:val="center"/>
          </w:tcPr>
          <w:p w14:paraId="10EE4519"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Administrativo</w:t>
            </w:r>
          </w:p>
        </w:tc>
        <w:tc>
          <w:tcPr>
            <w:tcW w:w="1559" w:type="dxa"/>
            <w:shd w:val="clear" w:color="auto" w:fill="D9D9D9" w:themeFill="background1" w:themeFillShade="D9"/>
            <w:vAlign w:val="center"/>
          </w:tcPr>
          <w:p w14:paraId="1FDD81C3"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TOTAL</w:t>
            </w:r>
          </w:p>
        </w:tc>
      </w:tr>
      <w:tr w:rsidR="004A0959" w:rsidRPr="00743864" w14:paraId="5FD22C67" w14:textId="77777777" w:rsidTr="00E5509B">
        <w:trPr>
          <w:jc w:val="center"/>
        </w:trPr>
        <w:tc>
          <w:tcPr>
            <w:tcW w:w="1555" w:type="dxa"/>
            <w:vMerge/>
            <w:shd w:val="clear" w:color="auto" w:fill="D9D9D9" w:themeFill="background1" w:themeFillShade="D9"/>
            <w:vAlign w:val="center"/>
          </w:tcPr>
          <w:p w14:paraId="00F87DC8" w14:textId="77777777" w:rsidR="004A0959" w:rsidRPr="00743864" w:rsidRDefault="004A0959" w:rsidP="00B30190">
            <w:pPr>
              <w:spacing w:beforeLines="40" w:before="96" w:afterLines="40" w:after="96"/>
              <w:jc w:val="center"/>
              <w:rPr>
                <w:rFonts w:cstheme="minorHAnsi"/>
                <w:sz w:val="20"/>
                <w:szCs w:val="20"/>
              </w:rPr>
            </w:pPr>
          </w:p>
        </w:tc>
        <w:tc>
          <w:tcPr>
            <w:tcW w:w="1417" w:type="dxa"/>
            <w:vAlign w:val="center"/>
          </w:tcPr>
          <w:p w14:paraId="57FE0087" w14:textId="7EA7FDC1" w:rsidR="004A0959" w:rsidRPr="00743864" w:rsidRDefault="004A0959" w:rsidP="00B30190">
            <w:pPr>
              <w:spacing w:beforeLines="40" w:before="96" w:afterLines="40" w:after="96"/>
              <w:jc w:val="center"/>
              <w:rPr>
                <w:rFonts w:cstheme="minorHAnsi"/>
                <w:b/>
                <w:sz w:val="20"/>
                <w:szCs w:val="20"/>
              </w:rPr>
            </w:pPr>
          </w:p>
        </w:tc>
        <w:tc>
          <w:tcPr>
            <w:tcW w:w="1541" w:type="dxa"/>
            <w:vAlign w:val="center"/>
          </w:tcPr>
          <w:p w14:paraId="46670E97" w14:textId="7CE1D4A7" w:rsidR="004A0959" w:rsidRPr="00743864" w:rsidRDefault="004A0959" w:rsidP="00B30190">
            <w:pPr>
              <w:spacing w:beforeLines="40" w:before="96" w:afterLines="40" w:after="96"/>
              <w:jc w:val="center"/>
              <w:rPr>
                <w:rFonts w:cstheme="minorHAnsi"/>
                <w:b/>
                <w:sz w:val="20"/>
                <w:szCs w:val="20"/>
              </w:rPr>
            </w:pPr>
          </w:p>
        </w:tc>
        <w:tc>
          <w:tcPr>
            <w:tcW w:w="1578" w:type="dxa"/>
            <w:vAlign w:val="center"/>
          </w:tcPr>
          <w:p w14:paraId="7AA78A19" w14:textId="213B5969" w:rsidR="004A0959" w:rsidRPr="00743864" w:rsidRDefault="004A0959" w:rsidP="00B30190">
            <w:pPr>
              <w:spacing w:beforeLines="40" w:before="96" w:afterLines="40" w:after="96"/>
              <w:jc w:val="center"/>
              <w:rPr>
                <w:rFonts w:cstheme="minorHAnsi"/>
                <w:b/>
                <w:sz w:val="20"/>
                <w:szCs w:val="20"/>
              </w:rPr>
            </w:pPr>
          </w:p>
        </w:tc>
        <w:tc>
          <w:tcPr>
            <w:tcW w:w="1559" w:type="dxa"/>
            <w:vAlign w:val="center"/>
          </w:tcPr>
          <w:p w14:paraId="0869D9B8" w14:textId="0DFC404C" w:rsidR="004A0959" w:rsidRPr="00743864" w:rsidRDefault="004A0959" w:rsidP="00B30190">
            <w:pPr>
              <w:spacing w:beforeLines="40" w:before="96" w:afterLines="40" w:after="96"/>
              <w:jc w:val="center"/>
              <w:rPr>
                <w:rFonts w:cstheme="minorHAnsi"/>
                <w:b/>
                <w:sz w:val="20"/>
                <w:szCs w:val="20"/>
              </w:rPr>
            </w:pPr>
          </w:p>
        </w:tc>
      </w:tr>
      <w:tr w:rsidR="004A0959" w:rsidRPr="00743864" w14:paraId="659F7678" w14:textId="77777777" w:rsidTr="00E5509B">
        <w:trPr>
          <w:jc w:val="center"/>
        </w:trPr>
        <w:tc>
          <w:tcPr>
            <w:tcW w:w="1555" w:type="dxa"/>
            <w:shd w:val="clear" w:color="auto" w:fill="D9D9D9" w:themeFill="background1" w:themeFillShade="D9"/>
            <w:vAlign w:val="center"/>
          </w:tcPr>
          <w:p w14:paraId="1CFE4CFA"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Servidores inativos</w:t>
            </w:r>
          </w:p>
        </w:tc>
        <w:tc>
          <w:tcPr>
            <w:tcW w:w="1417" w:type="dxa"/>
            <w:vAlign w:val="center"/>
          </w:tcPr>
          <w:p w14:paraId="62DBD953" w14:textId="3D981839" w:rsidR="004A0959" w:rsidRPr="00743864" w:rsidRDefault="004A0959" w:rsidP="00B30190">
            <w:pPr>
              <w:spacing w:beforeLines="40" w:before="96" w:afterLines="40" w:after="96"/>
              <w:jc w:val="center"/>
              <w:rPr>
                <w:rFonts w:cstheme="minorHAnsi"/>
                <w:b/>
                <w:sz w:val="20"/>
                <w:szCs w:val="20"/>
              </w:rPr>
            </w:pPr>
          </w:p>
        </w:tc>
        <w:tc>
          <w:tcPr>
            <w:tcW w:w="1541" w:type="dxa"/>
            <w:vAlign w:val="center"/>
          </w:tcPr>
          <w:p w14:paraId="272D426F" w14:textId="4098B658" w:rsidR="004A0959" w:rsidRPr="00743864" w:rsidRDefault="004A0959" w:rsidP="00B30190">
            <w:pPr>
              <w:spacing w:beforeLines="40" w:before="96" w:afterLines="40" w:after="96"/>
              <w:jc w:val="center"/>
              <w:rPr>
                <w:rFonts w:cstheme="minorHAnsi"/>
                <w:b/>
                <w:sz w:val="20"/>
                <w:szCs w:val="20"/>
              </w:rPr>
            </w:pPr>
          </w:p>
        </w:tc>
        <w:tc>
          <w:tcPr>
            <w:tcW w:w="1578" w:type="dxa"/>
            <w:vAlign w:val="center"/>
          </w:tcPr>
          <w:p w14:paraId="0E5A6AC7" w14:textId="6D0A562C" w:rsidR="004A0959" w:rsidRPr="00743864" w:rsidRDefault="004A0959" w:rsidP="00B30190">
            <w:pPr>
              <w:spacing w:beforeLines="40" w:before="96" w:afterLines="40" w:after="96"/>
              <w:jc w:val="center"/>
              <w:rPr>
                <w:rFonts w:cstheme="minorHAnsi"/>
                <w:b/>
                <w:sz w:val="20"/>
                <w:szCs w:val="20"/>
              </w:rPr>
            </w:pPr>
          </w:p>
        </w:tc>
        <w:tc>
          <w:tcPr>
            <w:tcW w:w="1559" w:type="dxa"/>
            <w:vAlign w:val="center"/>
          </w:tcPr>
          <w:p w14:paraId="3DBF0E96" w14:textId="0DBED552" w:rsidR="004A0959" w:rsidRPr="00743864" w:rsidRDefault="004A0959" w:rsidP="00B30190">
            <w:pPr>
              <w:spacing w:beforeLines="40" w:before="96" w:afterLines="40" w:after="96"/>
              <w:jc w:val="center"/>
              <w:rPr>
                <w:rFonts w:cstheme="minorHAnsi"/>
                <w:b/>
                <w:sz w:val="20"/>
                <w:szCs w:val="20"/>
              </w:rPr>
            </w:pPr>
          </w:p>
        </w:tc>
      </w:tr>
      <w:tr w:rsidR="004A0959" w:rsidRPr="00743864" w14:paraId="7C141391" w14:textId="77777777" w:rsidTr="00E5509B">
        <w:trPr>
          <w:jc w:val="center"/>
        </w:trPr>
        <w:tc>
          <w:tcPr>
            <w:tcW w:w="1555" w:type="dxa"/>
            <w:vMerge w:val="restart"/>
            <w:shd w:val="clear" w:color="auto" w:fill="D9D9D9" w:themeFill="background1" w:themeFillShade="D9"/>
            <w:vAlign w:val="center"/>
          </w:tcPr>
          <w:p w14:paraId="3190BB9A"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Estagiários</w:t>
            </w:r>
          </w:p>
        </w:tc>
        <w:tc>
          <w:tcPr>
            <w:tcW w:w="1417" w:type="dxa"/>
            <w:shd w:val="clear" w:color="auto" w:fill="D9D9D9" w:themeFill="background1" w:themeFillShade="D9"/>
            <w:vAlign w:val="center"/>
          </w:tcPr>
          <w:p w14:paraId="1879CCE7"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1º Grau</w:t>
            </w:r>
          </w:p>
        </w:tc>
        <w:tc>
          <w:tcPr>
            <w:tcW w:w="1541" w:type="dxa"/>
            <w:shd w:val="clear" w:color="auto" w:fill="D9D9D9" w:themeFill="background1" w:themeFillShade="D9"/>
            <w:vAlign w:val="center"/>
          </w:tcPr>
          <w:p w14:paraId="13B6781D"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2º Grau</w:t>
            </w:r>
          </w:p>
        </w:tc>
        <w:tc>
          <w:tcPr>
            <w:tcW w:w="1578" w:type="dxa"/>
            <w:shd w:val="clear" w:color="auto" w:fill="D9D9D9" w:themeFill="background1" w:themeFillShade="D9"/>
            <w:vAlign w:val="center"/>
          </w:tcPr>
          <w:p w14:paraId="5A2A9ADE"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Administrativo</w:t>
            </w:r>
          </w:p>
        </w:tc>
        <w:tc>
          <w:tcPr>
            <w:tcW w:w="1559" w:type="dxa"/>
            <w:shd w:val="clear" w:color="auto" w:fill="D9D9D9" w:themeFill="background1" w:themeFillShade="D9"/>
            <w:vAlign w:val="center"/>
          </w:tcPr>
          <w:p w14:paraId="2F84288A"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TOTAL</w:t>
            </w:r>
          </w:p>
        </w:tc>
      </w:tr>
      <w:tr w:rsidR="004A0959" w:rsidRPr="00743864" w14:paraId="70459DB6" w14:textId="77777777" w:rsidTr="00E5509B">
        <w:trPr>
          <w:jc w:val="center"/>
        </w:trPr>
        <w:tc>
          <w:tcPr>
            <w:tcW w:w="1555" w:type="dxa"/>
            <w:vMerge/>
            <w:shd w:val="clear" w:color="auto" w:fill="D9D9D9" w:themeFill="background1" w:themeFillShade="D9"/>
            <w:vAlign w:val="center"/>
          </w:tcPr>
          <w:p w14:paraId="293F8EEC" w14:textId="77777777" w:rsidR="004A0959" w:rsidRPr="00743864" w:rsidRDefault="004A0959" w:rsidP="00B30190">
            <w:pPr>
              <w:spacing w:beforeLines="40" w:before="96" w:afterLines="40" w:after="96"/>
              <w:jc w:val="center"/>
              <w:rPr>
                <w:rFonts w:cstheme="minorHAnsi"/>
                <w:sz w:val="20"/>
                <w:szCs w:val="20"/>
              </w:rPr>
            </w:pPr>
          </w:p>
        </w:tc>
        <w:tc>
          <w:tcPr>
            <w:tcW w:w="1417" w:type="dxa"/>
            <w:vAlign w:val="center"/>
          </w:tcPr>
          <w:p w14:paraId="065AC749" w14:textId="08421AF2" w:rsidR="004A0959" w:rsidRPr="00743864" w:rsidRDefault="004A0959" w:rsidP="00B30190">
            <w:pPr>
              <w:spacing w:beforeLines="40" w:before="96" w:afterLines="40" w:after="96"/>
              <w:jc w:val="center"/>
              <w:rPr>
                <w:rFonts w:cstheme="minorHAnsi"/>
                <w:b/>
                <w:sz w:val="20"/>
                <w:szCs w:val="20"/>
              </w:rPr>
            </w:pPr>
          </w:p>
        </w:tc>
        <w:tc>
          <w:tcPr>
            <w:tcW w:w="1541" w:type="dxa"/>
            <w:vAlign w:val="center"/>
          </w:tcPr>
          <w:p w14:paraId="639BDCF0" w14:textId="3EDB9078" w:rsidR="004A0959" w:rsidRPr="00743864" w:rsidRDefault="004A0959" w:rsidP="00B30190">
            <w:pPr>
              <w:spacing w:beforeLines="40" w:before="96" w:afterLines="40" w:after="96"/>
              <w:jc w:val="center"/>
              <w:rPr>
                <w:rFonts w:cstheme="minorHAnsi"/>
                <w:b/>
                <w:sz w:val="20"/>
                <w:szCs w:val="20"/>
              </w:rPr>
            </w:pPr>
          </w:p>
        </w:tc>
        <w:tc>
          <w:tcPr>
            <w:tcW w:w="1578" w:type="dxa"/>
            <w:vAlign w:val="center"/>
          </w:tcPr>
          <w:p w14:paraId="6D77BD79" w14:textId="2CEA9825" w:rsidR="004A0959" w:rsidRPr="00743864" w:rsidRDefault="004A0959" w:rsidP="00B30190">
            <w:pPr>
              <w:spacing w:beforeLines="40" w:before="96" w:afterLines="40" w:after="96"/>
              <w:jc w:val="center"/>
              <w:rPr>
                <w:rFonts w:cstheme="minorHAnsi"/>
                <w:b/>
                <w:sz w:val="20"/>
                <w:szCs w:val="20"/>
              </w:rPr>
            </w:pPr>
          </w:p>
        </w:tc>
        <w:tc>
          <w:tcPr>
            <w:tcW w:w="1559" w:type="dxa"/>
            <w:vAlign w:val="center"/>
          </w:tcPr>
          <w:p w14:paraId="25ACC671" w14:textId="0EE61CC6" w:rsidR="004A0959" w:rsidRPr="00743864" w:rsidRDefault="004A0959" w:rsidP="00B30190">
            <w:pPr>
              <w:spacing w:beforeLines="40" w:before="96" w:afterLines="40" w:after="96"/>
              <w:jc w:val="center"/>
              <w:rPr>
                <w:rFonts w:cstheme="minorHAnsi"/>
                <w:b/>
                <w:sz w:val="20"/>
                <w:szCs w:val="20"/>
              </w:rPr>
            </w:pPr>
          </w:p>
        </w:tc>
      </w:tr>
      <w:tr w:rsidR="004A0959" w:rsidRPr="00743864" w14:paraId="2DC682A3" w14:textId="77777777" w:rsidTr="00E5509B">
        <w:trPr>
          <w:trHeight w:val="378"/>
          <w:jc w:val="center"/>
        </w:trPr>
        <w:tc>
          <w:tcPr>
            <w:tcW w:w="2972" w:type="dxa"/>
            <w:gridSpan w:val="2"/>
            <w:shd w:val="clear" w:color="auto" w:fill="D9D9D9" w:themeFill="background1" w:themeFillShade="D9"/>
            <w:vAlign w:val="center"/>
          </w:tcPr>
          <w:p w14:paraId="39C045F4"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CC/FG</w:t>
            </w:r>
          </w:p>
        </w:tc>
        <w:tc>
          <w:tcPr>
            <w:tcW w:w="1541" w:type="dxa"/>
            <w:shd w:val="clear" w:color="auto" w:fill="D9D9D9" w:themeFill="background1" w:themeFillShade="D9"/>
            <w:vAlign w:val="center"/>
          </w:tcPr>
          <w:p w14:paraId="20487EC7"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Nº</w:t>
            </w:r>
          </w:p>
        </w:tc>
        <w:tc>
          <w:tcPr>
            <w:tcW w:w="3137" w:type="dxa"/>
            <w:gridSpan w:val="2"/>
            <w:shd w:val="clear" w:color="auto" w:fill="D9D9D9" w:themeFill="background1" w:themeFillShade="D9"/>
            <w:vAlign w:val="center"/>
          </w:tcPr>
          <w:p w14:paraId="183469AB"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Valor Total</w:t>
            </w:r>
          </w:p>
        </w:tc>
      </w:tr>
      <w:tr w:rsidR="004A0959" w:rsidRPr="00743864" w14:paraId="09B30E35" w14:textId="77777777" w:rsidTr="00E5509B">
        <w:trPr>
          <w:trHeight w:val="411"/>
          <w:jc w:val="center"/>
        </w:trPr>
        <w:tc>
          <w:tcPr>
            <w:tcW w:w="2972" w:type="dxa"/>
            <w:gridSpan w:val="2"/>
            <w:shd w:val="clear" w:color="auto" w:fill="D9D9D9" w:themeFill="background1" w:themeFillShade="D9"/>
            <w:vAlign w:val="center"/>
          </w:tcPr>
          <w:p w14:paraId="338E85ED"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Cargos em Comissão</w:t>
            </w:r>
          </w:p>
        </w:tc>
        <w:tc>
          <w:tcPr>
            <w:tcW w:w="1541" w:type="dxa"/>
            <w:vAlign w:val="center"/>
          </w:tcPr>
          <w:p w14:paraId="7DB49F59" w14:textId="71B5FB55" w:rsidR="004A0959" w:rsidRPr="00743864" w:rsidRDefault="004A0959" w:rsidP="00B30190">
            <w:pPr>
              <w:spacing w:beforeLines="40" w:before="96" w:afterLines="40" w:after="96"/>
              <w:jc w:val="center"/>
              <w:rPr>
                <w:rFonts w:cstheme="minorHAnsi"/>
                <w:b/>
                <w:sz w:val="20"/>
                <w:szCs w:val="20"/>
              </w:rPr>
            </w:pPr>
          </w:p>
        </w:tc>
        <w:tc>
          <w:tcPr>
            <w:tcW w:w="3137" w:type="dxa"/>
            <w:gridSpan w:val="2"/>
            <w:vAlign w:val="center"/>
          </w:tcPr>
          <w:p w14:paraId="155219C3" w14:textId="6B107719" w:rsidR="004A0959" w:rsidRPr="00743864" w:rsidRDefault="004A0959" w:rsidP="00B30190">
            <w:pPr>
              <w:spacing w:beforeLines="40" w:before="96" w:afterLines="40" w:after="96"/>
              <w:jc w:val="center"/>
              <w:rPr>
                <w:rFonts w:cstheme="minorHAnsi"/>
                <w:b/>
                <w:sz w:val="20"/>
                <w:szCs w:val="20"/>
              </w:rPr>
            </w:pPr>
          </w:p>
        </w:tc>
      </w:tr>
      <w:tr w:rsidR="004A0959" w:rsidRPr="00743864" w14:paraId="6FB0AC4B" w14:textId="77777777" w:rsidTr="00E5509B">
        <w:trPr>
          <w:trHeight w:val="417"/>
          <w:jc w:val="center"/>
        </w:trPr>
        <w:tc>
          <w:tcPr>
            <w:tcW w:w="2972" w:type="dxa"/>
            <w:gridSpan w:val="2"/>
            <w:shd w:val="clear" w:color="auto" w:fill="D9D9D9" w:themeFill="background1" w:themeFillShade="D9"/>
            <w:vAlign w:val="center"/>
          </w:tcPr>
          <w:p w14:paraId="3534BBDB" w14:textId="77777777" w:rsidR="004A0959" w:rsidRPr="00743864" w:rsidRDefault="004A0959" w:rsidP="00B30190">
            <w:pPr>
              <w:spacing w:beforeLines="40" w:before="96" w:afterLines="40" w:after="96"/>
              <w:jc w:val="center"/>
              <w:rPr>
                <w:rFonts w:cstheme="minorHAnsi"/>
                <w:b/>
                <w:sz w:val="20"/>
                <w:szCs w:val="20"/>
              </w:rPr>
            </w:pPr>
            <w:r w:rsidRPr="00743864">
              <w:rPr>
                <w:rFonts w:cstheme="minorHAnsi"/>
                <w:b/>
                <w:sz w:val="20"/>
                <w:szCs w:val="20"/>
              </w:rPr>
              <w:t>Funções Gratificadas</w:t>
            </w:r>
          </w:p>
        </w:tc>
        <w:tc>
          <w:tcPr>
            <w:tcW w:w="1541" w:type="dxa"/>
            <w:vAlign w:val="center"/>
          </w:tcPr>
          <w:p w14:paraId="431787AA" w14:textId="28D19F9B" w:rsidR="004A0959" w:rsidRPr="00743864" w:rsidRDefault="004A0959" w:rsidP="00B30190">
            <w:pPr>
              <w:spacing w:beforeLines="40" w:before="96" w:afterLines="40" w:after="96"/>
              <w:jc w:val="center"/>
              <w:rPr>
                <w:rFonts w:cstheme="minorHAnsi"/>
                <w:b/>
                <w:sz w:val="20"/>
                <w:szCs w:val="20"/>
              </w:rPr>
            </w:pPr>
          </w:p>
        </w:tc>
        <w:tc>
          <w:tcPr>
            <w:tcW w:w="3137" w:type="dxa"/>
            <w:gridSpan w:val="2"/>
            <w:vAlign w:val="center"/>
          </w:tcPr>
          <w:p w14:paraId="78BC6D0E" w14:textId="6D77D274" w:rsidR="004A0959" w:rsidRPr="00743864" w:rsidRDefault="004A0959" w:rsidP="00B30190">
            <w:pPr>
              <w:spacing w:beforeLines="40" w:before="96" w:afterLines="40" w:after="96"/>
              <w:jc w:val="center"/>
              <w:rPr>
                <w:rFonts w:cstheme="minorHAnsi"/>
                <w:b/>
                <w:sz w:val="20"/>
                <w:szCs w:val="20"/>
              </w:rPr>
            </w:pPr>
          </w:p>
        </w:tc>
      </w:tr>
    </w:tbl>
    <w:p w14:paraId="0F440122" w14:textId="74C09208" w:rsidR="004A0959" w:rsidRDefault="0078199E" w:rsidP="004A0959">
      <w:pPr>
        <w:pStyle w:val="Ttulo1"/>
        <w:pBdr>
          <w:bottom w:val="thickThinSmallGap" w:sz="24" w:space="2" w:color="D0CECE" w:themeColor="background2" w:themeShade="E6"/>
        </w:pBdr>
        <w:spacing w:before="240" w:after="240"/>
        <w:rPr>
          <w:b/>
          <w:bCs/>
          <w:sz w:val="32"/>
          <w:szCs w:val="32"/>
        </w:rPr>
      </w:pPr>
      <w:bookmarkStart w:id="39" w:name="_Toc173343115"/>
      <w:r>
        <w:rPr>
          <w:b/>
          <w:bCs/>
          <w:sz w:val="32"/>
          <w:szCs w:val="32"/>
        </w:rPr>
        <w:lastRenderedPageBreak/>
        <w:t>7</w:t>
      </w:r>
      <w:r w:rsidR="004A0959">
        <w:rPr>
          <w:b/>
          <w:bCs/>
          <w:sz w:val="32"/>
          <w:szCs w:val="32"/>
        </w:rPr>
        <w:t xml:space="preserve">. Principais realizações em </w:t>
      </w:r>
      <w:r>
        <w:rPr>
          <w:b/>
          <w:bCs/>
          <w:sz w:val="32"/>
          <w:szCs w:val="32"/>
        </w:rPr>
        <w:t>saúde de magistrados e servidores</w:t>
      </w:r>
      <w:bookmarkEnd w:id="39"/>
    </w:p>
    <w:p w14:paraId="4E413E82" w14:textId="5EE61322" w:rsidR="0078199E" w:rsidRPr="00141834" w:rsidRDefault="0078199E" w:rsidP="0078199E">
      <w:pPr>
        <w:pStyle w:val="Ttulo2"/>
        <w:spacing w:after="120"/>
        <w:jc w:val="both"/>
        <w:rPr>
          <w:b/>
          <w:bCs/>
          <w:color w:val="auto"/>
          <w:sz w:val="28"/>
          <w:szCs w:val="28"/>
        </w:rPr>
      </w:pPr>
      <w:bookmarkStart w:id="40" w:name="_Toc173343116"/>
      <w:r>
        <w:rPr>
          <w:b/>
          <w:bCs/>
          <w:color w:val="auto"/>
          <w:sz w:val="28"/>
          <w:szCs w:val="28"/>
        </w:rPr>
        <w:t>7.1 – Ações em parceria com a AMIL</w:t>
      </w:r>
      <w:bookmarkEnd w:id="40"/>
    </w:p>
    <w:p w14:paraId="5BAA9DE0" w14:textId="1B42D448" w:rsidR="004A0959" w:rsidRDefault="00E90937" w:rsidP="0078199E">
      <w:pPr>
        <w:ind w:left="708"/>
      </w:pPr>
      <w:proofErr w:type="spellStart"/>
      <w:r>
        <w:t>Xxxxxxx</w:t>
      </w:r>
      <w:proofErr w:type="spellEnd"/>
    </w:p>
    <w:p w14:paraId="65EA74E5" w14:textId="77777777" w:rsidR="00ED472B" w:rsidRDefault="00ED472B" w:rsidP="0078199E">
      <w:pPr>
        <w:ind w:left="708"/>
      </w:pPr>
    </w:p>
    <w:p w14:paraId="43B1D369" w14:textId="65E6570B" w:rsidR="0078199E" w:rsidRPr="00141834" w:rsidRDefault="0078199E" w:rsidP="0078199E">
      <w:pPr>
        <w:pStyle w:val="Ttulo2"/>
        <w:spacing w:after="120"/>
        <w:jc w:val="both"/>
        <w:rPr>
          <w:b/>
          <w:bCs/>
          <w:color w:val="auto"/>
          <w:sz w:val="28"/>
          <w:szCs w:val="28"/>
        </w:rPr>
      </w:pPr>
      <w:bookmarkStart w:id="41" w:name="_Toc173343117"/>
      <w:r>
        <w:rPr>
          <w:b/>
          <w:bCs/>
          <w:color w:val="auto"/>
          <w:sz w:val="28"/>
          <w:szCs w:val="28"/>
        </w:rPr>
        <w:t>7.2 – Palestras</w:t>
      </w:r>
      <w:r w:rsidR="00E968F6">
        <w:rPr>
          <w:b/>
          <w:bCs/>
          <w:color w:val="auto"/>
          <w:sz w:val="28"/>
          <w:szCs w:val="28"/>
        </w:rPr>
        <w:t xml:space="preserve"> e cursos realizados</w:t>
      </w:r>
      <w:bookmarkEnd w:id="41"/>
    </w:p>
    <w:tbl>
      <w:tblPr>
        <w:tblStyle w:val="Tabelacomgrade"/>
        <w:tblW w:w="0" w:type="auto"/>
        <w:jc w:val="center"/>
        <w:tblLook w:val="04A0" w:firstRow="1" w:lastRow="0" w:firstColumn="1" w:lastColumn="0" w:noHBand="0" w:noVBand="1"/>
      </w:tblPr>
      <w:tblGrid>
        <w:gridCol w:w="1984"/>
        <w:gridCol w:w="7650"/>
      </w:tblGrid>
      <w:tr w:rsidR="00E968F6" w14:paraId="4CAEA6BC" w14:textId="77777777" w:rsidTr="00E968F6">
        <w:trPr>
          <w:jc w:val="center"/>
        </w:trPr>
        <w:tc>
          <w:tcPr>
            <w:tcW w:w="9634" w:type="dxa"/>
            <w:gridSpan w:val="2"/>
            <w:shd w:val="clear" w:color="auto" w:fill="B4C6E7" w:themeFill="accent1" w:themeFillTint="66"/>
            <w:vAlign w:val="center"/>
          </w:tcPr>
          <w:p w14:paraId="7DE5FE26" w14:textId="77777777" w:rsidR="00E968F6" w:rsidRDefault="00E968F6" w:rsidP="00E5509B">
            <w:pPr>
              <w:spacing w:before="120" w:after="120"/>
              <w:jc w:val="center"/>
              <w:rPr>
                <w:b/>
                <w:sz w:val="20"/>
                <w:szCs w:val="20"/>
              </w:rPr>
            </w:pPr>
            <w:r w:rsidRPr="002A6F33">
              <w:rPr>
                <w:b/>
                <w:sz w:val="20"/>
                <w:szCs w:val="20"/>
              </w:rPr>
              <w:t>Programas de divulgação tema médicos em parceria com a ESAJ</w:t>
            </w:r>
          </w:p>
          <w:p w14:paraId="7B53E1C0" w14:textId="77777777" w:rsidR="00E968F6" w:rsidRDefault="00E968F6" w:rsidP="00E5509B">
            <w:pPr>
              <w:spacing w:before="120" w:after="120"/>
              <w:jc w:val="center"/>
              <w:rPr>
                <w:b/>
                <w:sz w:val="20"/>
                <w:szCs w:val="20"/>
              </w:rPr>
            </w:pPr>
            <w:r w:rsidRPr="002A6F33">
              <w:rPr>
                <w:b/>
                <w:sz w:val="20"/>
                <w:szCs w:val="20"/>
              </w:rPr>
              <w:t>Palestra</w:t>
            </w:r>
            <w:r>
              <w:rPr>
                <w:b/>
                <w:sz w:val="20"/>
                <w:szCs w:val="20"/>
              </w:rPr>
              <w:t>s</w:t>
            </w:r>
            <w:r w:rsidRPr="002A6F33">
              <w:rPr>
                <w:b/>
                <w:sz w:val="20"/>
                <w:szCs w:val="20"/>
              </w:rPr>
              <w:t xml:space="preserve"> e Cursos realizados</w:t>
            </w:r>
          </w:p>
          <w:p w14:paraId="5C087CF5" w14:textId="601E8FA7" w:rsidR="00E968F6" w:rsidRPr="002A6F33" w:rsidRDefault="00E968F6" w:rsidP="00E5509B">
            <w:pPr>
              <w:spacing w:before="120" w:after="120"/>
              <w:jc w:val="center"/>
              <w:rPr>
                <w:b/>
                <w:sz w:val="20"/>
                <w:szCs w:val="20"/>
              </w:rPr>
            </w:pPr>
          </w:p>
        </w:tc>
      </w:tr>
      <w:tr w:rsidR="00E968F6" w14:paraId="59806695" w14:textId="77777777" w:rsidTr="00E968F6">
        <w:trPr>
          <w:jc w:val="center"/>
        </w:trPr>
        <w:tc>
          <w:tcPr>
            <w:tcW w:w="1984" w:type="dxa"/>
            <w:shd w:val="clear" w:color="auto" w:fill="B4C6E7" w:themeFill="accent1" w:themeFillTint="66"/>
            <w:vAlign w:val="center"/>
          </w:tcPr>
          <w:p w14:paraId="633F4B11" w14:textId="77777777" w:rsidR="00E968F6" w:rsidRPr="002A6F33" w:rsidRDefault="00E968F6" w:rsidP="00E5509B">
            <w:pPr>
              <w:spacing w:before="120" w:after="120"/>
              <w:jc w:val="center"/>
              <w:rPr>
                <w:b/>
                <w:sz w:val="20"/>
                <w:szCs w:val="20"/>
              </w:rPr>
            </w:pPr>
            <w:r w:rsidRPr="002A6F33">
              <w:rPr>
                <w:b/>
                <w:sz w:val="20"/>
                <w:szCs w:val="20"/>
              </w:rPr>
              <w:t>Data</w:t>
            </w:r>
          </w:p>
        </w:tc>
        <w:tc>
          <w:tcPr>
            <w:tcW w:w="7650" w:type="dxa"/>
            <w:shd w:val="clear" w:color="auto" w:fill="B4C6E7" w:themeFill="accent1" w:themeFillTint="66"/>
            <w:vAlign w:val="center"/>
          </w:tcPr>
          <w:p w14:paraId="0E2FC40A" w14:textId="77777777" w:rsidR="00E968F6" w:rsidRPr="002A6F33" w:rsidRDefault="00E968F6" w:rsidP="00E5509B">
            <w:pPr>
              <w:spacing w:before="120" w:after="120"/>
              <w:jc w:val="center"/>
              <w:rPr>
                <w:b/>
                <w:sz w:val="20"/>
                <w:szCs w:val="20"/>
              </w:rPr>
            </w:pPr>
            <w:r w:rsidRPr="002A6F33">
              <w:rPr>
                <w:b/>
                <w:sz w:val="20"/>
                <w:szCs w:val="20"/>
              </w:rPr>
              <w:t>Evento</w:t>
            </w:r>
          </w:p>
        </w:tc>
      </w:tr>
      <w:tr w:rsidR="00E968F6" w14:paraId="1B3AEDBB" w14:textId="77777777" w:rsidTr="00E968F6">
        <w:trPr>
          <w:jc w:val="center"/>
        </w:trPr>
        <w:tc>
          <w:tcPr>
            <w:tcW w:w="1984" w:type="dxa"/>
            <w:shd w:val="clear" w:color="auto" w:fill="F2F2F2" w:themeFill="background1" w:themeFillShade="F2"/>
            <w:vAlign w:val="center"/>
          </w:tcPr>
          <w:p w14:paraId="2DEC4FC0" w14:textId="1408D21A" w:rsidR="00E968F6" w:rsidRPr="002A6F33" w:rsidRDefault="00E968F6" w:rsidP="00E5509B">
            <w:pPr>
              <w:spacing w:before="120" w:after="120"/>
              <w:jc w:val="center"/>
              <w:rPr>
                <w:b/>
                <w:sz w:val="20"/>
                <w:szCs w:val="20"/>
              </w:rPr>
            </w:pPr>
          </w:p>
        </w:tc>
        <w:tc>
          <w:tcPr>
            <w:tcW w:w="7650" w:type="dxa"/>
            <w:shd w:val="clear" w:color="auto" w:fill="F2F2F2" w:themeFill="background1" w:themeFillShade="F2"/>
            <w:vAlign w:val="center"/>
          </w:tcPr>
          <w:p w14:paraId="5DBC489F" w14:textId="71ACFA3C" w:rsidR="00E968F6" w:rsidRPr="002A6F33" w:rsidRDefault="00E968F6" w:rsidP="00E968F6">
            <w:pPr>
              <w:spacing w:before="120" w:after="120"/>
              <w:rPr>
                <w:sz w:val="20"/>
                <w:szCs w:val="20"/>
              </w:rPr>
            </w:pPr>
          </w:p>
        </w:tc>
      </w:tr>
      <w:tr w:rsidR="00E968F6" w14:paraId="411E98E6" w14:textId="77777777" w:rsidTr="00E968F6">
        <w:trPr>
          <w:jc w:val="center"/>
        </w:trPr>
        <w:tc>
          <w:tcPr>
            <w:tcW w:w="1984" w:type="dxa"/>
            <w:shd w:val="clear" w:color="auto" w:fill="auto"/>
            <w:vAlign w:val="center"/>
          </w:tcPr>
          <w:p w14:paraId="3EBEDCFA" w14:textId="542E38DA" w:rsidR="00E968F6" w:rsidRPr="002A6F33" w:rsidRDefault="00E968F6" w:rsidP="00E5509B">
            <w:pPr>
              <w:spacing w:before="120" w:after="120"/>
              <w:jc w:val="center"/>
              <w:rPr>
                <w:b/>
                <w:sz w:val="20"/>
                <w:szCs w:val="20"/>
              </w:rPr>
            </w:pPr>
          </w:p>
        </w:tc>
        <w:tc>
          <w:tcPr>
            <w:tcW w:w="7650" w:type="dxa"/>
            <w:shd w:val="clear" w:color="auto" w:fill="auto"/>
            <w:vAlign w:val="center"/>
          </w:tcPr>
          <w:p w14:paraId="3B302595" w14:textId="3170EC83" w:rsidR="00E968F6" w:rsidRPr="002A6F33" w:rsidRDefault="00E968F6" w:rsidP="00E968F6">
            <w:pPr>
              <w:spacing w:before="120" w:after="120"/>
              <w:rPr>
                <w:sz w:val="20"/>
                <w:szCs w:val="20"/>
              </w:rPr>
            </w:pPr>
          </w:p>
        </w:tc>
      </w:tr>
      <w:tr w:rsidR="00E968F6" w14:paraId="233AB606" w14:textId="77777777" w:rsidTr="00E968F6">
        <w:trPr>
          <w:jc w:val="center"/>
        </w:trPr>
        <w:tc>
          <w:tcPr>
            <w:tcW w:w="1984" w:type="dxa"/>
            <w:shd w:val="clear" w:color="auto" w:fill="F2F2F2" w:themeFill="background1" w:themeFillShade="F2"/>
            <w:vAlign w:val="center"/>
          </w:tcPr>
          <w:p w14:paraId="4DDC8C3E" w14:textId="3D56242A" w:rsidR="00E968F6" w:rsidRPr="002A6F33" w:rsidRDefault="00E968F6" w:rsidP="00E5509B">
            <w:pPr>
              <w:spacing w:before="120" w:after="120"/>
              <w:jc w:val="center"/>
              <w:rPr>
                <w:b/>
                <w:sz w:val="20"/>
                <w:szCs w:val="20"/>
              </w:rPr>
            </w:pPr>
          </w:p>
        </w:tc>
        <w:tc>
          <w:tcPr>
            <w:tcW w:w="7650" w:type="dxa"/>
            <w:shd w:val="clear" w:color="auto" w:fill="F2F2F2" w:themeFill="background1" w:themeFillShade="F2"/>
            <w:vAlign w:val="center"/>
          </w:tcPr>
          <w:p w14:paraId="20FCF473" w14:textId="0C47E62E" w:rsidR="00E968F6" w:rsidRPr="002A6F33" w:rsidRDefault="00E968F6" w:rsidP="00E968F6">
            <w:pPr>
              <w:spacing w:before="120" w:after="120"/>
              <w:rPr>
                <w:sz w:val="20"/>
                <w:szCs w:val="20"/>
              </w:rPr>
            </w:pPr>
          </w:p>
        </w:tc>
      </w:tr>
      <w:tr w:rsidR="00E968F6" w14:paraId="2E4141F4" w14:textId="77777777" w:rsidTr="00E968F6">
        <w:trPr>
          <w:jc w:val="center"/>
        </w:trPr>
        <w:tc>
          <w:tcPr>
            <w:tcW w:w="1984" w:type="dxa"/>
            <w:shd w:val="clear" w:color="auto" w:fill="auto"/>
            <w:vAlign w:val="center"/>
          </w:tcPr>
          <w:p w14:paraId="1E65BA48" w14:textId="650CCD83" w:rsidR="00E968F6" w:rsidRPr="002A6F33" w:rsidRDefault="00E968F6" w:rsidP="00E5509B">
            <w:pPr>
              <w:spacing w:before="120" w:after="120"/>
              <w:jc w:val="center"/>
              <w:rPr>
                <w:b/>
                <w:sz w:val="20"/>
                <w:szCs w:val="20"/>
              </w:rPr>
            </w:pPr>
          </w:p>
        </w:tc>
        <w:tc>
          <w:tcPr>
            <w:tcW w:w="7650" w:type="dxa"/>
            <w:shd w:val="clear" w:color="auto" w:fill="auto"/>
            <w:vAlign w:val="center"/>
          </w:tcPr>
          <w:p w14:paraId="3FA8152D" w14:textId="2CB6349A" w:rsidR="00E968F6" w:rsidRPr="002A6F33" w:rsidRDefault="00E968F6" w:rsidP="00E968F6">
            <w:pPr>
              <w:spacing w:before="120" w:after="120"/>
              <w:rPr>
                <w:sz w:val="20"/>
                <w:szCs w:val="20"/>
              </w:rPr>
            </w:pPr>
          </w:p>
        </w:tc>
      </w:tr>
    </w:tbl>
    <w:p w14:paraId="1922460C" w14:textId="037369AD" w:rsidR="00B17BAF" w:rsidRPr="004779B9" w:rsidRDefault="00E150CD" w:rsidP="00B17BAF">
      <w:pPr>
        <w:pStyle w:val="Ttulo1"/>
        <w:pBdr>
          <w:bottom w:val="thickThinSmallGap" w:sz="24" w:space="2" w:color="D0CECE" w:themeColor="background2" w:themeShade="E6"/>
        </w:pBdr>
        <w:spacing w:before="240" w:after="240"/>
        <w:rPr>
          <w:b/>
          <w:bCs/>
          <w:sz w:val="32"/>
          <w:szCs w:val="32"/>
        </w:rPr>
      </w:pPr>
      <w:bookmarkStart w:id="42" w:name="_Toc173343118"/>
      <w:r>
        <w:rPr>
          <w:b/>
          <w:bCs/>
          <w:sz w:val="32"/>
          <w:szCs w:val="32"/>
        </w:rPr>
        <w:t>8</w:t>
      </w:r>
      <w:r w:rsidR="00B17BAF" w:rsidRPr="00346C40">
        <w:rPr>
          <w:b/>
          <w:bCs/>
          <w:sz w:val="32"/>
          <w:szCs w:val="32"/>
        </w:rPr>
        <w:t>. O</w:t>
      </w:r>
      <w:r w:rsidR="007C718E">
        <w:rPr>
          <w:b/>
          <w:bCs/>
          <w:sz w:val="32"/>
          <w:szCs w:val="32"/>
        </w:rPr>
        <w:t xml:space="preserve">utras realizações da </w:t>
      </w:r>
      <w:r w:rsidR="00647816">
        <w:rPr>
          <w:b/>
          <w:bCs/>
          <w:sz w:val="32"/>
          <w:szCs w:val="32"/>
        </w:rPr>
        <w:t>SG</w:t>
      </w:r>
      <w:r w:rsidR="00B30190">
        <w:rPr>
          <w:b/>
          <w:bCs/>
          <w:sz w:val="32"/>
          <w:szCs w:val="32"/>
        </w:rPr>
        <w:t>PES</w:t>
      </w:r>
      <w:bookmarkEnd w:id="42"/>
    </w:p>
    <w:p w14:paraId="72565C66" w14:textId="1DCD9B26" w:rsidR="00346C40" w:rsidRPr="00D23F41" w:rsidRDefault="00346C40" w:rsidP="00346C40">
      <w:pPr>
        <w:pStyle w:val="PargrafodaLista"/>
        <w:numPr>
          <w:ilvl w:val="0"/>
          <w:numId w:val="13"/>
        </w:numPr>
        <w:spacing w:after="0" w:line="240" w:lineRule="auto"/>
        <w:jc w:val="both"/>
        <w:rPr>
          <w:b/>
          <w:bCs/>
          <w:color w:val="0070C0"/>
          <w:sz w:val="28"/>
          <w:szCs w:val="28"/>
        </w:rPr>
      </w:pPr>
      <w:r w:rsidRPr="00D23F41">
        <w:rPr>
          <w:b/>
          <w:bCs/>
          <w:smallCaps/>
          <w:color w:val="0070C0"/>
          <w:sz w:val="28"/>
          <w:szCs w:val="28"/>
        </w:rPr>
        <w:t>Unidade Organizacional</w:t>
      </w:r>
      <w:r w:rsidRPr="00D23F41">
        <w:rPr>
          <w:b/>
          <w:bCs/>
          <w:color w:val="0070C0"/>
          <w:sz w:val="28"/>
          <w:szCs w:val="28"/>
        </w:rPr>
        <w:t xml:space="preserve"> (XXXXX)</w:t>
      </w:r>
    </w:p>
    <w:p w14:paraId="73C5BDF1" w14:textId="77777777" w:rsidR="00346C40" w:rsidRPr="00346C40" w:rsidRDefault="00346C40" w:rsidP="00346C40">
      <w:pPr>
        <w:pStyle w:val="PargrafodaLista"/>
        <w:spacing w:after="0" w:line="240" w:lineRule="auto"/>
        <w:jc w:val="both"/>
        <w:rPr>
          <w:b/>
          <w:bCs/>
          <w:sz w:val="28"/>
          <w:szCs w:val="28"/>
        </w:rPr>
      </w:pPr>
    </w:p>
    <w:p w14:paraId="6A6F3B0F" w14:textId="1C41AD72" w:rsidR="00346C40" w:rsidRDefault="00346C40" w:rsidP="00346C40">
      <w:pPr>
        <w:pStyle w:val="PargrafodaLista"/>
        <w:numPr>
          <w:ilvl w:val="0"/>
          <w:numId w:val="12"/>
        </w:numPr>
        <w:spacing w:after="0" w:line="240" w:lineRule="auto"/>
        <w:jc w:val="both"/>
        <w:rPr>
          <w:color w:val="00B0F0"/>
          <w:sz w:val="24"/>
          <w:szCs w:val="24"/>
        </w:rPr>
      </w:pPr>
      <w:proofErr w:type="spellStart"/>
      <w:r w:rsidRPr="00346C40">
        <w:rPr>
          <w:color w:val="00B0F0"/>
          <w:sz w:val="24"/>
          <w:szCs w:val="24"/>
        </w:rPr>
        <w:t>xxxxxxx</w:t>
      </w:r>
      <w:proofErr w:type="spellEnd"/>
    </w:p>
    <w:p w14:paraId="37980F34" w14:textId="5E913385" w:rsidR="00346C40" w:rsidRDefault="00346C40" w:rsidP="00346C40">
      <w:pPr>
        <w:pStyle w:val="PargrafodaLista"/>
        <w:numPr>
          <w:ilvl w:val="0"/>
          <w:numId w:val="12"/>
        </w:numPr>
        <w:spacing w:after="0" w:line="240" w:lineRule="auto"/>
        <w:jc w:val="both"/>
        <w:rPr>
          <w:color w:val="00B0F0"/>
          <w:sz w:val="24"/>
          <w:szCs w:val="24"/>
        </w:rPr>
      </w:pPr>
      <w:proofErr w:type="spellStart"/>
      <w:r>
        <w:rPr>
          <w:color w:val="00B0F0"/>
          <w:sz w:val="24"/>
          <w:szCs w:val="24"/>
        </w:rPr>
        <w:t>xxxxxxx</w:t>
      </w:r>
      <w:proofErr w:type="spellEnd"/>
    </w:p>
    <w:p w14:paraId="03725F58" w14:textId="3B976484" w:rsidR="00D23F41" w:rsidRDefault="00D23F41" w:rsidP="00D23F41">
      <w:pPr>
        <w:spacing w:after="0" w:line="240" w:lineRule="auto"/>
        <w:jc w:val="both"/>
        <w:rPr>
          <w:color w:val="00B0F0"/>
          <w:sz w:val="24"/>
          <w:szCs w:val="24"/>
        </w:rPr>
      </w:pPr>
    </w:p>
    <w:p w14:paraId="04ADE694" w14:textId="5109DF07" w:rsidR="00D23F41" w:rsidRPr="00D23F41" w:rsidRDefault="00D23F41" w:rsidP="00D23F41">
      <w:pPr>
        <w:pStyle w:val="PargrafodaLista"/>
        <w:numPr>
          <w:ilvl w:val="0"/>
          <w:numId w:val="13"/>
        </w:numPr>
        <w:spacing w:after="0" w:line="240" w:lineRule="auto"/>
        <w:jc w:val="both"/>
        <w:rPr>
          <w:b/>
          <w:bCs/>
          <w:color w:val="0070C0"/>
          <w:sz w:val="28"/>
          <w:szCs w:val="28"/>
        </w:rPr>
      </w:pPr>
      <w:r w:rsidRPr="00D23F41">
        <w:rPr>
          <w:b/>
          <w:bCs/>
          <w:smallCaps/>
          <w:color w:val="0070C0"/>
          <w:sz w:val="28"/>
          <w:szCs w:val="28"/>
        </w:rPr>
        <w:t>Unidade Organizacional</w:t>
      </w:r>
      <w:r w:rsidRPr="00D23F41">
        <w:rPr>
          <w:b/>
          <w:bCs/>
          <w:color w:val="0070C0"/>
          <w:sz w:val="28"/>
          <w:szCs w:val="28"/>
        </w:rPr>
        <w:t xml:space="preserve"> (XXXXX)</w:t>
      </w:r>
    </w:p>
    <w:p w14:paraId="02BDE3D7" w14:textId="77777777" w:rsidR="00D23F41" w:rsidRDefault="00D23F41" w:rsidP="00D23F41">
      <w:pPr>
        <w:pStyle w:val="PargrafodaLista"/>
        <w:spacing w:after="0" w:line="240" w:lineRule="auto"/>
        <w:jc w:val="both"/>
        <w:rPr>
          <w:b/>
          <w:bCs/>
          <w:sz w:val="28"/>
          <w:szCs w:val="28"/>
        </w:rPr>
      </w:pPr>
    </w:p>
    <w:p w14:paraId="662AB212" w14:textId="77777777" w:rsidR="00D23F41" w:rsidRDefault="00D23F41" w:rsidP="00D23F41">
      <w:pPr>
        <w:pStyle w:val="PargrafodaLista"/>
        <w:numPr>
          <w:ilvl w:val="0"/>
          <w:numId w:val="12"/>
        </w:numPr>
        <w:spacing w:after="0" w:line="240" w:lineRule="auto"/>
        <w:jc w:val="both"/>
        <w:rPr>
          <w:color w:val="00B0F0"/>
          <w:sz w:val="24"/>
          <w:szCs w:val="24"/>
        </w:rPr>
      </w:pPr>
      <w:proofErr w:type="spellStart"/>
      <w:r w:rsidRPr="00346C40">
        <w:rPr>
          <w:color w:val="00B0F0"/>
          <w:sz w:val="24"/>
          <w:szCs w:val="24"/>
        </w:rPr>
        <w:t>xxxxxxx</w:t>
      </w:r>
      <w:proofErr w:type="spellEnd"/>
    </w:p>
    <w:p w14:paraId="0EFE478A" w14:textId="77777777" w:rsidR="00D23F41" w:rsidRDefault="00D23F41" w:rsidP="00D23F41">
      <w:pPr>
        <w:pStyle w:val="PargrafodaLista"/>
        <w:numPr>
          <w:ilvl w:val="0"/>
          <w:numId w:val="12"/>
        </w:numPr>
        <w:spacing w:after="0" w:line="240" w:lineRule="auto"/>
        <w:jc w:val="both"/>
        <w:rPr>
          <w:color w:val="00B0F0"/>
          <w:sz w:val="24"/>
          <w:szCs w:val="24"/>
        </w:rPr>
      </w:pPr>
      <w:proofErr w:type="spellStart"/>
      <w:r w:rsidRPr="00346C40">
        <w:rPr>
          <w:color w:val="00B0F0"/>
          <w:sz w:val="24"/>
          <w:szCs w:val="24"/>
        </w:rPr>
        <w:t>xxxxxxx</w:t>
      </w:r>
      <w:proofErr w:type="spellEnd"/>
    </w:p>
    <w:p w14:paraId="08FBB499" w14:textId="3B4BF6AC" w:rsidR="00D23F41" w:rsidRDefault="00D23F41" w:rsidP="00D23F41">
      <w:pPr>
        <w:pStyle w:val="PargrafodaLista"/>
        <w:spacing w:after="0" w:line="240" w:lineRule="auto"/>
        <w:jc w:val="both"/>
        <w:rPr>
          <w:b/>
          <w:bCs/>
          <w:sz w:val="28"/>
          <w:szCs w:val="28"/>
        </w:rPr>
      </w:pPr>
    </w:p>
    <w:p w14:paraId="4CBED7DC" w14:textId="77777777" w:rsidR="00D23F41" w:rsidRPr="00D23F41" w:rsidRDefault="00D23F41" w:rsidP="00D23F41">
      <w:pPr>
        <w:pStyle w:val="PargrafodaLista"/>
        <w:numPr>
          <w:ilvl w:val="0"/>
          <w:numId w:val="13"/>
        </w:numPr>
        <w:spacing w:after="0" w:line="240" w:lineRule="auto"/>
        <w:jc w:val="both"/>
        <w:rPr>
          <w:b/>
          <w:bCs/>
          <w:color w:val="0070C0"/>
          <w:sz w:val="28"/>
          <w:szCs w:val="28"/>
        </w:rPr>
      </w:pPr>
      <w:r w:rsidRPr="00D23F41">
        <w:rPr>
          <w:b/>
          <w:bCs/>
          <w:smallCaps/>
          <w:color w:val="0070C0"/>
          <w:sz w:val="28"/>
          <w:szCs w:val="28"/>
        </w:rPr>
        <w:t>Unidade Organizacional</w:t>
      </w:r>
      <w:r w:rsidRPr="00D23F41">
        <w:rPr>
          <w:b/>
          <w:bCs/>
          <w:color w:val="0070C0"/>
          <w:sz w:val="28"/>
          <w:szCs w:val="28"/>
        </w:rPr>
        <w:t xml:space="preserve"> (XXXXX)</w:t>
      </w:r>
    </w:p>
    <w:p w14:paraId="506BF3E1" w14:textId="77777777" w:rsidR="00D23F41" w:rsidRPr="00346C40" w:rsidRDefault="00D23F41" w:rsidP="00D23F41">
      <w:pPr>
        <w:pStyle w:val="PargrafodaLista"/>
        <w:spacing w:after="0" w:line="240" w:lineRule="auto"/>
        <w:jc w:val="both"/>
        <w:rPr>
          <w:b/>
          <w:bCs/>
          <w:sz w:val="28"/>
          <w:szCs w:val="28"/>
        </w:rPr>
      </w:pPr>
    </w:p>
    <w:p w14:paraId="4C0B3B4B" w14:textId="77777777" w:rsidR="00D23F41" w:rsidRDefault="00D23F41" w:rsidP="00D23F41">
      <w:pPr>
        <w:pStyle w:val="PargrafodaLista"/>
        <w:numPr>
          <w:ilvl w:val="0"/>
          <w:numId w:val="12"/>
        </w:numPr>
        <w:spacing w:after="0" w:line="240" w:lineRule="auto"/>
        <w:jc w:val="both"/>
        <w:rPr>
          <w:color w:val="00B0F0"/>
          <w:sz w:val="24"/>
          <w:szCs w:val="24"/>
        </w:rPr>
      </w:pPr>
      <w:proofErr w:type="spellStart"/>
      <w:r w:rsidRPr="00346C40">
        <w:rPr>
          <w:color w:val="00B0F0"/>
          <w:sz w:val="24"/>
          <w:szCs w:val="24"/>
        </w:rPr>
        <w:t>xxxxxxx</w:t>
      </w:r>
      <w:proofErr w:type="spellEnd"/>
    </w:p>
    <w:p w14:paraId="65EE94FE" w14:textId="77777777" w:rsidR="00D23F41" w:rsidRDefault="00D23F41" w:rsidP="00D23F41">
      <w:pPr>
        <w:pStyle w:val="PargrafodaLista"/>
        <w:numPr>
          <w:ilvl w:val="0"/>
          <w:numId w:val="12"/>
        </w:numPr>
        <w:spacing w:after="0" w:line="240" w:lineRule="auto"/>
        <w:jc w:val="both"/>
        <w:rPr>
          <w:color w:val="00B0F0"/>
          <w:sz w:val="24"/>
          <w:szCs w:val="24"/>
        </w:rPr>
      </w:pPr>
      <w:proofErr w:type="spellStart"/>
      <w:r w:rsidRPr="00346C40">
        <w:rPr>
          <w:color w:val="00B0F0"/>
          <w:sz w:val="24"/>
          <w:szCs w:val="24"/>
        </w:rPr>
        <w:t>xxxxxxx</w:t>
      </w:r>
      <w:proofErr w:type="spellEnd"/>
    </w:p>
    <w:p w14:paraId="2BB968D2" w14:textId="77777777" w:rsidR="00BC602D" w:rsidRDefault="00BC602D" w:rsidP="00685FA1">
      <w:pPr>
        <w:spacing w:after="0" w:line="240" w:lineRule="auto"/>
        <w:jc w:val="both"/>
        <w:rPr>
          <w:color w:val="0000FF"/>
          <w:sz w:val="24"/>
          <w:szCs w:val="24"/>
        </w:rPr>
      </w:pPr>
    </w:p>
    <w:p w14:paraId="458888B2" w14:textId="4195D281" w:rsidR="00BC602D" w:rsidRDefault="00BC602D" w:rsidP="00685FA1">
      <w:pPr>
        <w:spacing w:after="0" w:line="240" w:lineRule="auto"/>
        <w:jc w:val="both"/>
        <w:rPr>
          <w:color w:val="0000FF"/>
          <w:sz w:val="24"/>
          <w:szCs w:val="24"/>
        </w:rPr>
        <w:sectPr w:rsidR="00BC602D" w:rsidSect="005201A5">
          <w:headerReference w:type="default" r:id="rId144"/>
          <w:footerReference w:type="default" r:id="rId145"/>
          <w:footerReference w:type="first" r:id="rId146"/>
          <w:pgSz w:w="11906" w:h="16838"/>
          <w:pgMar w:top="0" w:right="424" w:bottom="992" w:left="1134" w:header="709" w:footer="142" w:gutter="0"/>
          <w:cols w:space="708"/>
          <w:titlePg/>
          <w:docGrid w:linePitch="360"/>
        </w:sectPr>
      </w:pPr>
    </w:p>
    <w:p w14:paraId="376C80DD" w14:textId="139ED4DF" w:rsidR="008A7EAA" w:rsidRPr="00DF6213" w:rsidRDefault="00E150CD" w:rsidP="0002787A">
      <w:pPr>
        <w:pStyle w:val="Ttulo1"/>
        <w:pBdr>
          <w:bottom w:val="thickThinSmallGap" w:sz="24" w:space="2" w:color="D0CECE" w:themeColor="background2" w:themeShade="E6"/>
        </w:pBdr>
        <w:spacing w:before="0"/>
        <w:rPr>
          <w:b/>
          <w:bCs/>
          <w:sz w:val="32"/>
          <w:szCs w:val="32"/>
        </w:rPr>
      </w:pPr>
      <w:bookmarkStart w:id="91" w:name="_Toc173343119"/>
      <w:r>
        <w:rPr>
          <w:b/>
          <w:bCs/>
          <w:sz w:val="32"/>
          <w:szCs w:val="32"/>
        </w:rPr>
        <w:lastRenderedPageBreak/>
        <w:t>9</w:t>
      </w:r>
      <w:r w:rsidR="008A7EAA" w:rsidRPr="00DF6213">
        <w:rPr>
          <w:b/>
          <w:bCs/>
          <w:sz w:val="32"/>
          <w:szCs w:val="32"/>
        </w:rPr>
        <w:t>. PLANILHAS DE INDICADORES</w:t>
      </w:r>
      <w:r w:rsidR="00606782" w:rsidRPr="00DF6213">
        <w:rPr>
          <w:b/>
          <w:bCs/>
          <w:sz w:val="32"/>
          <w:szCs w:val="32"/>
        </w:rPr>
        <w:t xml:space="preserve"> - ESTRATÉGICOS GERENCIAIS E OPERACIONAIS</w:t>
      </w:r>
      <w:bookmarkEnd w:id="91"/>
    </w:p>
    <w:p w14:paraId="12A08AD1" w14:textId="26B4D91C" w:rsidR="0002787A" w:rsidRDefault="0002787A" w:rsidP="00470E9B">
      <w:pPr>
        <w:spacing w:after="0" w:line="240" w:lineRule="auto"/>
        <w:jc w:val="center"/>
        <w:rPr>
          <w:color w:val="0000FF"/>
          <w:sz w:val="24"/>
          <w:szCs w:val="24"/>
        </w:rPr>
      </w:pPr>
      <w:r w:rsidRPr="004A0A1B">
        <w:rPr>
          <w:noProof/>
        </w:rPr>
        <w:drawing>
          <wp:inline distT="0" distB="0" distL="0" distR="0" wp14:anchorId="69EE5CDE" wp14:editId="1DF62AD9">
            <wp:extent cx="7781925" cy="4804006"/>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7801885" cy="4816328"/>
                    </a:xfrm>
                    <a:prstGeom prst="rect">
                      <a:avLst/>
                    </a:prstGeom>
                    <a:noFill/>
                    <a:ln>
                      <a:noFill/>
                    </a:ln>
                  </pic:spPr>
                </pic:pic>
              </a:graphicData>
            </a:graphic>
          </wp:inline>
        </w:drawing>
      </w:r>
    </w:p>
    <w:sectPr w:rsidR="0002787A" w:rsidSect="0002787A">
      <w:headerReference w:type="default" r:id="rId148"/>
      <w:footerReference w:type="default" r:id="rId149"/>
      <w:headerReference w:type="first" r:id="rId150"/>
      <w:footerReference w:type="first" r:id="rId151"/>
      <w:pgSz w:w="16838" w:h="11906" w:orient="landscape" w:code="9"/>
      <w:pgMar w:top="2552" w:right="176" w:bottom="993" w:left="992"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FD8B6" w14:textId="77777777" w:rsidR="00BC4A61" w:rsidRDefault="00BC4A61" w:rsidP="004E51B2">
      <w:pPr>
        <w:spacing w:after="0" w:line="240" w:lineRule="auto"/>
      </w:pPr>
      <w:r>
        <w:separator/>
      </w:r>
    </w:p>
  </w:endnote>
  <w:endnote w:type="continuationSeparator" w:id="0">
    <w:p w14:paraId="6AB312EB" w14:textId="77777777" w:rsidR="00BC4A61" w:rsidRDefault="00BC4A61" w:rsidP="004E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1469"/>
    </w:tblGrid>
    <w:tr w:rsidR="00BC4A61" w:rsidRPr="004E51B2" w14:paraId="791D2019" w14:textId="77777777" w:rsidTr="00E5509B">
      <w:trPr>
        <w:trHeight w:val="516"/>
        <w:jc w:val="center"/>
      </w:trPr>
      <w:tc>
        <w:tcPr>
          <w:tcW w:w="3035" w:type="dxa"/>
        </w:tcPr>
        <w:p w14:paraId="3A130403" w14:textId="30662F1A" w:rsidR="00BC4A61" w:rsidRPr="004E51B2" w:rsidRDefault="00BC4A61" w:rsidP="00727710">
          <w:pPr>
            <w:pStyle w:val="Rodap"/>
            <w:spacing w:before="60"/>
            <w:rPr>
              <w:rFonts w:cstheme="minorHAnsi"/>
              <w:sz w:val="20"/>
              <w:szCs w:val="20"/>
            </w:rPr>
          </w:pPr>
          <w:r w:rsidRPr="004E51B2">
            <w:rPr>
              <w:rStyle w:val="Nmerodepgina"/>
              <w:rFonts w:cstheme="minorHAnsi"/>
              <w:sz w:val="20"/>
              <w:szCs w:val="20"/>
            </w:rPr>
            <w:t xml:space="preserve">RIGER </w:t>
          </w:r>
          <w:r>
            <w:rPr>
              <w:rStyle w:val="Nmerodepgina"/>
              <w:rFonts w:cstheme="minorHAnsi"/>
              <w:sz w:val="20"/>
              <w:szCs w:val="20"/>
            </w:rPr>
            <w:t>SGPES</w:t>
          </w:r>
        </w:p>
      </w:tc>
      <w:tc>
        <w:tcPr>
          <w:tcW w:w="2189" w:type="dxa"/>
        </w:tcPr>
        <w:p w14:paraId="068DAB6E" w14:textId="77777777" w:rsidR="00BC4A61" w:rsidRPr="00E10DF6" w:rsidRDefault="00BC4A61" w:rsidP="00727710">
          <w:pPr>
            <w:pStyle w:val="Rodap"/>
            <w:rPr>
              <w:rFonts w:ascii="Arial" w:hAnsi="Arial" w:cs="Arial"/>
              <w:sz w:val="16"/>
              <w:szCs w:val="16"/>
            </w:rPr>
          </w:pPr>
        </w:p>
      </w:tc>
      <w:tc>
        <w:tcPr>
          <w:tcW w:w="1281" w:type="dxa"/>
        </w:tcPr>
        <w:p w14:paraId="03F64141" w14:textId="77777777" w:rsidR="00BC4A61" w:rsidRDefault="00BC4A61" w:rsidP="00727710">
          <w:pPr>
            <w:pStyle w:val="Rodap"/>
            <w:spacing w:before="60"/>
            <w:rPr>
              <w:rFonts w:ascii="Arial" w:hAnsi="Arial" w:cs="Arial"/>
              <w:sz w:val="16"/>
              <w:szCs w:val="16"/>
            </w:rPr>
          </w:pPr>
        </w:p>
      </w:tc>
      <w:tc>
        <w:tcPr>
          <w:tcW w:w="1666" w:type="dxa"/>
        </w:tcPr>
        <w:p w14:paraId="19320720" w14:textId="77777777" w:rsidR="00BC4A61" w:rsidRDefault="00BC4A61" w:rsidP="00727710">
          <w:pPr>
            <w:pStyle w:val="Rodap"/>
            <w:spacing w:before="60"/>
            <w:rPr>
              <w:rFonts w:ascii="Arial" w:hAnsi="Arial" w:cs="Arial"/>
              <w:sz w:val="16"/>
              <w:szCs w:val="16"/>
            </w:rPr>
          </w:pPr>
        </w:p>
      </w:tc>
      <w:tc>
        <w:tcPr>
          <w:tcW w:w="1469" w:type="dxa"/>
        </w:tcPr>
        <w:p w14:paraId="2F48060E" w14:textId="72CA991C" w:rsidR="00BC4A61" w:rsidRPr="004E51B2" w:rsidRDefault="00BC4A61" w:rsidP="00727710">
          <w:pPr>
            <w:pStyle w:val="Rodap"/>
            <w:spacing w:before="60"/>
            <w:ind w:left="708"/>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4580947F" w14:textId="77777777" w:rsidR="00BC4A61" w:rsidRPr="00727710" w:rsidRDefault="00BC4A61" w:rsidP="007277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1469"/>
    </w:tblGrid>
    <w:tr w:rsidR="00BC4A61" w:rsidRPr="004E51B2" w14:paraId="664C396A" w14:textId="77777777" w:rsidTr="001667EC">
      <w:trPr>
        <w:trHeight w:val="516"/>
        <w:jc w:val="center"/>
      </w:trPr>
      <w:tc>
        <w:tcPr>
          <w:tcW w:w="3035" w:type="dxa"/>
        </w:tcPr>
        <w:p w14:paraId="5B407D08" w14:textId="4B8C6C4C" w:rsidR="00BC4A61" w:rsidRPr="004E51B2" w:rsidRDefault="00BC4A61" w:rsidP="008A7EAA">
          <w:pPr>
            <w:pStyle w:val="Rodap"/>
            <w:spacing w:before="60"/>
            <w:rPr>
              <w:rFonts w:cstheme="minorHAnsi"/>
              <w:sz w:val="20"/>
              <w:szCs w:val="20"/>
            </w:rPr>
          </w:pPr>
        </w:p>
      </w:tc>
      <w:tc>
        <w:tcPr>
          <w:tcW w:w="2189" w:type="dxa"/>
        </w:tcPr>
        <w:p w14:paraId="5409899A" w14:textId="77777777" w:rsidR="00BC4A61" w:rsidRPr="00E10DF6" w:rsidRDefault="00BC4A61" w:rsidP="008A7EAA">
          <w:pPr>
            <w:pStyle w:val="Rodap"/>
            <w:rPr>
              <w:rFonts w:ascii="Arial" w:hAnsi="Arial" w:cs="Arial"/>
              <w:sz w:val="16"/>
              <w:szCs w:val="16"/>
            </w:rPr>
          </w:pPr>
        </w:p>
      </w:tc>
      <w:tc>
        <w:tcPr>
          <w:tcW w:w="1281" w:type="dxa"/>
        </w:tcPr>
        <w:p w14:paraId="0CF0AFCA" w14:textId="77777777" w:rsidR="00BC4A61" w:rsidRDefault="00BC4A61" w:rsidP="008A7EAA">
          <w:pPr>
            <w:pStyle w:val="Rodap"/>
            <w:spacing w:before="60"/>
            <w:rPr>
              <w:rFonts w:ascii="Arial" w:hAnsi="Arial" w:cs="Arial"/>
              <w:sz w:val="16"/>
              <w:szCs w:val="16"/>
            </w:rPr>
          </w:pPr>
        </w:p>
      </w:tc>
      <w:tc>
        <w:tcPr>
          <w:tcW w:w="1666" w:type="dxa"/>
        </w:tcPr>
        <w:p w14:paraId="08949FDE" w14:textId="77777777" w:rsidR="00BC4A61" w:rsidRDefault="00BC4A61" w:rsidP="008A7EAA">
          <w:pPr>
            <w:pStyle w:val="Rodap"/>
            <w:spacing w:before="60"/>
            <w:rPr>
              <w:rFonts w:ascii="Arial" w:hAnsi="Arial" w:cs="Arial"/>
              <w:sz w:val="16"/>
              <w:szCs w:val="16"/>
            </w:rPr>
          </w:pPr>
        </w:p>
      </w:tc>
      <w:tc>
        <w:tcPr>
          <w:tcW w:w="1469" w:type="dxa"/>
        </w:tcPr>
        <w:p w14:paraId="48C5C610" w14:textId="2923554E" w:rsidR="00BC4A61" w:rsidRPr="004E51B2" w:rsidRDefault="00BC4A61" w:rsidP="008A7EAA">
          <w:pPr>
            <w:pStyle w:val="Rodap"/>
            <w:spacing w:before="60"/>
            <w:rPr>
              <w:rFonts w:cstheme="minorHAnsi"/>
              <w:sz w:val="16"/>
              <w:szCs w:val="16"/>
            </w:rPr>
          </w:pPr>
        </w:p>
      </w:tc>
    </w:tr>
  </w:tbl>
  <w:p w14:paraId="329E8853" w14:textId="77777777" w:rsidR="00BC4A61" w:rsidRDefault="00BC4A6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75" w:type="dxa"/>
      <w:jc w:val="center"/>
      <w:tblBorders>
        <w:top w:val="single" w:sz="18" w:space="0" w:color="D9D9D9"/>
      </w:tblBorders>
      <w:tblCellMar>
        <w:left w:w="70" w:type="dxa"/>
        <w:right w:w="70" w:type="dxa"/>
      </w:tblCellMar>
      <w:tblLook w:val="0000" w:firstRow="0" w:lastRow="0" w:firstColumn="0" w:lastColumn="0" w:noHBand="0" w:noVBand="0"/>
    </w:tblPr>
    <w:tblGrid>
      <w:gridCol w:w="4536"/>
      <w:gridCol w:w="2189"/>
      <w:gridCol w:w="1281"/>
      <w:gridCol w:w="1666"/>
      <w:gridCol w:w="4503"/>
    </w:tblGrid>
    <w:tr w:rsidR="00BC4A61" w:rsidRPr="004E51B2" w14:paraId="3994DF1C" w14:textId="77777777" w:rsidTr="00F82A73">
      <w:trPr>
        <w:trHeight w:val="516"/>
        <w:jc w:val="center"/>
      </w:trPr>
      <w:tc>
        <w:tcPr>
          <w:tcW w:w="4536" w:type="dxa"/>
        </w:tcPr>
        <w:p w14:paraId="45CEDCD7" w14:textId="2E498820" w:rsidR="00BC4A61" w:rsidRPr="004E51B2" w:rsidRDefault="00BC4A61" w:rsidP="00F82A73">
          <w:pPr>
            <w:pStyle w:val="Rodap"/>
            <w:spacing w:before="60"/>
            <w:rPr>
              <w:rFonts w:cstheme="minorHAnsi"/>
              <w:sz w:val="20"/>
              <w:szCs w:val="20"/>
            </w:rPr>
          </w:pPr>
          <w:r w:rsidRPr="004E51B2">
            <w:rPr>
              <w:rStyle w:val="Nmerodepgina"/>
              <w:rFonts w:cstheme="minorHAnsi"/>
              <w:sz w:val="20"/>
              <w:szCs w:val="20"/>
            </w:rPr>
            <w:t xml:space="preserve">RIGER </w:t>
          </w:r>
          <w:r>
            <w:rPr>
              <w:rStyle w:val="Nmerodepgina"/>
              <w:rFonts w:cstheme="minorHAnsi"/>
              <w:sz w:val="20"/>
              <w:szCs w:val="20"/>
            </w:rPr>
            <w:t>SGPES</w:t>
          </w:r>
        </w:p>
      </w:tc>
      <w:tc>
        <w:tcPr>
          <w:tcW w:w="2189" w:type="dxa"/>
        </w:tcPr>
        <w:p w14:paraId="2BFB049D" w14:textId="77777777" w:rsidR="00BC4A61" w:rsidRPr="00E10DF6" w:rsidRDefault="00BC4A61" w:rsidP="00E82FCC">
          <w:pPr>
            <w:pStyle w:val="Rodap"/>
            <w:rPr>
              <w:rFonts w:ascii="Arial" w:hAnsi="Arial" w:cs="Arial"/>
              <w:sz w:val="16"/>
              <w:szCs w:val="16"/>
            </w:rPr>
          </w:pPr>
        </w:p>
      </w:tc>
      <w:tc>
        <w:tcPr>
          <w:tcW w:w="1281" w:type="dxa"/>
        </w:tcPr>
        <w:p w14:paraId="57ECD313" w14:textId="77777777" w:rsidR="00BC4A61" w:rsidRDefault="00BC4A61" w:rsidP="00E82FCC">
          <w:pPr>
            <w:pStyle w:val="Rodap"/>
            <w:spacing w:before="60"/>
            <w:rPr>
              <w:rFonts w:ascii="Arial" w:hAnsi="Arial" w:cs="Arial"/>
              <w:sz w:val="16"/>
              <w:szCs w:val="16"/>
            </w:rPr>
          </w:pPr>
        </w:p>
      </w:tc>
      <w:tc>
        <w:tcPr>
          <w:tcW w:w="1666" w:type="dxa"/>
        </w:tcPr>
        <w:p w14:paraId="336A6A27" w14:textId="77777777" w:rsidR="00BC4A61" w:rsidRDefault="00BC4A61" w:rsidP="00E82FCC">
          <w:pPr>
            <w:pStyle w:val="Rodap"/>
            <w:spacing w:before="60"/>
            <w:rPr>
              <w:rFonts w:ascii="Arial" w:hAnsi="Arial" w:cs="Arial"/>
              <w:sz w:val="16"/>
              <w:szCs w:val="16"/>
            </w:rPr>
          </w:pPr>
        </w:p>
      </w:tc>
      <w:tc>
        <w:tcPr>
          <w:tcW w:w="4503" w:type="dxa"/>
        </w:tcPr>
        <w:p w14:paraId="14772360" w14:textId="77777777" w:rsidR="00BC4A61" w:rsidRPr="004E51B2" w:rsidRDefault="00BC4A61" w:rsidP="00F82A73">
          <w:pPr>
            <w:pStyle w:val="Rodap"/>
            <w:tabs>
              <w:tab w:val="clear" w:pos="4252"/>
              <w:tab w:val="center" w:pos="4365"/>
            </w:tabs>
            <w:spacing w:before="60"/>
            <w:ind w:left="3540"/>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209D083E" w14:textId="77777777" w:rsidR="00BC4A61" w:rsidRPr="00727710" w:rsidRDefault="00BC4A61" w:rsidP="0072771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75"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6004"/>
    </w:tblGrid>
    <w:tr w:rsidR="00BC4A61" w:rsidRPr="004E51B2" w14:paraId="580D9CBA" w14:textId="77777777" w:rsidTr="00BC602D">
      <w:trPr>
        <w:trHeight w:val="516"/>
        <w:jc w:val="center"/>
      </w:trPr>
      <w:tc>
        <w:tcPr>
          <w:tcW w:w="3035" w:type="dxa"/>
        </w:tcPr>
        <w:p w14:paraId="05615C8C" w14:textId="77777777" w:rsidR="00BC4A61" w:rsidRPr="004E51B2" w:rsidRDefault="00BC4A61" w:rsidP="008A7EAA">
          <w:pPr>
            <w:pStyle w:val="Rodap"/>
            <w:spacing w:before="60"/>
            <w:rPr>
              <w:rFonts w:cstheme="minorHAnsi"/>
              <w:sz w:val="20"/>
              <w:szCs w:val="20"/>
            </w:rPr>
          </w:pPr>
          <w:r w:rsidRPr="004E51B2">
            <w:rPr>
              <w:rStyle w:val="Nmerodepgina"/>
              <w:rFonts w:cstheme="minorHAnsi"/>
              <w:sz w:val="20"/>
              <w:szCs w:val="20"/>
            </w:rPr>
            <w:t>RIGER ESAJ</w:t>
          </w:r>
        </w:p>
      </w:tc>
      <w:tc>
        <w:tcPr>
          <w:tcW w:w="2189" w:type="dxa"/>
        </w:tcPr>
        <w:p w14:paraId="03282461" w14:textId="77777777" w:rsidR="00BC4A61" w:rsidRPr="00E10DF6" w:rsidRDefault="00BC4A61" w:rsidP="008A7EAA">
          <w:pPr>
            <w:pStyle w:val="Rodap"/>
            <w:rPr>
              <w:rFonts w:ascii="Arial" w:hAnsi="Arial" w:cs="Arial"/>
              <w:sz w:val="16"/>
              <w:szCs w:val="16"/>
            </w:rPr>
          </w:pPr>
        </w:p>
      </w:tc>
      <w:tc>
        <w:tcPr>
          <w:tcW w:w="1281" w:type="dxa"/>
        </w:tcPr>
        <w:p w14:paraId="36085596" w14:textId="77777777" w:rsidR="00BC4A61" w:rsidRDefault="00BC4A61" w:rsidP="008A7EAA">
          <w:pPr>
            <w:pStyle w:val="Rodap"/>
            <w:spacing w:before="60"/>
            <w:rPr>
              <w:rFonts w:ascii="Arial" w:hAnsi="Arial" w:cs="Arial"/>
              <w:sz w:val="16"/>
              <w:szCs w:val="16"/>
            </w:rPr>
          </w:pPr>
        </w:p>
      </w:tc>
      <w:tc>
        <w:tcPr>
          <w:tcW w:w="1666" w:type="dxa"/>
        </w:tcPr>
        <w:p w14:paraId="78C825BF" w14:textId="77777777" w:rsidR="00BC4A61" w:rsidRDefault="00BC4A61" w:rsidP="00BC602D">
          <w:pPr>
            <w:pStyle w:val="Rodap"/>
            <w:spacing w:before="60"/>
            <w:ind w:left="2124"/>
            <w:rPr>
              <w:rFonts w:ascii="Arial" w:hAnsi="Arial" w:cs="Arial"/>
              <w:sz w:val="16"/>
              <w:szCs w:val="16"/>
            </w:rPr>
          </w:pPr>
        </w:p>
      </w:tc>
      <w:tc>
        <w:tcPr>
          <w:tcW w:w="6004" w:type="dxa"/>
        </w:tcPr>
        <w:p w14:paraId="315D0174" w14:textId="08CDE1D1" w:rsidR="00BC4A61" w:rsidRPr="004E51B2" w:rsidRDefault="00BC4A61" w:rsidP="00BC602D">
          <w:pPr>
            <w:pStyle w:val="Rodap"/>
            <w:spacing w:before="60"/>
            <w:jc w:val="right"/>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1D426064" w14:textId="77777777" w:rsidR="00BC4A61" w:rsidRDefault="00BC4A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601B2" w14:textId="77777777" w:rsidR="00BC4A61" w:rsidRDefault="00BC4A61" w:rsidP="004E51B2">
      <w:pPr>
        <w:spacing w:after="0" w:line="240" w:lineRule="auto"/>
      </w:pPr>
      <w:r>
        <w:separator/>
      </w:r>
    </w:p>
  </w:footnote>
  <w:footnote w:type="continuationSeparator" w:id="0">
    <w:p w14:paraId="07BE19DC" w14:textId="77777777" w:rsidR="00BC4A61" w:rsidRDefault="00BC4A61" w:rsidP="004E5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B271" w14:textId="102F883B" w:rsidR="00BC4A61" w:rsidRDefault="00BC4A61">
    <w:pPr>
      <w:pStyle w:val="Cabealho"/>
    </w:pPr>
  </w:p>
  <w:tbl>
    <w:tblPr>
      <w:tblW w:w="10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8773"/>
    </w:tblGrid>
    <w:tr w:rsidR="00BC4A61" w:rsidRPr="00484D5B" w14:paraId="105BFE0C" w14:textId="77777777" w:rsidTr="00E127F6">
      <w:trPr>
        <w:cantSplit/>
        <w:trHeight w:hRule="exact" w:val="1163"/>
        <w:jc w:val="center"/>
      </w:trPr>
      <w:tc>
        <w:tcPr>
          <w:tcW w:w="1418" w:type="dxa"/>
          <w:vAlign w:val="center"/>
        </w:tcPr>
        <w:p w14:paraId="292B71EB" w14:textId="77777777" w:rsidR="00BC4A61" w:rsidRPr="00484D5B" w:rsidRDefault="00BC4A61" w:rsidP="00727710">
          <w:pPr>
            <w:snapToGrid w:val="0"/>
            <w:spacing w:after="0" w:line="240" w:lineRule="auto"/>
            <w:jc w:val="center"/>
            <w:rPr>
              <w:b/>
            </w:rPr>
          </w:pPr>
          <w:r>
            <w:rPr>
              <w:noProof/>
              <w:color w:val="000080"/>
            </w:rPr>
            <w:drawing>
              <wp:inline distT="0" distB="0" distL="0" distR="0" wp14:anchorId="3DAD5C5C" wp14:editId="3EBD00BA">
                <wp:extent cx="593090" cy="617855"/>
                <wp:effectExtent l="0" t="0" r="0" b="0"/>
                <wp:docPr id="8" name="Imagem 8" descr="Descrição: Descrição: Descrição: Descrição: cid:image001.png@01CF0C7D.7E2E4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Descrição: Descrição: cid:image001.png@01CF0C7D.7E2E42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617855"/>
                        </a:xfrm>
                        <a:prstGeom prst="rect">
                          <a:avLst/>
                        </a:prstGeom>
                        <a:noFill/>
                        <a:ln>
                          <a:noFill/>
                        </a:ln>
                      </pic:spPr>
                    </pic:pic>
                  </a:graphicData>
                </a:graphic>
              </wp:inline>
            </w:drawing>
          </w:r>
        </w:p>
      </w:tc>
      <w:tc>
        <w:tcPr>
          <w:tcW w:w="8773" w:type="dxa"/>
          <w:vAlign w:val="center"/>
        </w:tcPr>
        <w:p w14:paraId="02BE082F" w14:textId="77777777" w:rsidR="00BC4A61" w:rsidRPr="00BF0025" w:rsidRDefault="00BC4A61" w:rsidP="00727710">
          <w:pPr>
            <w:pStyle w:val="Cabealho"/>
            <w:jc w:val="center"/>
            <w:rPr>
              <w:rFonts w:cstheme="minorHAnsi"/>
              <w:b/>
              <w:bCs/>
              <w:caps/>
              <w:sz w:val="28"/>
              <w:szCs w:val="28"/>
            </w:rPr>
          </w:pPr>
          <w:r w:rsidRPr="00BF0025">
            <w:rPr>
              <w:rFonts w:cstheme="minorHAnsi"/>
              <w:b/>
              <w:bCs/>
              <w:caps/>
              <w:sz w:val="28"/>
              <w:szCs w:val="28"/>
            </w:rPr>
            <w:t>RELATÓRIO DE INFORMAÇÕES GERENCIAIS SETORIAL (RIGER)</w:t>
          </w:r>
        </w:p>
        <w:p w14:paraId="4CD4876B" w14:textId="02E1643B" w:rsidR="00BC4A61" w:rsidRPr="00BF0025" w:rsidRDefault="00BC4A61" w:rsidP="00727710">
          <w:pPr>
            <w:pStyle w:val="Cabealho"/>
            <w:jc w:val="center"/>
            <w:rPr>
              <w:rFonts w:ascii="Arial" w:hAnsi="Arial" w:cs="Arial"/>
              <w:b/>
              <w:bCs/>
              <w:noProof/>
              <w:color w:val="333333"/>
              <w:sz w:val="28"/>
              <w:szCs w:val="28"/>
            </w:rPr>
          </w:pPr>
          <w:r w:rsidRPr="00136FE3">
            <w:rPr>
              <w:rFonts w:cstheme="minorHAnsi"/>
              <w:b/>
              <w:bCs/>
              <w:caps/>
              <w:sz w:val="28"/>
              <w:szCs w:val="28"/>
            </w:rPr>
            <w:t>Secretaria-Geral de Gestão de Pessoas (SGPES)</w:t>
          </w:r>
        </w:p>
      </w:tc>
    </w:tr>
  </w:tbl>
  <w:p w14:paraId="342DD499" w14:textId="31734C12" w:rsidR="00BC4A61" w:rsidRDefault="00BC4A61" w:rsidP="00727710">
    <w:pPr>
      <w:pStyle w:val="Cabealho"/>
      <w:tabs>
        <w:tab w:val="left" w:pos="1985"/>
      </w:tabs>
      <w:jc w:val="center"/>
      <w:rPr>
        <w:rFonts w:cstheme="minorHAnsi"/>
        <w:b/>
        <w:color w:val="FF0000"/>
        <w:sz w:val="20"/>
      </w:rPr>
    </w:pPr>
    <w:bookmarkStart w:id="43" w:name="OLE_LINK1"/>
    <w:bookmarkStart w:id="44" w:name="OLE_LINK2"/>
    <w:bookmarkStart w:id="45" w:name="_Hlk247374218"/>
    <w:bookmarkStart w:id="46" w:name="OLE_LINK3"/>
    <w:bookmarkStart w:id="47" w:name="OLE_LINK4"/>
    <w:bookmarkStart w:id="48" w:name="_Hlk251335526"/>
    <w:bookmarkStart w:id="49" w:name="OLE_LINK5"/>
    <w:bookmarkStart w:id="50" w:name="OLE_LINK6"/>
    <w:bookmarkStart w:id="51" w:name="_Hlk253754814"/>
    <w:bookmarkStart w:id="52" w:name="OLE_LINK7"/>
    <w:bookmarkStart w:id="53" w:name="OLE_LINK8"/>
    <w:bookmarkStart w:id="54" w:name="_Hlk259205122"/>
    <w:bookmarkStart w:id="55" w:name="OLE_LINK9"/>
    <w:bookmarkStart w:id="56" w:name="OLE_LINK10"/>
    <w:bookmarkStart w:id="57" w:name="_Hlk274061428"/>
    <w:bookmarkStart w:id="58" w:name="OLE_LINK11"/>
    <w:bookmarkStart w:id="59" w:name="OLE_LINK12"/>
    <w:bookmarkStart w:id="60" w:name="_Hlk287627132"/>
    <w:bookmarkStart w:id="61" w:name="OLE_LINK13"/>
    <w:bookmarkStart w:id="62" w:name="OLE_LINK14"/>
    <w:bookmarkStart w:id="63" w:name="_Hlk295929801"/>
    <w:bookmarkStart w:id="64" w:name="OLE_LINK15"/>
    <w:bookmarkStart w:id="65" w:name="OLE_LINK16"/>
    <w:bookmarkStart w:id="66" w:name="_Hlk297741020"/>
    <w:bookmarkStart w:id="67" w:name="OLE_LINK17"/>
    <w:bookmarkStart w:id="68" w:name="OLE_LINK18"/>
    <w:bookmarkStart w:id="69" w:name="_Hlk297742013"/>
    <w:bookmarkStart w:id="70" w:name="OLE_LINK19"/>
    <w:bookmarkStart w:id="71" w:name="OLE_LINK20"/>
    <w:bookmarkStart w:id="72" w:name="_Hlk304892943"/>
    <w:bookmarkStart w:id="73" w:name="OLE_LINK21"/>
    <w:bookmarkStart w:id="74" w:name="OLE_LINK22"/>
    <w:bookmarkStart w:id="75" w:name="_Hlk304903772"/>
    <w:bookmarkStart w:id="76" w:name="OLE_LINK23"/>
    <w:bookmarkStart w:id="77" w:name="OLE_LINK24"/>
    <w:bookmarkStart w:id="78" w:name="_Hlk305586090"/>
    <w:bookmarkStart w:id="79" w:name="OLE_LINK25"/>
    <w:bookmarkStart w:id="80" w:name="OLE_LINK26"/>
    <w:bookmarkStart w:id="81" w:name="_Hlk306273909"/>
    <w:bookmarkStart w:id="82" w:name="OLE_LINK27"/>
    <w:bookmarkStart w:id="83" w:name="OLE_LINK28"/>
    <w:bookmarkStart w:id="84" w:name="_Hlk307846149"/>
    <w:bookmarkStart w:id="85" w:name="OLE_LINK29"/>
    <w:bookmarkStart w:id="86" w:name="OLE_LINK30"/>
    <w:bookmarkStart w:id="87" w:name="_Hlk309731046"/>
    <w:bookmarkStart w:id="88" w:name="OLE_LINK31"/>
    <w:bookmarkStart w:id="89" w:name="OLE_LINK32"/>
    <w:bookmarkStart w:id="90" w:name="_Hlk373227966"/>
    <w:r w:rsidRPr="004E51B2">
      <w:rPr>
        <w:rFonts w:cstheme="minorHAnsi"/>
        <w:b/>
        <w:color w:val="FF0000"/>
        <w:sz w:val="20"/>
      </w:rPr>
      <w:t xml:space="preserve">ATENÇÃO: A cópia impressa a partir da </w:t>
    </w:r>
    <w:r w:rsidRPr="004E51B2">
      <w:rPr>
        <w:rFonts w:cstheme="minorHAnsi"/>
        <w:b/>
        <w:i/>
        <w:color w:val="FF0000"/>
        <w:sz w:val="20"/>
      </w:rPr>
      <w:t>intranet</w:t>
    </w:r>
    <w:r w:rsidRPr="004E51B2">
      <w:rPr>
        <w:rFonts w:cstheme="minorHAnsi"/>
        <w:b/>
        <w:color w:val="FF0000"/>
        <w:sz w:val="20"/>
      </w:rPr>
      <w:t xml:space="preserve"> é cópia não controlada.</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DF46C89" w14:textId="77777777" w:rsidR="00BC4A61" w:rsidRPr="004E51B2" w:rsidRDefault="00BC4A61" w:rsidP="00727710">
    <w:pPr>
      <w:pStyle w:val="Cabealho"/>
      <w:tabs>
        <w:tab w:val="left" w:pos="1985"/>
      </w:tabs>
      <w:jc w:val="cente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95B53" w14:textId="77777777" w:rsidR="00BC4A61" w:rsidRDefault="00BC4A61" w:rsidP="00E82FCC">
    <w:pPr>
      <w:pStyle w:val="Cabealho"/>
    </w:pPr>
  </w:p>
  <w:tbl>
    <w:tblPr>
      <w:tblpPr w:leftFromText="141" w:rightFromText="141" w:vertAnchor="text" w:tblpY="1"/>
      <w:tblOverlap w:val="never"/>
      <w:tblW w:w="145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3168"/>
    </w:tblGrid>
    <w:tr w:rsidR="00BC4A61" w:rsidRPr="00484D5B" w14:paraId="2649A9F0" w14:textId="77777777" w:rsidTr="00E5509B">
      <w:trPr>
        <w:cantSplit/>
        <w:trHeight w:hRule="exact" w:val="1163"/>
      </w:trPr>
      <w:tc>
        <w:tcPr>
          <w:tcW w:w="1418" w:type="dxa"/>
          <w:vAlign w:val="center"/>
        </w:tcPr>
        <w:p w14:paraId="3E1155EB" w14:textId="77777777" w:rsidR="00BC4A61" w:rsidRPr="00484D5B" w:rsidRDefault="00BC4A61" w:rsidP="00E82FCC">
          <w:pPr>
            <w:snapToGrid w:val="0"/>
            <w:spacing w:after="0" w:line="240" w:lineRule="auto"/>
            <w:jc w:val="center"/>
            <w:rPr>
              <w:b/>
            </w:rPr>
          </w:pP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sidR="0007203C">
            <w:rPr>
              <w:color w:val="000080"/>
            </w:rPr>
            <w:fldChar w:fldCharType="begin"/>
          </w:r>
          <w:r w:rsidR="0007203C">
            <w:rPr>
              <w:color w:val="000080"/>
            </w:rPr>
            <w:instrText xml:space="preserve"> </w:instrText>
          </w:r>
          <w:r w:rsidR="0007203C">
            <w:rPr>
              <w:color w:val="000080"/>
            </w:rPr>
            <w:instrText>INCLUDEPICTURE  "cid:image001.png@01CF1C61.40DFADC0" \* MERGEFORMATINET</w:instrText>
          </w:r>
          <w:r w:rsidR="0007203C">
            <w:rPr>
              <w:color w:val="000080"/>
            </w:rPr>
            <w:instrText xml:space="preserve"> </w:instrText>
          </w:r>
          <w:r w:rsidR="0007203C">
            <w:rPr>
              <w:color w:val="000080"/>
            </w:rPr>
            <w:fldChar w:fldCharType="separate"/>
          </w:r>
          <w:r w:rsidR="0007203C">
            <w:rPr>
              <w:color w:val="000080"/>
            </w:rPr>
            <w:pict w14:anchorId="1E1FF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ção: Descrição: Descrição: Descrição: cid:image001.png@01CF0C7D.7E2E42C0" style="width:43.5pt;height:50pt">
                <v:imagedata r:id="rId1" r:href="rId2"/>
              </v:shape>
            </w:pict>
          </w:r>
          <w:r w:rsidR="0007203C">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p>
      </w:tc>
      <w:tc>
        <w:tcPr>
          <w:tcW w:w="13168" w:type="dxa"/>
          <w:vAlign w:val="center"/>
        </w:tcPr>
        <w:p w14:paraId="3A19FF40" w14:textId="77777777" w:rsidR="00BC4A61" w:rsidRPr="00BF0025" w:rsidRDefault="00BC4A61" w:rsidP="00E82FCC">
          <w:pPr>
            <w:pStyle w:val="Cabealho"/>
            <w:jc w:val="center"/>
            <w:rPr>
              <w:rFonts w:cstheme="minorHAnsi"/>
              <w:b/>
              <w:bCs/>
              <w:caps/>
              <w:sz w:val="28"/>
              <w:szCs w:val="28"/>
            </w:rPr>
          </w:pPr>
          <w:r w:rsidRPr="00BF0025">
            <w:rPr>
              <w:rFonts w:cstheme="minorHAnsi"/>
              <w:b/>
              <w:bCs/>
              <w:caps/>
              <w:sz w:val="28"/>
              <w:szCs w:val="28"/>
            </w:rPr>
            <w:t>RELATÓRIO DE INFORMAÇÕES GERENCIAIS SETORIAL (RIGER)</w:t>
          </w:r>
        </w:p>
        <w:p w14:paraId="1261FCCA" w14:textId="77777777" w:rsidR="00BC4A61" w:rsidRPr="004E51B2" w:rsidRDefault="00BC4A61" w:rsidP="00E82FCC">
          <w:pPr>
            <w:pStyle w:val="Cabealho"/>
            <w:ind w:right="-102"/>
            <w:jc w:val="center"/>
            <w:rPr>
              <w:rFonts w:cstheme="minorHAnsi"/>
              <w:noProof/>
              <w:color w:val="333333"/>
              <w:sz w:val="4"/>
              <w:szCs w:val="4"/>
            </w:rPr>
          </w:pPr>
        </w:p>
        <w:p w14:paraId="542B903F" w14:textId="16EB9A1A" w:rsidR="00BC4A61" w:rsidRPr="00BF0025" w:rsidRDefault="00BC4A61" w:rsidP="00E82FCC">
          <w:pPr>
            <w:pStyle w:val="Cabealho"/>
            <w:jc w:val="center"/>
            <w:rPr>
              <w:rFonts w:ascii="Arial" w:hAnsi="Arial" w:cs="Arial"/>
              <w:b/>
              <w:bCs/>
              <w:noProof/>
              <w:color w:val="333333"/>
              <w:sz w:val="28"/>
              <w:szCs w:val="28"/>
            </w:rPr>
          </w:pPr>
          <w:r w:rsidRPr="00136FE3">
            <w:rPr>
              <w:rFonts w:cstheme="minorHAnsi"/>
              <w:b/>
              <w:bCs/>
              <w:caps/>
              <w:sz w:val="28"/>
              <w:szCs w:val="28"/>
            </w:rPr>
            <w:t>Secretaria-Geral de Gestão de Pessoas (SGPES)</w:t>
          </w:r>
        </w:p>
      </w:tc>
    </w:tr>
  </w:tbl>
  <w:p w14:paraId="730928FC" w14:textId="77777777" w:rsidR="00BC4A61" w:rsidRPr="004E51B2" w:rsidRDefault="00BC4A61" w:rsidP="00E82FCC">
    <w:pPr>
      <w:pStyle w:val="Cabealho"/>
      <w:tabs>
        <w:tab w:val="left" w:pos="1985"/>
      </w:tabs>
      <w:jc w:val="center"/>
      <w:rPr>
        <w:rFonts w:cstheme="minorHAnsi"/>
      </w:rPr>
    </w:pPr>
    <w:r>
      <w:rPr>
        <w:rFonts w:cstheme="minorHAnsi"/>
        <w:b/>
        <w:color w:val="FF0000"/>
        <w:sz w:val="20"/>
      </w:rPr>
      <w:br w:type="textWrapping" w:clear="all"/>
    </w:r>
    <w:r w:rsidRPr="004E51B2">
      <w:rPr>
        <w:rFonts w:cstheme="minorHAnsi"/>
        <w:b/>
        <w:color w:val="FF0000"/>
        <w:sz w:val="20"/>
      </w:rPr>
      <w:t xml:space="preserve">ATENÇÃO: A cópia impressa a partir da </w:t>
    </w:r>
    <w:r w:rsidRPr="004E51B2">
      <w:rPr>
        <w:rFonts w:cstheme="minorHAnsi"/>
        <w:b/>
        <w:i/>
        <w:color w:val="FF0000"/>
        <w:sz w:val="20"/>
      </w:rPr>
      <w:t>intranet</w:t>
    </w:r>
    <w:r w:rsidRPr="004E51B2">
      <w:rPr>
        <w:rFonts w:cstheme="minorHAnsi"/>
        <w:b/>
        <w:color w:val="FF0000"/>
        <w:sz w:val="20"/>
      </w:rPr>
      <w:t xml:space="preserve"> é cópia não controlada.</w:t>
    </w:r>
  </w:p>
  <w:p w14:paraId="756F9EA2" w14:textId="3CAF61B3" w:rsidR="00BC4A61" w:rsidRPr="005663F3" w:rsidRDefault="00BC4A61" w:rsidP="005663F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7F380" w14:textId="6CC6B523" w:rsidR="00BC4A61" w:rsidRPr="00E82FCC" w:rsidRDefault="00BC4A61" w:rsidP="00E82F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8C0"/>
    <w:multiLevelType w:val="hybridMultilevel"/>
    <w:tmpl w:val="AAD894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A40560"/>
    <w:multiLevelType w:val="hybridMultilevel"/>
    <w:tmpl w:val="CC0EAC50"/>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2B0512E"/>
    <w:multiLevelType w:val="hybridMultilevel"/>
    <w:tmpl w:val="71CE68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D83E2B"/>
    <w:multiLevelType w:val="hybridMultilevel"/>
    <w:tmpl w:val="5BC64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A1752F1"/>
    <w:multiLevelType w:val="multilevel"/>
    <w:tmpl w:val="7C12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22C63"/>
    <w:multiLevelType w:val="hybridMultilevel"/>
    <w:tmpl w:val="1FAED046"/>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4D62B1"/>
    <w:multiLevelType w:val="hybridMultilevel"/>
    <w:tmpl w:val="E9503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2F36D1"/>
    <w:multiLevelType w:val="multilevel"/>
    <w:tmpl w:val="4BC6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409D1"/>
    <w:multiLevelType w:val="hybridMultilevel"/>
    <w:tmpl w:val="8F227ABE"/>
    <w:lvl w:ilvl="0" w:tplc="2170072C">
      <w:start w:val="1"/>
      <w:numFmt w:val="decimal"/>
      <w:lvlText w:val="%1."/>
      <w:lvlJc w:val="left"/>
      <w:pPr>
        <w:ind w:left="76" w:hanging="360"/>
      </w:pPr>
      <w:rPr>
        <w:rFonts w:cs="Calibri" w:hint="default"/>
        <w:color w:val="0000FF"/>
        <w:sz w:val="28"/>
        <w:u w:val="single"/>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9" w15:restartNumberingAfterBreak="0">
    <w:nsid w:val="20115701"/>
    <w:multiLevelType w:val="multilevel"/>
    <w:tmpl w:val="2696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12F9F"/>
    <w:multiLevelType w:val="multilevel"/>
    <w:tmpl w:val="5EF8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17EE8"/>
    <w:multiLevelType w:val="hybridMultilevel"/>
    <w:tmpl w:val="D79E7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D51B3E"/>
    <w:multiLevelType w:val="multilevel"/>
    <w:tmpl w:val="8602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77320"/>
    <w:multiLevelType w:val="multilevel"/>
    <w:tmpl w:val="C09E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0570F"/>
    <w:multiLevelType w:val="multilevel"/>
    <w:tmpl w:val="4EEA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26DFD"/>
    <w:multiLevelType w:val="multilevel"/>
    <w:tmpl w:val="A286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9050C3"/>
    <w:multiLevelType w:val="hybridMultilevel"/>
    <w:tmpl w:val="2B42D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05446EB"/>
    <w:multiLevelType w:val="hybridMultilevel"/>
    <w:tmpl w:val="C846B4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16A6B80"/>
    <w:multiLevelType w:val="multilevel"/>
    <w:tmpl w:val="CE46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4E1070"/>
    <w:multiLevelType w:val="multilevel"/>
    <w:tmpl w:val="9D8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E7179F"/>
    <w:multiLevelType w:val="hybridMultilevel"/>
    <w:tmpl w:val="E50EFA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17E39A6"/>
    <w:multiLevelType w:val="multilevel"/>
    <w:tmpl w:val="8CC8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FB13A5"/>
    <w:multiLevelType w:val="multilevel"/>
    <w:tmpl w:val="8422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A67E27"/>
    <w:multiLevelType w:val="multilevel"/>
    <w:tmpl w:val="C6C2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DA4CD6"/>
    <w:multiLevelType w:val="multilevel"/>
    <w:tmpl w:val="CE46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3D2765"/>
    <w:multiLevelType w:val="multilevel"/>
    <w:tmpl w:val="28A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9E2161"/>
    <w:multiLevelType w:val="hybridMultilevel"/>
    <w:tmpl w:val="1F7655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AE57D0"/>
    <w:multiLevelType w:val="multilevel"/>
    <w:tmpl w:val="0982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174EB1"/>
    <w:multiLevelType w:val="hybridMultilevel"/>
    <w:tmpl w:val="4E1624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A894CE8"/>
    <w:multiLevelType w:val="multilevel"/>
    <w:tmpl w:val="3C2E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757D8D"/>
    <w:multiLevelType w:val="hybridMultilevel"/>
    <w:tmpl w:val="143472BE"/>
    <w:lvl w:ilvl="0" w:tplc="EA705BE6">
      <w:start w:val="10"/>
      <w:numFmt w:val="decimal"/>
      <w:pStyle w:val="ArtigosTJERJ"/>
      <w:lvlText w:val="Art. %1 - "/>
      <w:lvlJc w:val="left"/>
      <w:pPr>
        <w:tabs>
          <w:tab w:val="num" w:pos="2781"/>
        </w:tabs>
        <w:ind w:left="0" w:firstLine="1701"/>
      </w:pPr>
      <w:rPr>
        <w:rFonts w:ascii="Arial" w:hAnsi="Arial" w:cs="Times New Roman" w:hint="default"/>
      </w:rPr>
    </w:lvl>
    <w:lvl w:ilvl="1" w:tplc="04160019">
      <w:start w:val="1"/>
      <w:numFmt w:val="upperRoman"/>
      <w:lvlText w:val="%2. - "/>
      <w:lvlJc w:val="left"/>
      <w:pPr>
        <w:tabs>
          <w:tab w:val="num" w:pos="-1080"/>
        </w:tabs>
        <w:ind w:left="-1800" w:hanging="360"/>
      </w:pPr>
    </w:lvl>
    <w:lvl w:ilvl="2" w:tplc="0416001B">
      <w:start w:val="1"/>
      <w:numFmt w:val="lowerRoman"/>
      <w:lvlText w:val="%3."/>
      <w:lvlJc w:val="right"/>
      <w:pPr>
        <w:tabs>
          <w:tab w:val="num" w:pos="-1080"/>
        </w:tabs>
        <w:ind w:left="-1080" w:hanging="180"/>
      </w:pPr>
    </w:lvl>
    <w:lvl w:ilvl="3" w:tplc="0416000F">
      <w:start w:val="1"/>
      <w:numFmt w:val="decimal"/>
      <w:lvlText w:val="%4."/>
      <w:lvlJc w:val="left"/>
      <w:pPr>
        <w:tabs>
          <w:tab w:val="num" w:pos="-360"/>
        </w:tabs>
        <w:ind w:left="-360" w:hanging="360"/>
      </w:pPr>
    </w:lvl>
    <w:lvl w:ilvl="4" w:tplc="04160019">
      <w:start w:val="1"/>
      <w:numFmt w:val="upperRoman"/>
      <w:pStyle w:val="IncisoTJERJ"/>
      <w:lvlText w:val="%5."/>
      <w:lvlJc w:val="left"/>
      <w:pPr>
        <w:tabs>
          <w:tab w:val="num" w:pos="2421"/>
        </w:tabs>
        <w:ind w:left="0" w:firstLine="1701"/>
      </w:pPr>
      <w:rPr>
        <w:rFonts w:ascii="Times New Roman" w:hAnsi="Times New Roman" w:cs="Times New Roman" w:hint="default"/>
        <w:b w:val="0"/>
        <w:i w:val="0"/>
        <w:strike w:val="0"/>
        <w:dstrike w:val="0"/>
        <w:color w:val="auto"/>
        <w:sz w:val="22"/>
        <w:u w:val="none"/>
        <w:effect w:val="none"/>
      </w:rPr>
    </w:lvl>
    <w:lvl w:ilvl="5" w:tplc="0416001B">
      <w:start w:val="1"/>
      <w:numFmt w:val="lowerLetter"/>
      <w:lvlText w:val="%6)"/>
      <w:lvlJc w:val="left"/>
      <w:pPr>
        <w:tabs>
          <w:tab w:val="num" w:pos="360"/>
        </w:tabs>
        <w:ind w:left="0" w:firstLine="0"/>
      </w:pPr>
      <w:rPr>
        <w:b w:val="0"/>
      </w:rPr>
    </w:lvl>
    <w:lvl w:ilvl="6" w:tplc="0416000F">
      <w:start w:val="1"/>
      <w:numFmt w:val="decimal"/>
      <w:lvlText w:val="%7."/>
      <w:lvlJc w:val="left"/>
      <w:pPr>
        <w:tabs>
          <w:tab w:val="num" w:pos="1800"/>
        </w:tabs>
        <w:ind w:left="1800" w:hanging="360"/>
      </w:pPr>
    </w:lvl>
    <w:lvl w:ilvl="7" w:tplc="04160019">
      <w:start w:val="1"/>
      <w:numFmt w:val="lowerLetter"/>
      <w:lvlText w:val="%8."/>
      <w:lvlJc w:val="left"/>
      <w:pPr>
        <w:tabs>
          <w:tab w:val="num" w:pos="2520"/>
        </w:tabs>
        <w:ind w:left="2520" w:hanging="360"/>
      </w:pPr>
    </w:lvl>
    <w:lvl w:ilvl="8" w:tplc="0416001B">
      <w:start w:val="1"/>
      <w:numFmt w:val="upperLetter"/>
      <w:lvlText w:val="%9)"/>
      <w:lvlJc w:val="left"/>
      <w:pPr>
        <w:tabs>
          <w:tab w:val="num" w:pos="3420"/>
        </w:tabs>
        <w:ind w:left="3420" w:hanging="360"/>
      </w:pPr>
    </w:lvl>
  </w:abstractNum>
  <w:abstractNum w:abstractNumId="31" w15:restartNumberingAfterBreak="0">
    <w:nsid w:val="7727650D"/>
    <w:multiLevelType w:val="multilevel"/>
    <w:tmpl w:val="CE76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9B2AFF"/>
    <w:multiLevelType w:val="hybridMultilevel"/>
    <w:tmpl w:val="43D6FE2C"/>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3" w15:restartNumberingAfterBreak="0">
    <w:nsid w:val="7A6376CA"/>
    <w:multiLevelType w:val="hybridMultilevel"/>
    <w:tmpl w:val="0A34AA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BC518E5"/>
    <w:multiLevelType w:val="multilevel"/>
    <w:tmpl w:val="8E10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0"/>
  </w:num>
  <w:num w:numId="4">
    <w:abstractNumId w:val="26"/>
  </w:num>
  <w:num w:numId="5">
    <w:abstractNumId w:val="11"/>
  </w:num>
  <w:num w:numId="6">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3"/>
  </w:num>
  <w:num w:numId="9">
    <w:abstractNumId w:val="9"/>
  </w:num>
  <w:num w:numId="10">
    <w:abstractNumId w:val="19"/>
  </w:num>
  <w:num w:numId="11">
    <w:abstractNumId w:val="34"/>
  </w:num>
  <w:num w:numId="12">
    <w:abstractNumId w:val="3"/>
  </w:num>
  <w:num w:numId="13">
    <w:abstractNumId w:val="1"/>
  </w:num>
  <w:num w:numId="14">
    <w:abstractNumId w:val="4"/>
  </w:num>
  <w:num w:numId="15">
    <w:abstractNumId w:val="6"/>
  </w:num>
  <w:num w:numId="16">
    <w:abstractNumId w:val="14"/>
  </w:num>
  <w:num w:numId="17">
    <w:abstractNumId w:val="31"/>
  </w:num>
  <w:num w:numId="18">
    <w:abstractNumId w:val="15"/>
  </w:num>
  <w:num w:numId="19">
    <w:abstractNumId w:val="17"/>
  </w:num>
  <w:num w:numId="20">
    <w:abstractNumId w:val="16"/>
  </w:num>
  <w:num w:numId="21">
    <w:abstractNumId w:val="28"/>
  </w:num>
  <w:num w:numId="22">
    <w:abstractNumId w:val="12"/>
  </w:num>
  <w:num w:numId="23">
    <w:abstractNumId w:val="29"/>
  </w:num>
  <w:num w:numId="24">
    <w:abstractNumId w:val="22"/>
  </w:num>
  <w:num w:numId="25">
    <w:abstractNumId w:val="21"/>
  </w:num>
  <w:num w:numId="26">
    <w:abstractNumId w:val="7"/>
  </w:num>
  <w:num w:numId="27">
    <w:abstractNumId w:val="24"/>
  </w:num>
  <w:num w:numId="28">
    <w:abstractNumId w:val="13"/>
  </w:num>
  <w:num w:numId="29">
    <w:abstractNumId w:val="25"/>
  </w:num>
  <w:num w:numId="30">
    <w:abstractNumId w:val="10"/>
  </w:num>
  <w:num w:numId="31">
    <w:abstractNumId w:val="32"/>
  </w:num>
  <w:num w:numId="32">
    <w:abstractNumId w:val="18"/>
  </w:num>
  <w:num w:numId="33">
    <w:abstractNumId w:val="20"/>
  </w:num>
  <w:num w:numId="34">
    <w:abstractNumId w:val="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B2"/>
    <w:rsid w:val="00001B5C"/>
    <w:rsid w:val="00003694"/>
    <w:rsid w:val="000054A4"/>
    <w:rsid w:val="00005682"/>
    <w:rsid w:val="00006DD9"/>
    <w:rsid w:val="00012190"/>
    <w:rsid w:val="00017DA7"/>
    <w:rsid w:val="00023BED"/>
    <w:rsid w:val="0002787A"/>
    <w:rsid w:val="0003305C"/>
    <w:rsid w:val="00034BB6"/>
    <w:rsid w:val="0003675F"/>
    <w:rsid w:val="0005248F"/>
    <w:rsid w:val="00055C4A"/>
    <w:rsid w:val="00060663"/>
    <w:rsid w:val="000636E7"/>
    <w:rsid w:val="00063BFE"/>
    <w:rsid w:val="00063E02"/>
    <w:rsid w:val="00063E55"/>
    <w:rsid w:val="00064D9B"/>
    <w:rsid w:val="0007203C"/>
    <w:rsid w:val="00075817"/>
    <w:rsid w:val="00077DB5"/>
    <w:rsid w:val="00080218"/>
    <w:rsid w:val="0008168F"/>
    <w:rsid w:val="0008390D"/>
    <w:rsid w:val="00090D04"/>
    <w:rsid w:val="000A72E6"/>
    <w:rsid w:val="000B729E"/>
    <w:rsid w:val="000C0B02"/>
    <w:rsid w:val="000C3EEF"/>
    <w:rsid w:val="000D0F61"/>
    <w:rsid w:val="000D1D99"/>
    <w:rsid w:val="000E03AE"/>
    <w:rsid w:val="000E2C08"/>
    <w:rsid w:val="000E3E91"/>
    <w:rsid w:val="000E6B3A"/>
    <w:rsid w:val="000F3B62"/>
    <w:rsid w:val="0010466F"/>
    <w:rsid w:val="0011008B"/>
    <w:rsid w:val="00112E51"/>
    <w:rsid w:val="001153DB"/>
    <w:rsid w:val="0012250C"/>
    <w:rsid w:val="001230C4"/>
    <w:rsid w:val="0012716B"/>
    <w:rsid w:val="001273D2"/>
    <w:rsid w:val="00130E33"/>
    <w:rsid w:val="00131380"/>
    <w:rsid w:val="00131B31"/>
    <w:rsid w:val="00134C3C"/>
    <w:rsid w:val="00136FE3"/>
    <w:rsid w:val="00141834"/>
    <w:rsid w:val="00141BC1"/>
    <w:rsid w:val="001425CF"/>
    <w:rsid w:val="001455D8"/>
    <w:rsid w:val="00152727"/>
    <w:rsid w:val="001565C0"/>
    <w:rsid w:val="00157252"/>
    <w:rsid w:val="001667EC"/>
    <w:rsid w:val="00170DC9"/>
    <w:rsid w:val="00187EC9"/>
    <w:rsid w:val="00192E4D"/>
    <w:rsid w:val="001B1A90"/>
    <w:rsid w:val="001B1C84"/>
    <w:rsid w:val="001B2E43"/>
    <w:rsid w:val="001B3F50"/>
    <w:rsid w:val="001B678F"/>
    <w:rsid w:val="001B7A8A"/>
    <w:rsid w:val="001C3ABD"/>
    <w:rsid w:val="001D38B7"/>
    <w:rsid w:val="001D60C5"/>
    <w:rsid w:val="001E7413"/>
    <w:rsid w:val="001F150B"/>
    <w:rsid w:val="001F4795"/>
    <w:rsid w:val="001F5B10"/>
    <w:rsid w:val="002136E5"/>
    <w:rsid w:val="00213D5D"/>
    <w:rsid w:val="00220D5C"/>
    <w:rsid w:val="00232D22"/>
    <w:rsid w:val="0023532B"/>
    <w:rsid w:val="00235955"/>
    <w:rsid w:val="00240ACB"/>
    <w:rsid w:val="002458B9"/>
    <w:rsid w:val="002464D1"/>
    <w:rsid w:val="00252518"/>
    <w:rsid w:val="00267652"/>
    <w:rsid w:val="002757DA"/>
    <w:rsid w:val="0028487C"/>
    <w:rsid w:val="00284970"/>
    <w:rsid w:val="00284F73"/>
    <w:rsid w:val="0028502B"/>
    <w:rsid w:val="00286F35"/>
    <w:rsid w:val="00294E80"/>
    <w:rsid w:val="0029594B"/>
    <w:rsid w:val="002A557F"/>
    <w:rsid w:val="002B2578"/>
    <w:rsid w:val="002C35FE"/>
    <w:rsid w:val="002C7F19"/>
    <w:rsid w:val="002D17FE"/>
    <w:rsid w:val="002E0A83"/>
    <w:rsid w:val="002E10B3"/>
    <w:rsid w:val="002E1D90"/>
    <w:rsid w:val="002E2C99"/>
    <w:rsid w:val="002F102A"/>
    <w:rsid w:val="002F6A37"/>
    <w:rsid w:val="00304118"/>
    <w:rsid w:val="00311101"/>
    <w:rsid w:val="00322163"/>
    <w:rsid w:val="00325521"/>
    <w:rsid w:val="0033131F"/>
    <w:rsid w:val="00331C41"/>
    <w:rsid w:val="003414F7"/>
    <w:rsid w:val="00346C40"/>
    <w:rsid w:val="00347CBF"/>
    <w:rsid w:val="003546AC"/>
    <w:rsid w:val="0037159B"/>
    <w:rsid w:val="0037482A"/>
    <w:rsid w:val="00384322"/>
    <w:rsid w:val="003876DA"/>
    <w:rsid w:val="00395535"/>
    <w:rsid w:val="003A3BBE"/>
    <w:rsid w:val="003B0898"/>
    <w:rsid w:val="003B1AF8"/>
    <w:rsid w:val="003C3E8F"/>
    <w:rsid w:val="003D112E"/>
    <w:rsid w:val="003D1FEB"/>
    <w:rsid w:val="003D2906"/>
    <w:rsid w:val="003D4681"/>
    <w:rsid w:val="003F0EB9"/>
    <w:rsid w:val="003F32CD"/>
    <w:rsid w:val="003F7505"/>
    <w:rsid w:val="00400921"/>
    <w:rsid w:val="00407AE3"/>
    <w:rsid w:val="004105D4"/>
    <w:rsid w:val="00411088"/>
    <w:rsid w:val="00420ADB"/>
    <w:rsid w:val="004422FB"/>
    <w:rsid w:val="00442DF7"/>
    <w:rsid w:val="0045199F"/>
    <w:rsid w:val="00454A21"/>
    <w:rsid w:val="00455FB0"/>
    <w:rsid w:val="00460DB7"/>
    <w:rsid w:val="00470E9B"/>
    <w:rsid w:val="00473595"/>
    <w:rsid w:val="004763EE"/>
    <w:rsid w:val="004773C0"/>
    <w:rsid w:val="00477456"/>
    <w:rsid w:val="004779B9"/>
    <w:rsid w:val="0048405A"/>
    <w:rsid w:val="00484A3E"/>
    <w:rsid w:val="00485B24"/>
    <w:rsid w:val="004867EC"/>
    <w:rsid w:val="004877DE"/>
    <w:rsid w:val="004A0959"/>
    <w:rsid w:val="004A322C"/>
    <w:rsid w:val="004C245B"/>
    <w:rsid w:val="004C69B3"/>
    <w:rsid w:val="004D280C"/>
    <w:rsid w:val="004E51B2"/>
    <w:rsid w:val="004E6325"/>
    <w:rsid w:val="004F33E4"/>
    <w:rsid w:val="004F5BAC"/>
    <w:rsid w:val="0050049C"/>
    <w:rsid w:val="00501E7A"/>
    <w:rsid w:val="00502400"/>
    <w:rsid w:val="00503D90"/>
    <w:rsid w:val="00506B13"/>
    <w:rsid w:val="0051028D"/>
    <w:rsid w:val="00515126"/>
    <w:rsid w:val="00517145"/>
    <w:rsid w:val="005201A5"/>
    <w:rsid w:val="00521547"/>
    <w:rsid w:val="00525C38"/>
    <w:rsid w:val="00537D4D"/>
    <w:rsid w:val="005509BF"/>
    <w:rsid w:val="00550F0E"/>
    <w:rsid w:val="005532E3"/>
    <w:rsid w:val="005663F3"/>
    <w:rsid w:val="005704F3"/>
    <w:rsid w:val="005751F2"/>
    <w:rsid w:val="00576986"/>
    <w:rsid w:val="00576C95"/>
    <w:rsid w:val="00581818"/>
    <w:rsid w:val="00585360"/>
    <w:rsid w:val="00591E74"/>
    <w:rsid w:val="005B4FD9"/>
    <w:rsid w:val="005C0EBD"/>
    <w:rsid w:val="005C13E1"/>
    <w:rsid w:val="005C5434"/>
    <w:rsid w:val="005D0CEF"/>
    <w:rsid w:val="005D0EDF"/>
    <w:rsid w:val="005D3B43"/>
    <w:rsid w:val="005D706E"/>
    <w:rsid w:val="005F3F61"/>
    <w:rsid w:val="005F5BFB"/>
    <w:rsid w:val="00600AF2"/>
    <w:rsid w:val="0060141F"/>
    <w:rsid w:val="006033D0"/>
    <w:rsid w:val="00606782"/>
    <w:rsid w:val="0061050E"/>
    <w:rsid w:val="00612775"/>
    <w:rsid w:val="00613657"/>
    <w:rsid w:val="006139FD"/>
    <w:rsid w:val="00613E65"/>
    <w:rsid w:val="00614085"/>
    <w:rsid w:val="00634BAA"/>
    <w:rsid w:val="00643E85"/>
    <w:rsid w:val="00647816"/>
    <w:rsid w:val="00647FA4"/>
    <w:rsid w:val="006668AD"/>
    <w:rsid w:val="006765DB"/>
    <w:rsid w:val="006828B5"/>
    <w:rsid w:val="00682F90"/>
    <w:rsid w:val="006846C5"/>
    <w:rsid w:val="0068553D"/>
    <w:rsid w:val="00685BF5"/>
    <w:rsid w:val="00685FA1"/>
    <w:rsid w:val="00687E4E"/>
    <w:rsid w:val="00690D14"/>
    <w:rsid w:val="0069181A"/>
    <w:rsid w:val="0069412E"/>
    <w:rsid w:val="006B0F6E"/>
    <w:rsid w:val="006B398A"/>
    <w:rsid w:val="006B6736"/>
    <w:rsid w:val="006D1B99"/>
    <w:rsid w:val="006D2B33"/>
    <w:rsid w:val="006E2735"/>
    <w:rsid w:val="006E3117"/>
    <w:rsid w:val="006E4772"/>
    <w:rsid w:val="006E4C0D"/>
    <w:rsid w:val="006F012C"/>
    <w:rsid w:val="006F3E59"/>
    <w:rsid w:val="007016D9"/>
    <w:rsid w:val="00703757"/>
    <w:rsid w:val="007071E8"/>
    <w:rsid w:val="00713CCD"/>
    <w:rsid w:val="007142E4"/>
    <w:rsid w:val="00714703"/>
    <w:rsid w:val="007163C6"/>
    <w:rsid w:val="00717C5E"/>
    <w:rsid w:val="00717EA5"/>
    <w:rsid w:val="00727710"/>
    <w:rsid w:val="00737BE2"/>
    <w:rsid w:val="007503E2"/>
    <w:rsid w:val="007529CD"/>
    <w:rsid w:val="00753996"/>
    <w:rsid w:val="00760867"/>
    <w:rsid w:val="00760F27"/>
    <w:rsid w:val="0076207A"/>
    <w:rsid w:val="007639D2"/>
    <w:rsid w:val="00764C33"/>
    <w:rsid w:val="00776B66"/>
    <w:rsid w:val="00780B1C"/>
    <w:rsid w:val="007818F1"/>
    <w:rsid w:val="0078199E"/>
    <w:rsid w:val="00785A38"/>
    <w:rsid w:val="00791927"/>
    <w:rsid w:val="0079239A"/>
    <w:rsid w:val="00792EDD"/>
    <w:rsid w:val="007A337B"/>
    <w:rsid w:val="007A4097"/>
    <w:rsid w:val="007B3A8B"/>
    <w:rsid w:val="007C6B78"/>
    <w:rsid w:val="007C718E"/>
    <w:rsid w:val="007D0186"/>
    <w:rsid w:val="007D048C"/>
    <w:rsid w:val="007D268F"/>
    <w:rsid w:val="007D60E5"/>
    <w:rsid w:val="007E2BE2"/>
    <w:rsid w:val="007E394E"/>
    <w:rsid w:val="007E4305"/>
    <w:rsid w:val="007E43E6"/>
    <w:rsid w:val="007E5C46"/>
    <w:rsid w:val="00800780"/>
    <w:rsid w:val="00802D35"/>
    <w:rsid w:val="00806D41"/>
    <w:rsid w:val="008148AD"/>
    <w:rsid w:val="00815C1D"/>
    <w:rsid w:val="008211BE"/>
    <w:rsid w:val="008236D6"/>
    <w:rsid w:val="00826F24"/>
    <w:rsid w:val="008369AE"/>
    <w:rsid w:val="0084039D"/>
    <w:rsid w:val="008467DF"/>
    <w:rsid w:val="00854EF1"/>
    <w:rsid w:val="0086059A"/>
    <w:rsid w:val="00864D47"/>
    <w:rsid w:val="00874B34"/>
    <w:rsid w:val="008763EB"/>
    <w:rsid w:val="00877021"/>
    <w:rsid w:val="0088180B"/>
    <w:rsid w:val="008832CB"/>
    <w:rsid w:val="00883E4A"/>
    <w:rsid w:val="00885C01"/>
    <w:rsid w:val="00886E6A"/>
    <w:rsid w:val="008A5795"/>
    <w:rsid w:val="008A636D"/>
    <w:rsid w:val="008A678B"/>
    <w:rsid w:val="008A7EAA"/>
    <w:rsid w:val="008B54FD"/>
    <w:rsid w:val="008C1100"/>
    <w:rsid w:val="008C24AD"/>
    <w:rsid w:val="008C35AA"/>
    <w:rsid w:val="008C364D"/>
    <w:rsid w:val="008F4907"/>
    <w:rsid w:val="008F53E2"/>
    <w:rsid w:val="008F585C"/>
    <w:rsid w:val="00904364"/>
    <w:rsid w:val="009063B2"/>
    <w:rsid w:val="00916C5C"/>
    <w:rsid w:val="00917116"/>
    <w:rsid w:val="00923DE4"/>
    <w:rsid w:val="00934DC7"/>
    <w:rsid w:val="0094794E"/>
    <w:rsid w:val="009529B2"/>
    <w:rsid w:val="00956118"/>
    <w:rsid w:val="00964327"/>
    <w:rsid w:val="00966BD2"/>
    <w:rsid w:val="009678CA"/>
    <w:rsid w:val="00975706"/>
    <w:rsid w:val="0097738A"/>
    <w:rsid w:val="009815AA"/>
    <w:rsid w:val="009857C1"/>
    <w:rsid w:val="00995CC4"/>
    <w:rsid w:val="009961E6"/>
    <w:rsid w:val="009963C8"/>
    <w:rsid w:val="00997751"/>
    <w:rsid w:val="009B4BCA"/>
    <w:rsid w:val="009B7F8A"/>
    <w:rsid w:val="009C613C"/>
    <w:rsid w:val="009D1407"/>
    <w:rsid w:val="009D4FFC"/>
    <w:rsid w:val="009D5F8E"/>
    <w:rsid w:val="009F04CD"/>
    <w:rsid w:val="009F0524"/>
    <w:rsid w:val="009F1C73"/>
    <w:rsid w:val="00A02321"/>
    <w:rsid w:val="00A06732"/>
    <w:rsid w:val="00A127E6"/>
    <w:rsid w:val="00A164FB"/>
    <w:rsid w:val="00A27057"/>
    <w:rsid w:val="00A27101"/>
    <w:rsid w:val="00A31B3E"/>
    <w:rsid w:val="00A31DAB"/>
    <w:rsid w:val="00A338A1"/>
    <w:rsid w:val="00A3684D"/>
    <w:rsid w:val="00A36C4D"/>
    <w:rsid w:val="00A40E40"/>
    <w:rsid w:val="00A43043"/>
    <w:rsid w:val="00A44F82"/>
    <w:rsid w:val="00A5077E"/>
    <w:rsid w:val="00A5375F"/>
    <w:rsid w:val="00A63D32"/>
    <w:rsid w:val="00A741D5"/>
    <w:rsid w:val="00A75AF6"/>
    <w:rsid w:val="00A761BF"/>
    <w:rsid w:val="00A80798"/>
    <w:rsid w:val="00A82160"/>
    <w:rsid w:val="00A93C88"/>
    <w:rsid w:val="00A97F62"/>
    <w:rsid w:val="00AA4A80"/>
    <w:rsid w:val="00AA6783"/>
    <w:rsid w:val="00AB2038"/>
    <w:rsid w:val="00AB2250"/>
    <w:rsid w:val="00AB51A1"/>
    <w:rsid w:val="00AC7C21"/>
    <w:rsid w:val="00AD00C1"/>
    <w:rsid w:val="00AE4610"/>
    <w:rsid w:val="00AE612A"/>
    <w:rsid w:val="00AF0DA0"/>
    <w:rsid w:val="00AF0DDB"/>
    <w:rsid w:val="00AF4E5C"/>
    <w:rsid w:val="00B01868"/>
    <w:rsid w:val="00B03143"/>
    <w:rsid w:val="00B17BAF"/>
    <w:rsid w:val="00B21DBF"/>
    <w:rsid w:val="00B27CF4"/>
    <w:rsid w:val="00B30190"/>
    <w:rsid w:val="00B3293B"/>
    <w:rsid w:val="00B409B4"/>
    <w:rsid w:val="00B42AB1"/>
    <w:rsid w:val="00B47BCD"/>
    <w:rsid w:val="00B55FED"/>
    <w:rsid w:val="00B625D7"/>
    <w:rsid w:val="00B74D52"/>
    <w:rsid w:val="00B83EA6"/>
    <w:rsid w:val="00B91FC1"/>
    <w:rsid w:val="00B94119"/>
    <w:rsid w:val="00BB1DA3"/>
    <w:rsid w:val="00BC0798"/>
    <w:rsid w:val="00BC275B"/>
    <w:rsid w:val="00BC36D3"/>
    <w:rsid w:val="00BC4A61"/>
    <w:rsid w:val="00BC4CF2"/>
    <w:rsid w:val="00BC602D"/>
    <w:rsid w:val="00BC6D14"/>
    <w:rsid w:val="00BD1F5A"/>
    <w:rsid w:val="00BE2C76"/>
    <w:rsid w:val="00BF0025"/>
    <w:rsid w:val="00BF08F3"/>
    <w:rsid w:val="00BF301C"/>
    <w:rsid w:val="00BF32F3"/>
    <w:rsid w:val="00C00472"/>
    <w:rsid w:val="00C0325D"/>
    <w:rsid w:val="00C04C7E"/>
    <w:rsid w:val="00C075DD"/>
    <w:rsid w:val="00C12255"/>
    <w:rsid w:val="00C21F13"/>
    <w:rsid w:val="00C326BB"/>
    <w:rsid w:val="00C46204"/>
    <w:rsid w:val="00C500F8"/>
    <w:rsid w:val="00C52734"/>
    <w:rsid w:val="00C53052"/>
    <w:rsid w:val="00C557BE"/>
    <w:rsid w:val="00C62F7E"/>
    <w:rsid w:val="00C65048"/>
    <w:rsid w:val="00C6668E"/>
    <w:rsid w:val="00C70975"/>
    <w:rsid w:val="00C713E9"/>
    <w:rsid w:val="00C7523B"/>
    <w:rsid w:val="00C76121"/>
    <w:rsid w:val="00C91D58"/>
    <w:rsid w:val="00C92062"/>
    <w:rsid w:val="00C96C94"/>
    <w:rsid w:val="00CA5E63"/>
    <w:rsid w:val="00CB1821"/>
    <w:rsid w:val="00CB436F"/>
    <w:rsid w:val="00CD2B32"/>
    <w:rsid w:val="00CE1ADB"/>
    <w:rsid w:val="00CE2E3B"/>
    <w:rsid w:val="00CE6A47"/>
    <w:rsid w:val="00CE71EB"/>
    <w:rsid w:val="00CF1D41"/>
    <w:rsid w:val="00CF2CEE"/>
    <w:rsid w:val="00CF2E38"/>
    <w:rsid w:val="00CF33EF"/>
    <w:rsid w:val="00CF6D96"/>
    <w:rsid w:val="00D06BD5"/>
    <w:rsid w:val="00D10D50"/>
    <w:rsid w:val="00D14F6F"/>
    <w:rsid w:val="00D20257"/>
    <w:rsid w:val="00D20CD9"/>
    <w:rsid w:val="00D23F41"/>
    <w:rsid w:val="00D256CB"/>
    <w:rsid w:val="00D26252"/>
    <w:rsid w:val="00D2732D"/>
    <w:rsid w:val="00D30798"/>
    <w:rsid w:val="00D32932"/>
    <w:rsid w:val="00D36144"/>
    <w:rsid w:val="00D42786"/>
    <w:rsid w:val="00D54069"/>
    <w:rsid w:val="00D5785A"/>
    <w:rsid w:val="00D75E02"/>
    <w:rsid w:val="00D848DD"/>
    <w:rsid w:val="00D87A06"/>
    <w:rsid w:val="00D90EAF"/>
    <w:rsid w:val="00D95893"/>
    <w:rsid w:val="00D95BEA"/>
    <w:rsid w:val="00D96ABD"/>
    <w:rsid w:val="00DA2319"/>
    <w:rsid w:val="00DC2F1F"/>
    <w:rsid w:val="00DC79C0"/>
    <w:rsid w:val="00DD1B0B"/>
    <w:rsid w:val="00DD59FA"/>
    <w:rsid w:val="00DE20CB"/>
    <w:rsid w:val="00DE2339"/>
    <w:rsid w:val="00DF4B2B"/>
    <w:rsid w:val="00DF6213"/>
    <w:rsid w:val="00E02CB4"/>
    <w:rsid w:val="00E10370"/>
    <w:rsid w:val="00E106DB"/>
    <w:rsid w:val="00E127F6"/>
    <w:rsid w:val="00E13867"/>
    <w:rsid w:val="00E150CD"/>
    <w:rsid w:val="00E15B81"/>
    <w:rsid w:val="00E24030"/>
    <w:rsid w:val="00E32250"/>
    <w:rsid w:val="00E341A6"/>
    <w:rsid w:val="00E34E01"/>
    <w:rsid w:val="00E37174"/>
    <w:rsid w:val="00E47C71"/>
    <w:rsid w:val="00E531CF"/>
    <w:rsid w:val="00E53335"/>
    <w:rsid w:val="00E5509B"/>
    <w:rsid w:val="00E556A5"/>
    <w:rsid w:val="00E55809"/>
    <w:rsid w:val="00E60C85"/>
    <w:rsid w:val="00E61D1B"/>
    <w:rsid w:val="00E67ECF"/>
    <w:rsid w:val="00E77F5A"/>
    <w:rsid w:val="00E82FCC"/>
    <w:rsid w:val="00E90937"/>
    <w:rsid w:val="00E91DBE"/>
    <w:rsid w:val="00E955E3"/>
    <w:rsid w:val="00E96868"/>
    <w:rsid w:val="00E968F6"/>
    <w:rsid w:val="00EA5BD4"/>
    <w:rsid w:val="00EA7EAC"/>
    <w:rsid w:val="00EB50AF"/>
    <w:rsid w:val="00EB5E3C"/>
    <w:rsid w:val="00EC0E17"/>
    <w:rsid w:val="00EC0F63"/>
    <w:rsid w:val="00EC3D40"/>
    <w:rsid w:val="00EC5A16"/>
    <w:rsid w:val="00EC6535"/>
    <w:rsid w:val="00EC74B1"/>
    <w:rsid w:val="00ED1608"/>
    <w:rsid w:val="00ED33CD"/>
    <w:rsid w:val="00ED472B"/>
    <w:rsid w:val="00ED70BB"/>
    <w:rsid w:val="00EE42D3"/>
    <w:rsid w:val="00EE70CC"/>
    <w:rsid w:val="00F01506"/>
    <w:rsid w:val="00F0457E"/>
    <w:rsid w:val="00F067D4"/>
    <w:rsid w:val="00F14943"/>
    <w:rsid w:val="00F15181"/>
    <w:rsid w:val="00F1601A"/>
    <w:rsid w:val="00F21324"/>
    <w:rsid w:val="00F32911"/>
    <w:rsid w:val="00F57551"/>
    <w:rsid w:val="00F60636"/>
    <w:rsid w:val="00F621F4"/>
    <w:rsid w:val="00F627B5"/>
    <w:rsid w:val="00F627F5"/>
    <w:rsid w:val="00F62C4F"/>
    <w:rsid w:val="00F66D08"/>
    <w:rsid w:val="00F70234"/>
    <w:rsid w:val="00F82A73"/>
    <w:rsid w:val="00F956C6"/>
    <w:rsid w:val="00FA0BAB"/>
    <w:rsid w:val="00FA329A"/>
    <w:rsid w:val="00FA3CA6"/>
    <w:rsid w:val="00FA4BB2"/>
    <w:rsid w:val="00FB1568"/>
    <w:rsid w:val="00FB1D36"/>
    <w:rsid w:val="00FB2C5C"/>
    <w:rsid w:val="00FD03DC"/>
    <w:rsid w:val="00FD0F4E"/>
    <w:rsid w:val="00FD5AF5"/>
    <w:rsid w:val="00FD5DD8"/>
    <w:rsid w:val="00FD7CAD"/>
    <w:rsid w:val="00FE628C"/>
    <w:rsid w:val="00FE6BD1"/>
    <w:rsid w:val="00FF2D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14E60"/>
  <w15:chartTrackingRefBased/>
  <w15:docId w15:val="{61005982-6994-4582-BB39-E966ECA2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322"/>
  </w:style>
  <w:style w:type="paragraph" w:styleId="Ttulo1">
    <w:name w:val="heading 1"/>
    <w:basedOn w:val="Normal"/>
    <w:next w:val="Normal"/>
    <w:link w:val="Ttulo1Char"/>
    <w:uiPriority w:val="9"/>
    <w:qFormat/>
    <w:rsid w:val="00384322"/>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har"/>
    <w:uiPriority w:val="9"/>
    <w:unhideWhenUsed/>
    <w:qFormat/>
    <w:rsid w:val="00384322"/>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tulo3">
    <w:name w:val="heading 3"/>
    <w:basedOn w:val="Normal"/>
    <w:next w:val="Normal"/>
    <w:link w:val="Ttulo3Char"/>
    <w:uiPriority w:val="9"/>
    <w:semiHidden/>
    <w:unhideWhenUsed/>
    <w:qFormat/>
    <w:rsid w:val="00384322"/>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har"/>
    <w:uiPriority w:val="9"/>
    <w:semiHidden/>
    <w:unhideWhenUsed/>
    <w:qFormat/>
    <w:rsid w:val="00384322"/>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har"/>
    <w:uiPriority w:val="9"/>
    <w:semiHidden/>
    <w:unhideWhenUsed/>
    <w:qFormat/>
    <w:rsid w:val="00384322"/>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tulo6">
    <w:name w:val="heading 6"/>
    <w:basedOn w:val="Normal"/>
    <w:next w:val="Normal"/>
    <w:link w:val="Ttulo6Char"/>
    <w:uiPriority w:val="9"/>
    <w:semiHidden/>
    <w:unhideWhenUsed/>
    <w:qFormat/>
    <w:rsid w:val="00384322"/>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tulo7">
    <w:name w:val="heading 7"/>
    <w:basedOn w:val="Normal"/>
    <w:next w:val="Normal"/>
    <w:link w:val="Ttulo7Char"/>
    <w:uiPriority w:val="9"/>
    <w:semiHidden/>
    <w:unhideWhenUsed/>
    <w:qFormat/>
    <w:rsid w:val="00384322"/>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har"/>
    <w:uiPriority w:val="9"/>
    <w:semiHidden/>
    <w:unhideWhenUsed/>
    <w:qFormat/>
    <w:rsid w:val="00384322"/>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har"/>
    <w:uiPriority w:val="9"/>
    <w:semiHidden/>
    <w:unhideWhenUsed/>
    <w:qFormat/>
    <w:rsid w:val="00384322"/>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84322"/>
    <w:pPr>
      <w:spacing w:after="0" w:line="240" w:lineRule="auto"/>
    </w:pPr>
  </w:style>
  <w:style w:type="character" w:customStyle="1" w:styleId="SemEspaamentoChar">
    <w:name w:val="Sem Espaçamento Char"/>
    <w:basedOn w:val="Fontepargpadro"/>
    <w:link w:val="SemEspaamento"/>
    <w:uiPriority w:val="1"/>
    <w:rsid w:val="004E51B2"/>
  </w:style>
  <w:style w:type="paragraph" w:styleId="Cabealho">
    <w:name w:val="header"/>
    <w:basedOn w:val="Normal"/>
    <w:link w:val="CabealhoChar"/>
    <w:uiPriority w:val="99"/>
    <w:unhideWhenUsed/>
    <w:rsid w:val="004E51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51B2"/>
  </w:style>
  <w:style w:type="paragraph" w:styleId="Rodap">
    <w:name w:val="footer"/>
    <w:basedOn w:val="Normal"/>
    <w:link w:val="RodapChar"/>
    <w:uiPriority w:val="99"/>
    <w:unhideWhenUsed/>
    <w:rsid w:val="004E51B2"/>
    <w:pPr>
      <w:tabs>
        <w:tab w:val="center" w:pos="4252"/>
        <w:tab w:val="right" w:pos="8504"/>
      </w:tabs>
      <w:spacing w:after="0" w:line="240" w:lineRule="auto"/>
    </w:pPr>
  </w:style>
  <w:style w:type="character" w:customStyle="1" w:styleId="RodapChar">
    <w:name w:val="Rodapé Char"/>
    <w:basedOn w:val="Fontepargpadro"/>
    <w:link w:val="Rodap"/>
    <w:uiPriority w:val="99"/>
    <w:rsid w:val="004E51B2"/>
  </w:style>
  <w:style w:type="character" w:styleId="Nmerodepgina">
    <w:name w:val="page number"/>
    <w:rsid w:val="004E51B2"/>
  </w:style>
  <w:style w:type="paragraph" w:styleId="Corpodetexto">
    <w:name w:val="Body Text"/>
    <w:basedOn w:val="Normal"/>
    <w:link w:val="CorpodetextoChar"/>
    <w:rsid w:val="00916C5C"/>
    <w:pPr>
      <w:spacing w:after="120" w:line="240" w:lineRule="auto"/>
    </w:pPr>
    <w:rPr>
      <w:rFonts w:ascii="Times New Roman" w:eastAsia="Times New Roman" w:hAnsi="Times New Roman" w:cs="Times New Roman"/>
      <w:b/>
      <w:sz w:val="18"/>
      <w:szCs w:val="20"/>
      <w:lang w:eastAsia="pt-BR"/>
    </w:rPr>
  </w:style>
  <w:style w:type="character" w:customStyle="1" w:styleId="CorpodetextoChar">
    <w:name w:val="Corpo de texto Char"/>
    <w:basedOn w:val="Fontepargpadro"/>
    <w:link w:val="Corpodetexto"/>
    <w:rsid w:val="00916C5C"/>
    <w:rPr>
      <w:rFonts w:ascii="Times New Roman" w:eastAsia="Times New Roman" w:hAnsi="Times New Roman" w:cs="Times New Roman"/>
      <w:b/>
      <w:sz w:val="18"/>
      <w:szCs w:val="20"/>
      <w:lang w:eastAsia="pt-BR"/>
    </w:rPr>
  </w:style>
  <w:style w:type="paragraph" w:styleId="Sumrio1">
    <w:name w:val="toc 1"/>
    <w:basedOn w:val="Normal"/>
    <w:next w:val="Normal"/>
    <w:autoRedefine/>
    <w:uiPriority w:val="39"/>
    <w:rsid w:val="007C718E"/>
    <w:pPr>
      <w:shd w:val="clear" w:color="auto" w:fill="FFFFFF" w:themeFill="background1"/>
      <w:tabs>
        <w:tab w:val="left" w:pos="0"/>
        <w:tab w:val="right" w:leader="dot" w:pos="10065"/>
      </w:tabs>
      <w:spacing w:after="120" w:line="360" w:lineRule="auto"/>
      <w:ind w:right="283"/>
      <w:jc w:val="both"/>
    </w:pPr>
    <w:rPr>
      <w:rFonts w:ascii="Calibri" w:eastAsia="Times New Roman" w:hAnsi="Calibri" w:cs="Calibri"/>
      <w:b/>
      <w:bCs/>
      <w:noProof/>
      <w:color w:val="000000"/>
      <w:sz w:val="24"/>
      <w:szCs w:val="24"/>
      <w:shd w:val="clear" w:color="auto" w:fill="DBDBDB" w:themeFill="accent3" w:themeFillTint="66"/>
      <w:lang w:eastAsia="pt-BR"/>
    </w:rPr>
  </w:style>
  <w:style w:type="character" w:styleId="Hyperlink">
    <w:name w:val="Hyperlink"/>
    <w:uiPriority w:val="99"/>
    <w:rsid w:val="0051028D"/>
    <w:rPr>
      <w:color w:val="0000FF"/>
      <w:u w:val="single"/>
    </w:rPr>
  </w:style>
  <w:style w:type="character" w:styleId="MenoPendente">
    <w:name w:val="Unresolved Mention"/>
    <w:basedOn w:val="Fontepargpadro"/>
    <w:uiPriority w:val="99"/>
    <w:semiHidden/>
    <w:unhideWhenUsed/>
    <w:rsid w:val="004D280C"/>
    <w:rPr>
      <w:color w:val="605E5C"/>
      <w:shd w:val="clear" w:color="auto" w:fill="E1DFDD"/>
    </w:rPr>
  </w:style>
  <w:style w:type="paragraph" w:styleId="PargrafodaLista">
    <w:name w:val="List Paragraph"/>
    <w:basedOn w:val="Normal"/>
    <w:uiPriority w:val="34"/>
    <w:qFormat/>
    <w:rsid w:val="00E96868"/>
    <w:pPr>
      <w:ind w:left="720"/>
      <w:contextualSpacing/>
    </w:pPr>
  </w:style>
  <w:style w:type="paragraph" w:styleId="NormalWeb">
    <w:name w:val="Normal (Web)"/>
    <w:basedOn w:val="Normal"/>
    <w:uiPriority w:val="99"/>
    <w:unhideWhenUsed/>
    <w:rsid w:val="00E968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384322"/>
    <w:rPr>
      <w:rFonts w:asciiTheme="majorHAnsi" w:eastAsiaTheme="majorEastAsia" w:hAnsiTheme="majorHAnsi" w:cstheme="majorBidi"/>
      <w:color w:val="262626" w:themeColor="text1" w:themeTint="D9"/>
      <w:sz w:val="40"/>
      <w:szCs w:val="40"/>
    </w:rPr>
  </w:style>
  <w:style w:type="paragraph" w:styleId="CabealhodoSumrio">
    <w:name w:val="TOC Heading"/>
    <w:basedOn w:val="Ttulo1"/>
    <w:next w:val="Normal"/>
    <w:uiPriority w:val="39"/>
    <w:unhideWhenUsed/>
    <w:qFormat/>
    <w:rsid w:val="00384322"/>
    <w:pPr>
      <w:outlineLvl w:val="9"/>
    </w:pPr>
  </w:style>
  <w:style w:type="paragraph" w:styleId="Ttulo">
    <w:name w:val="Title"/>
    <w:basedOn w:val="Normal"/>
    <w:next w:val="Normal"/>
    <w:link w:val="TtuloChar"/>
    <w:uiPriority w:val="10"/>
    <w:qFormat/>
    <w:rsid w:val="0038432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har">
    <w:name w:val="Título Char"/>
    <w:basedOn w:val="Fontepargpadro"/>
    <w:link w:val="Ttulo"/>
    <w:uiPriority w:val="10"/>
    <w:rsid w:val="00384322"/>
    <w:rPr>
      <w:rFonts w:asciiTheme="majorHAnsi" w:eastAsiaTheme="majorEastAsia" w:hAnsiTheme="majorHAnsi" w:cstheme="majorBidi"/>
      <w:color w:val="262626" w:themeColor="text1" w:themeTint="D9"/>
      <w:sz w:val="96"/>
      <w:szCs w:val="96"/>
    </w:rPr>
  </w:style>
  <w:style w:type="character" w:customStyle="1" w:styleId="Ttulo2Char">
    <w:name w:val="Título 2 Char"/>
    <w:basedOn w:val="Fontepargpadro"/>
    <w:link w:val="Ttulo2"/>
    <w:uiPriority w:val="9"/>
    <w:rsid w:val="00384322"/>
    <w:rPr>
      <w:rFonts w:asciiTheme="majorHAnsi" w:eastAsiaTheme="majorEastAsia" w:hAnsiTheme="majorHAnsi" w:cstheme="majorBidi"/>
      <w:color w:val="ED7D31" w:themeColor="accent2"/>
      <w:sz w:val="36"/>
      <w:szCs w:val="36"/>
    </w:rPr>
  </w:style>
  <w:style w:type="paragraph" w:styleId="Sumrio2">
    <w:name w:val="toc 2"/>
    <w:basedOn w:val="Normal"/>
    <w:next w:val="Normal"/>
    <w:autoRedefine/>
    <w:uiPriority w:val="39"/>
    <w:unhideWhenUsed/>
    <w:rsid w:val="004105D4"/>
    <w:pPr>
      <w:tabs>
        <w:tab w:val="right" w:leader="dot" w:pos="10206"/>
      </w:tabs>
      <w:spacing w:after="100"/>
      <w:ind w:left="220" w:right="142"/>
    </w:pPr>
  </w:style>
  <w:style w:type="table" w:styleId="Tabelacomgrade">
    <w:name w:val="Table Grid"/>
    <w:basedOn w:val="Tabelanormal"/>
    <w:uiPriority w:val="39"/>
    <w:rsid w:val="0038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384322"/>
    <w:rPr>
      <w:rFonts w:asciiTheme="majorHAnsi" w:eastAsiaTheme="majorEastAsia" w:hAnsiTheme="majorHAnsi" w:cstheme="majorBidi"/>
      <w:color w:val="C45911" w:themeColor="accent2" w:themeShade="BF"/>
      <w:sz w:val="32"/>
      <w:szCs w:val="32"/>
    </w:rPr>
  </w:style>
  <w:style w:type="character" w:customStyle="1" w:styleId="Ttulo4Char">
    <w:name w:val="Título 4 Char"/>
    <w:basedOn w:val="Fontepargpadro"/>
    <w:link w:val="Ttulo4"/>
    <w:uiPriority w:val="9"/>
    <w:semiHidden/>
    <w:rsid w:val="00384322"/>
    <w:rPr>
      <w:rFonts w:asciiTheme="majorHAnsi" w:eastAsiaTheme="majorEastAsia" w:hAnsiTheme="majorHAnsi" w:cstheme="majorBidi"/>
      <w:i/>
      <w:iCs/>
      <w:color w:val="833C0B" w:themeColor="accent2" w:themeShade="80"/>
      <w:sz w:val="28"/>
      <w:szCs w:val="28"/>
    </w:rPr>
  </w:style>
  <w:style w:type="character" w:customStyle="1" w:styleId="Ttulo5Char">
    <w:name w:val="Título 5 Char"/>
    <w:basedOn w:val="Fontepargpadro"/>
    <w:link w:val="Ttulo5"/>
    <w:uiPriority w:val="9"/>
    <w:semiHidden/>
    <w:rsid w:val="00384322"/>
    <w:rPr>
      <w:rFonts w:asciiTheme="majorHAnsi" w:eastAsiaTheme="majorEastAsia" w:hAnsiTheme="majorHAnsi" w:cstheme="majorBidi"/>
      <w:color w:val="C45911" w:themeColor="accent2" w:themeShade="BF"/>
      <w:sz w:val="24"/>
      <w:szCs w:val="24"/>
    </w:rPr>
  </w:style>
  <w:style w:type="character" w:customStyle="1" w:styleId="Ttulo6Char">
    <w:name w:val="Título 6 Char"/>
    <w:basedOn w:val="Fontepargpadro"/>
    <w:link w:val="Ttulo6"/>
    <w:uiPriority w:val="9"/>
    <w:semiHidden/>
    <w:rsid w:val="00384322"/>
    <w:rPr>
      <w:rFonts w:asciiTheme="majorHAnsi" w:eastAsiaTheme="majorEastAsia" w:hAnsiTheme="majorHAnsi" w:cstheme="majorBidi"/>
      <w:i/>
      <w:iCs/>
      <w:color w:val="833C0B" w:themeColor="accent2" w:themeShade="80"/>
      <w:sz w:val="24"/>
      <w:szCs w:val="24"/>
    </w:rPr>
  </w:style>
  <w:style w:type="character" w:customStyle="1" w:styleId="Ttulo7Char">
    <w:name w:val="Título 7 Char"/>
    <w:basedOn w:val="Fontepargpadro"/>
    <w:link w:val="Ttulo7"/>
    <w:uiPriority w:val="9"/>
    <w:semiHidden/>
    <w:rsid w:val="00384322"/>
    <w:rPr>
      <w:rFonts w:asciiTheme="majorHAnsi" w:eastAsiaTheme="majorEastAsia" w:hAnsiTheme="majorHAnsi" w:cstheme="majorBidi"/>
      <w:b/>
      <w:bCs/>
      <w:color w:val="833C0B" w:themeColor="accent2" w:themeShade="80"/>
      <w:sz w:val="22"/>
      <w:szCs w:val="22"/>
    </w:rPr>
  </w:style>
  <w:style w:type="character" w:customStyle="1" w:styleId="Ttulo8Char">
    <w:name w:val="Título 8 Char"/>
    <w:basedOn w:val="Fontepargpadro"/>
    <w:link w:val="Ttulo8"/>
    <w:uiPriority w:val="9"/>
    <w:semiHidden/>
    <w:rsid w:val="00384322"/>
    <w:rPr>
      <w:rFonts w:asciiTheme="majorHAnsi" w:eastAsiaTheme="majorEastAsia" w:hAnsiTheme="majorHAnsi" w:cstheme="majorBidi"/>
      <w:color w:val="833C0B" w:themeColor="accent2" w:themeShade="80"/>
      <w:sz w:val="22"/>
      <w:szCs w:val="22"/>
    </w:rPr>
  </w:style>
  <w:style w:type="character" w:customStyle="1" w:styleId="Ttulo9Char">
    <w:name w:val="Título 9 Char"/>
    <w:basedOn w:val="Fontepargpadro"/>
    <w:link w:val="Ttulo9"/>
    <w:uiPriority w:val="9"/>
    <w:semiHidden/>
    <w:rsid w:val="00384322"/>
    <w:rPr>
      <w:rFonts w:asciiTheme="majorHAnsi" w:eastAsiaTheme="majorEastAsia" w:hAnsiTheme="majorHAnsi" w:cstheme="majorBidi"/>
      <w:i/>
      <w:iCs/>
      <w:color w:val="833C0B" w:themeColor="accent2" w:themeShade="80"/>
      <w:sz w:val="22"/>
      <w:szCs w:val="22"/>
    </w:rPr>
  </w:style>
  <w:style w:type="paragraph" w:styleId="Legenda">
    <w:name w:val="caption"/>
    <w:basedOn w:val="Normal"/>
    <w:next w:val="Normal"/>
    <w:uiPriority w:val="35"/>
    <w:semiHidden/>
    <w:unhideWhenUsed/>
    <w:qFormat/>
    <w:rsid w:val="00384322"/>
    <w:pPr>
      <w:spacing w:line="240" w:lineRule="auto"/>
    </w:pPr>
    <w:rPr>
      <w:b/>
      <w:bCs/>
      <w:color w:val="404040" w:themeColor="text1" w:themeTint="BF"/>
      <w:sz w:val="16"/>
      <w:szCs w:val="16"/>
    </w:rPr>
  </w:style>
  <w:style w:type="paragraph" w:styleId="Subttulo">
    <w:name w:val="Subtitle"/>
    <w:basedOn w:val="Normal"/>
    <w:next w:val="Normal"/>
    <w:link w:val="SubttuloChar"/>
    <w:uiPriority w:val="11"/>
    <w:qFormat/>
    <w:rsid w:val="00384322"/>
    <w:pPr>
      <w:numPr>
        <w:ilvl w:val="1"/>
      </w:numPr>
      <w:spacing w:after="240"/>
    </w:pPr>
    <w:rPr>
      <w:caps/>
      <w:color w:val="404040" w:themeColor="text1" w:themeTint="BF"/>
      <w:spacing w:val="20"/>
      <w:sz w:val="28"/>
      <w:szCs w:val="28"/>
    </w:rPr>
  </w:style>
  <w:style w:type="character" w:customStyle="1" w:styleId="SubttuloChar">
    <w:name w:val="Subtítulo Char"/>
    <w:basedOn w:val="Fontepargpadro"/>
    <w:link w:val="Subttulo"/>
    <w:uiPriority w:val="11"/>
    <w:rsid w:val="00384322"/>
    <w:rPr>
      <w:caps/>
      <w:color w:val="404040" w:themeColor="text1" w:themeTint="BF"/>
      <w:spacing w:val="20"/>
      <w:sz w:val="28"/>
      <w:szCs w:val="28"/>
    </w:rPr>
  </w:style>
  <w:style w:type="character" w:styleId="Forte">
    <w:name w:val="Strong"/>
    <w:basedOn w:val="Fontepargpadro"/>
    <w:uiPriority w:val="22"/>
    <w:qFormat/>
    <w:rsid w:val="00384322"/>
    <w:rPr>
      <w:b/>
      <w:bCs/>
    </w:rPr>
  </w:style>
  <w:style w:type="character" w:styleId="nfase">
    <w:name w:val="Emphasis"/>
    <w:basedOn w:val="Fontepargpadro"/>
    <w:uiPriority w:val="20"/>
    <w:qFormat/>
    <w:rsid w:val="00384322"/>
    <w:rPr>
      <w:i/>
      <w:iCs/>
      <w:color w:val="000000" w:themeColor="text1"/>
    </w:rPr>
  </w:style>
  <w:style w:type="paragraph" w:styleId="Citao">
    <w:name w:val="Quote"/>
    <w:basedOn w:val="Normal"/>
    <w:next w:val="Normal"/>
    <w:link w:val="CitaoChar"/>
    <w:uiPriority w:val="29"/>
    <w:qFormat/>
    <w:rsid w:val="0038432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oChar">
    <w:name w:val="Citação Char"/>
    <w:basedOn w:val="Fontepargpadro"/>
    <w:link w:val="Citao"/>
    <w:uiPriority w:val="29"/>
    <w:rsid w:val="00384322"/>
    <w:rPr>
      <w:rFonts w:asciiTheme="majorHAnsi" w:eastAsiaTheme="majorEastAsia" w:hAnsiTheme="majorHAnsi" w:cstheme="majorBidi"/>
      <w:color w:val="000000" w:themeColor="text1"/>
      <w:sz w:val="24"/>
      <w:szCs w:val="24"/>
    </w:rPr>
  </w:style>
  <w:style w:type="paragraph" w:styleId="CitaoIntensa">
    <w:name w:val="Intense Quote"/>
    <w:basedOn w:val="Normal"/>
    <w:next w:val="Normal"/>
    <w:link w:val="CitaoIntensaChar"/>
    <w:uiPriority w:val="30"/>
    <w:qFormat/>
    <w:rsid w:val="00384322"/>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oIntensaChar">
    <w:name w:val="Citação Intensa Char"/>
    <w:basedOn w:val="Fontepargpadro"/>
    <w:link w:val="CitaoIntensa"/>
    <w:uiPriority w:val="30"/>
    <w:rsid w:val="00384322"/>
    <w:rPr>
      <w:rFonts w:asciiTheme="majorHAnsi" w:eastAsiaTheme="majorEastAsia" w:hAnsiTheme="majorHAnsi" w:cstheme="majorBidi"/>
      <w:sz w:val="24"/>
      <w:szCs w:val="24"/>
    </w:rPr>
  </w:style>
  <w:style w:type="character" w:styleId="nfaseSutil">
    <w:name w:val="Subtle Emphasis"/>
    <w:basedOn w:val="Fontepargpadro"/>
    <w:uiPriority w:val="19"/>
    <w:qFormat/>
    <w:rsid w:val="00384322"/>
    <w:rPr>
      <w:i/>
      <w:iCs/>
      <w:color w:val="595959" w:themeColor="text1" w:themeTint="A6"/>
    </w:rPr>
  </w:style>
  <w:style w:type="character" w:styleId="nfaseIntensa">
    <w:name w:val="Intense Emphasis"/>
    <w:basedOn w:val="Fontepargpadro"/>
    <w:uiPriority w:val="21"/>
    <w:qFormat/>
    <w:rsid w:val="00384322"/>
    <w:rPr>
      <w:b/>
      <w:bCs/>
      <w:i/>
      <w:iCs/>
      <w:caps w:val="0"/>
      <w:smallCaps w:val="0"/>
      <w:strike w:val="0"/>
      <w:dstrike w:val="0"/>
      <w:color w:val="ED7D31" w:themeColor="accent2"/>
    </w:rPr>
  </w:style>
  <w:style w:type="character" w:styleId="RefernciaSutil">
    <w:name w:val="Subtle Reference"/>
    <w:basedOn w:val="Fontepargpadro"/>
    <w:uiPriority w:val="31"/>
    <w:qFormat/>
    <w:rsid w:val="0038432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384322"/>
    <w:rPr>
      <w:b/>
      <w:bCs/>
      <w:caps w:val="0"/>
      <w:smallCaps/>
      <w:color w:val="auto"/>
      <w:spacing w:val="0"/>
      <w:u w:val="single"/>
    </w:rPr>
  </w:style>
  <w:style w:type="character" w:styleId="TtulodoLivro">
    <w:name w:val="Book Title"/>
    <w:basedOn w:val="Fontepargpadro"/>
    <w:uiPriority w:val="33"/>
    <w:qFormat/>
    <w:rsid w:val="00384322"/>
    <w:rPr>
      <w:b/>
      <w:bCs/>
      <w:caps w:val="0"/>
      <w:smallCaps/>
      <w:spacing w:val="0"/>
    </w:rPr>
  </w:style>
  <w:style w:type="character" w:styleId="HiperlinkVisitado">
    <w:name w:val="FollowedHyperlink"/>
    <w:basedOn w:val="Fontepargpadro"/>
    <w:uiPriority w:val="99"/>
    <w:semiHidden/>
    <w:unhideWhenUsed/>
    <w:rsid w:val="0033131F"/>
    <w:rPr>
      <w:color w:val="954F72" w:themeColor="followedHyperlink"/>
      <w:u w:val="single"/>
    </w:rPr>
  </w:style>
  <w:style w:type="table" w:styleId="TabeladeLista7Colorida-nfase1">
    <w:name w:val="List Table 7 Colorful Accent 1"/>
    <w:basedOn w:val="Tabelanormal"/>
    <w:uiPriority w:val="52"/>
    <w:rsid w:val="00AF4E5C"/>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6Colorida-nfase5">
    <w:name w:val="List Table 6 Colorful Accent 5"/>
    <w:basedOn w:val="Tabelanormal"/>
    <w:uiPriority w:val="51"/>
    <w:rsid w:val="00AF4E5C"/>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7Colorida-nfase5">
    <w:name w:val="Grid Table 7 Colorful Accent 5"/>
    <w:basedOn w:val="Tabelanormal"/>
    <w:uiPriority w:val="52"/>
    <w:rsid w:val="00AF4E5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Lista1Clara-nfase5">
    <w:name w:val="List Table 1 Light Accent 5"/>
    <w:basedOn w:val="Tabelanormal"/>
    <w:uiPriority w:val="46"/>
    <w:rsid w:val="00AF4E5C"/>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rtigosTJERJ">
    <w:name w:val="Artigos TJERJ"/>
    <w:basedOn w:val="Normal"/>
    <w:rsid w:val="00F0457E"/>
    <w:pPr>
      <w:numPr>
        <w:numId w:val="6"/>
      </w:numPr>
      <w:spacing w:before="360" w:after="0" w:line="240" w:lineRule="auto"/>
      <w:jc w:val="both"/>
    </w:pPr>
    <w:rPr>
      <w:rFonts w:ascii="Times New Roman" w:eastAsia="Times New Roman" w:hAnsi="Times New Roman" w:cs="Times New Roman"/>
      <w:bCs/>
      <w:sz w:val="22"/>
      <w:szCs w:val="24"/>
      <w:lang w:eastAsia="pt-BR"/>
    </w:rPr>
  </w:style>
  <w:style w:type="paragraph" w:customStyle="1" w:styleId="IncisoTJERJ">
    <w:name w:val="Inciso TJERJ"/>
    <w:basedOn w:val="Normal"/>
    <w:rsid w:val="00F0457E"/>
    <w:pPr>
      <w:numPr>
        <w:ilvl w:val="4"/>
        <w:numId w:val="6"/>
      </w:numPr>
      <w:spacing w:before="240" w:after="0" w:line="240" w:lineRule="auto"/>
      <w:jc w:val="both"/>
    </w:pPr>
    <w:rPr>
      <w:rFonts w:ascii="Times New Roman" w:eastAsia="Times New Roman" w:hAnsi="Times New Roman" w:cs="Times New Roman"/>
      <w:bCs/>
      <w:sz w:val="22"/>
      <w:szCs w:val="24"/>
      <w:lang w:eastAsia="pt-BR"/>
    </w:rPr>
  </w:style>
  <w:style w:type="paragraph" w:customStyle="1" w:styleId="lfr-nav-item">
    <w:name w:val="lfr-nav-item"/>
    <w:basedOn w:val="Normal"/>
    <w:rsid w:val="0079239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3">
    <w:name w:val="toc 3"/>
    <w:basedOn w:val="Normal"/>
    <w:next w:val="Normal"/>
    <w:autoRedefine/>
    <w:uiPriority w:val="39"/>
    <w:unhideWhenUsed/>
    <w:rsid w:val="00D36144"/>
    <w:pPr>
      <w:spacing w:after="100"/>
      <w:ind w:left="420"/>
    </w:pPr>
  </w:style>
  <w:style w:type="paragraph" w:customStyle="1" w:styleId="msonormal0">
    <w:name w:val="msonormal"/>
    <w:basedOn w:val="Normal"/>
    <w:rsid w:val="001313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normal">
    <w:name w:val="x_msonormal"/>
    <w:basedOn w:val="Normal"/>
    <w:uiPriority w:val="99"/>
    <w:rsid w:val="008467DF"/>
    <w:pPr>
      <w:spacing w:after="0" w:line="240" w:lineRule="auto"/>
    </w:pPr>
    <w:rPr>
      <w:rFonts w:ascii="Times New Roman" w:eastAsia="Calibri"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9971">
      <w:bodyDiv w:val="1"/>
      <w:marLeft w:val="0"/>
      <w:marRight w:val="0"/>
      <w:marTop w:val="0"/>
      <w:marBottom w:val="0"/>
      <w:divBdr>
        <w:top w:val="none" w:sz="0" w:space="0" w:color="auto"/>
        <w:left w:val="none" w:sz="0" w:space="0" w:color="auto"/>
        <w:bottom w:val="none" w:sz="0" w:space="0" w:color="auto"/>
        <w:right w:val="none" w:sz="0" w:space="0" w:color="auto"/>
      </w:divBdr>
    </w:div>
    <w:div w:id="216623584">
      <w:bodyDiv w:val="1"/>
      <w:marLeft w:val="0"/>
      <w:marRight w:val="0"/>
      <w:marTop w:val="0"/>
      <w:marBottom w:val="0"/>
      <w:divBdr>
        <w:top w:val="none" w:sz="0" w:space="0" w:color="auto"/>
        <w:left w:val="none" w:sz="0" w:space="0" w:color="auto"/>
        <w:bottom w:val="none" w:sz="0" w:space="0" w:color="auto"/>
        <w:right w:val="none" w:sz="0" w:space="0" w:color="auto"/>
      </w:divBdr>
    </w:div>
    <w:div w:id="359287521">
      <w:bodyDiv w:val="1"/>
      <w:marLeft w:val="0"/>
      <w:marRight w:val="0"/>
      <w:marTop w:val="0"/>
      <w:marBottom w:val="0"/>
      <w:divBdr>
        <w:top w:val="none" w:sz="0" w:space="0" w:color="auto"/>
        <w:left w:val="none" w:sz="0" w:space="0" w:color="auto"/>
        <w:bottom w:val="none" w:sz="0" w:space="0" w:color="auto"/>
        <w:right w:val="none" w:sz="0" w:space="0" w:color="auto"/>
      </w:divBdr>
    </w:div>
    <w:div w:id="467934621">
      <w:bodyDiv w:val="1"/>
      <w:marLeft w:val="0"/>
      <w:marRight w:val="0"/>
      <w:marTop w:val="0"/>
      <w:marBottom w:val="0"/>
      <w:divBdr>
        <w:top w:val="none" w:sz="0" w:space="0" w:color="auto"/>
        <w:left w:val="none" w:sz="0" w:space="0" w:color="auto"/>
        <w:bottom w:val="none" w:sz="0" w:space="0" w:color="auto"/>
        <w:right w:val="none" w:sz="0" w:space="0" w:color="auto"/>
      </w:divBdr>
    </w:div>
    <w:div w:id="515850302">
      <w:bodyDiv w:val="1"/>
      <w:marLeft w:val="0"/>
      <w:marRight w:val="0"/>
      <w:marTop w:val="0"/>
      <w:marBottom w:val="0"/>
      <w:divBdr>
        <w:top w:val="none" w:sz="0" w:space="0" w:color="auto"/>
        <w:left w:val="none" w:sz="0" w:space="0" w:color="auto"/>
        <w:bottom w:val="none" w:sz="0" w:space="0" w:color="auto"/>
        <w:right w:val="none" w:sz="0" w:space="0" w:color="auto"/>
      </w:divBdr>
    </w:div>
    <w:div w:id="531768561">
      <w:bodyDiv w:val="1"/>
      <w:marLeft w:val="0"/>
      <w:marRight w:val="0"/>
      <w:marTop w:val="0"/>
      <w:marBottom w:val="0"/>
      <w:divBdr>
        <w:top w:val="none" w:sz="0" w:space="0" w:color="auto"/>
        <w:left w:val="none" w:sz="0" w:space="0" w:color="auto"/>
        <w:bottom w:val="none" w:sz="0" w:space="0" w:color="auto"/>
        <w:right w:val="none" w:sz="0" w:space="0" w:color="auto"/>
      </w:divBdr>
    </w:div>
    <w:div w:id="619528255">
      <w:bodyDiv w:val="1"/>
      <w:marLeft w:val="0"/>
      <w:marRight w:val="0"/>
      <w:marTop w:val="0"/>
      <w:marBottom w:val="0"/>
      <w:divBdr>
        <w:top w:val="none" w:sz="0" w:space="0" w:color="auto"/>
        <w:left w:val="none" w:sz="0" w:space="0" w:color="auto"/>
        <w:bottom w:val="none" w:sz="0" w:space="0" w:color="auto"/>
        <w:right w:val="none" w:sz="0" w:space="0" w:color="auto"/>
      </w:divBdr>
    </w:div>
    <w:div w:id="722563740">
      <w:bodyDiv w:val="1"/>
      <w:marLeft w:val="0"/>
      <w:marRight w:val="0"/>
      <w:marTop w:val="0"/>
      <w:marBottom w:val="0"/>
      <w:divBdr>
        <w:top w:val="none" w:sz="0" w:space="0" w:color="auto"/>
        <w:left w:val="none" w:sz="0" w:space="0" w:color="auto"/>
        <w:bottom w:val="none" w:sz="0" w:space="0" w:color="auto"/>
        <w:right w:val="none" w:sz="0" w:space="0" w:color="auto"/>
      </w:divBdr>
    </w:div>
    <w:div w:id="760377396">
      <w:bodyDiv w:val="1"/>
      <w:marLeft w:val="0"/>
      <w:marRight w:val="0"/>
      <w:marTop w:val="0"/>
      <w:marBottom w:val="0"/>
      <w:divBdr>
        <w:top w:val="none" w:sz="0" w:space="0" w:color="auto"/>
        <w:left w:val="none" w:sz="0" w:space="0" w:color="auto"/>
        <w:bottom w:val="none" w:sz="0" w:space="0" w:color="auto"/>
        <w:right w:val="none" w:sz="0" w:space="0" w:color="auto"/>
      </w:divBdr>
    </w:div>
    <w:div w:id="903249584">
      <w:bodyDiv w:val="1"/>
      <w:marLeft w:val="0"/>
      <w:marRight w:val="0"/>
      <w:marTop w:val="0"/>
      <w:marBottom w:val="0"/>
      <w:divBdr>
        <w:top w:val="none" w:sz="0" w:space="0" w:color="auto"/>
        <w:left w:val="none" w:sz="0" w:space="0" w:color="auto"/>
        <w:bottom w:val="none" w:sz="0" w:space="0" w:color="auto"/>
        <w:right w:val="none" w:sz="0" w:space="0" w:color="auto"/>
      </w:divBdr>
    </w:div>
    <w:div w:id="982008516">
      <w:bodyDiv w:val="1"/>
      <w:marLeft w:val="0"/>
      <w:marRight w:val="0"/>
      <w:marTop w:val="0"/>
      <w:marBottom w:val="0"/>
      <w:divBdr>
        <w:top w:val="none" w:sz="0" w:space="0" w:color="auto"/>
        <w:left w:val="none" w:sz="0" w:space="0" w:color="auto"/>
        <w:bottom w:val="none" w:sz="0" w:space="0" w:color="auto"/>
        <w:right w:val="none" w:sz="0" w:space="0" w:color="auto"/>
      </w:divBdr>
    </w:div>
    <w:div w:id="1053240384">
      <w:bodyDiv w:val="1"/>
      <w:marLeft w:val="0"/>
      <w:marRight w:val="0"/>
      <w:marTop w:val="0"/>
      <w:marBottom w:val="0"/>
      <w:divBdr>
        <w:top w:val="none" w:sz="0" w:space="0" w:color="auto"/>
        <w:left w:val="none" w:sz="0" w:space="0" w:color="auto"/>
        <w:bottom w:val="none" w:sz="0" w:space="0" w:color="auto"/>
        <w:right w:val="none" w:sz="0" w:space="0" w:color="auto"/>
      </w:divBdr>
    </w:div>
    <w:div w:id="1091587749">
      <w:bodyDiv w:val="1"/>
      <w:marLeft w:val="0"/>
      <w:marRight w:val="0"/>
      <w:marTop w:val="0"/>
      <w:marBottom w:val="0"/>
      <w:divBdr>
        <w:top w:val="none" w:sz="0" w:space="0" w:color="auto"/>
        <w:left w:val="none" w:sz="0" w:space="0" w:color="auto"/>
        <w:bottom w:val="none" w:sz="0" w:space="0" w:color="auto"/>
        <w:right w:val="none" w:sz="0" w:space="0" w:color="auto"/>
      </w:divBdr>
    </w:div>
    <w:div w:id="1159226491">
      <w:bodyDiv w:val="1"/>
      <w:marLeft w:val="0"/>
      <w:marRight w:val="0"/>
      <w:marTop w:val="0"/>
      <w:marBottom w:val="0"/>
      <w:divBdr>
        <w:top w:val="none" w:sz="0" w:space="0" w:color="auto"/>
        <w:left w:val="none" w:sz="0" w:space="0" w:color="auto"/>
        <w:bottom w:val="none" w:sz="0" w:space="0" w:color="auto"/>
        <w:right w:val="none" w:sz="0" w:space="0" w:color="auto"/>
      </w:divBdr>
    </w:div>
    <w:div w:id="1159686068">
      <w:bodyDiv w:val="1"/>
      <w:marLeft w:val="0"/>
      <w:marRight w:val="0"/>
      <w:marTop w:val="0"/>
      <w:marBottom w:val="0"/>
      <w:divBdr>
        <w:top w:val="none" w:sz="0" w:space="0" w:color="auto"/>
        <w:left w:val="none" w:sz="0" w:space="0" w:color="auto"/>
        <w:bottom w:val="none" w:sz="0" w:space="0" w:color="auto"/>
        <w:right w:val="none" w:sz="0" w:space="0" w:color="auto"/>
      </w:divBdr>
    </w:div>
    <w:div w:id="1213997765">
      <w:bodyDiv w:val="1"/>
      <w:marLeft w:val="0"/>
      <w:marRight w:val="0"/>
      <w:marTop w:val="0"/>
      <w:marBottom w:val="0"/>
      <w:divBdr>
        <w:top w:val="none" w:sz="0" w:space="0" w:color="auto"/>
        <w:left w:val="none" w:sz="0" w:space="0" w:color="auto"/>
        <w:bottom w:val="none" w:sz="0" w:space="0" w:color="auto"/>
        <w:right w:val="none" w:sz="0" w:space="0" w:color="auto"/>
      </w:divBdr>
    </w:div>
    <w:div w:id="1465152655">
      <w:bodyDiv w:val="1"/>
      <w:marLeft w:val="0"/>
      <w:marRight w:val="0"/>
      <w:marTop w:val="0"/>
      <w:marBottom w:val="0"/>
      <w:divBdr>
        <w:top w:val="none" w:sz="0" w:space="0" w:color="auto"/>
        <w:left w:val="none" w:sz="0" w:space="0" w:color="auto"/>
        <w:bottom w:val="none" w:sz="0" w:space="0" w:color="auto"/>
        <w:right w:val="none" w:sz="0" w:space="0" w:color="auto"/>
      </w:divBdr>
    </w:div>
    <w:div w:id="1468083553">
      <w:bodyDiv w:val="1"/>
      <w:marLeft w:val="0"/>
      <w:marRight w:val="0"/>
      <w:marTop w:val="0"/>
      <w:marBottom w:val="0"/>
      <w:divBdr>
        <w:top w:val="none" w:sz="0" w:space="0" w:color="auto"/>
        <w:left w:val="none" w:sz="0" w:space="0" w:color="auto"/>
        <w:bottom w:val="none" w:sz="0" w:space="0" w:color="auto"/>
        <w:right w:val="none" w:sz="0" w:space="0" w:color="auto"/>
      </w:divBdr>
    </w:div>
    <w:div w:id="1528374365">
      <w:bodyDiv w:val="1"/>
      <w:marLeft w:val="0"/>
      <w:marRight w:val="0"/>
      <w:marTop w:val="0"/>
      <w:marBottom w:val="0"/>
      <w:divBdr>
        <w:top w:val="none" w:sz="0" w:space="0" w:color="auto"/>
        <w:left w:val="none" w:sz="0" w:space="0" w:color="auto"/>
        <w:bottom w:val="none" w:sz="0" w:space="0" w:color="auto"/>
        <w:right w:val="none" w:sz="0" w:space="0" w:color="auto"/>
      </w:divBdr>
    </w:div>
    <w:div w:id="1721325076">
      <w:bodyDiv w:val="1"/>
      <w:marLeft w:val="0"/>
      <w:marRight w:val="0"/>
      <w:marTop w:val="0"/>
      <w:marBottom w:val="0"/>
      <w:divBdr>
        <w:top w:val="none" w:sz="0" w:space="0" w:color="auto"/>
        <w:left w:val="none" w:sz="0" w:space="0" w:color="auto"/>
        <w:bottom w:val="none" w:sz="0" w:space="0" w:color="auto"/>
        <w:right w:val="none" w:sz="0" w:space="0" w:color="auto"/>
      </w:divBdr>
    </w:div>
    <w:div w:id="1732459944">
      <w:bodyDiv w:val="1"/>
      <w:marLeft w:val="0"/>
      <w:marRight w:val="0"/>
      <w:marTop w:val="0"/>
      <w:marBottom w:val="0"/>
      <w:divBdr>
        <w:top w:val="none" w:sz="0" w:space="0" w:color="auto"/>
        <w:left w:val="none" w:sz="0" w:space="0" w:color="auto"/>
        <w:bottom w:val="none" w:sz="0" w:space="0" w:color="auto"/>
        <w:right w:val="none" w:sz="0" w:space="0" w:color="auto"/>
      </w:divBdr>
    </w:div>
    <w:div w:id="1735395347">
      <w:bodyDiv w:val="1"/>
      <w:marLeft w:val="0"/>
      <w:marRight w:val="0"/>
      <w:marTop w:val="0"/>
      <w:marBottom w:val="0"/>
      <w:divBdr>
        <w:top w:val="none" w:sz="0" w:space="0" w:color="auto"/>
        <w:left w:val="none" w:sz="0" w:space="0" w:color="auto"/>
        <w:bottom w:val="none" w:sz="0" w:space="0" w:color="auto"/>
        <w:right w:val="none" w:sz="0" w:space="0" w:color="auto"/>
      </w:divBdr>
    </w:div>
    <w:div w:id="1776711996">
      <w:bodyDiv w:val="1"/>
      <w:marLeft w:val="0"/>
      <w:marRight w:val="0"/>
      <w:marTop w:val="0"/>
      <w:marBottom w:val="0"/>
      <w:divBdr>
        <w:top w:val="none" w:sz="0" w:space="0" w:color="auto"/>
        <w:left w:val="none" w:sz="0" w:space="0" w:color="auto"/>
        <w:bottom w:val="none" w:sz="0" w:space="0" w:color="auto"/>
        <w:right w:val="none" w:sz="0" w:space="0" w:color="auto"/>
      </w:divBdr>
    </w:div>
    <w:div w:id="1835294378">
      <w:bodyDiv w:val="1"/>
      <w:marLeft w:val="0"/>
      <w:marRight w:val="0"/>
      <w:marTop w:val="0"/>
      <w:marBottom w:val="0"/>
      <w:divBdr>
        <w:top w:val="none" w:sz="0" w:space="0" w:color="auto"/>
        <w:left w:val="none" w:sz="0" w:space="0" w:color="auto"/>
        <w:bottom w:val="none" w:sz="0" w:space="0" w:color="auto"/>
        <w:right w:val="none" w:sz="0" w:space="0" w:color="auto"/>
      </w:divBdr>
      <w:divsChild>
        <w:div w:id="672876895">
          <w:marLeft w:val="0"/>
          <w:marRight w:val="0"/>
          <w:marTop w:val="0"/>
          <w:marBottom w:val="0"/>
          <w:divBdr>
            <w:top w:val="none" w:sz="0" w:space="0" w:color="auto"/>
            <w:left w:val="none" w:sz="0" w:space="0" w:color="auto"/>
            <w:bottom w:val="none" w:sz="0" w:space="0" w:color="auto"/>
            <w:right w:val="none" w:sz="0" w:space="0" w:color="auto"/>
          </w:divBdr>
          <w:divsChild>
            <w:div w:id="1973289031">
              <w:marLeft w:val="0"/>
              <w:marRight w:val="0"/>
              <w:marTop w:val="0"/>
              <w:marBottom w:val="0"/>
              <w:divBdr>
                <w:top w:val="none" w:sz="0" w:space="0" w:color="auto"/>
                <w:left w:val="none" w:sz="0" w:space="0" w:color="auto"/>
                <w:bottom w:val="none" w:sz="0" w:space="0" w:color="auto"/>
                <w:right w:val="none" w:sz="0" w:space="0" w:color="auto"/>
              </w:divBdr>
              <w:divsChild>
                <w:div w:id="1800757224">
                  <w:marLeft w:val="-225"/>
                  <w:marRight w:val="-225"/>
                  <w:marTop w:val="0"/>
                  <w:marBottom w:val="0"/>
                  <w:divBdr>
                    <w:top w:val="none" w:sz="0" w:space="0" w:color="auto"/>
                    <w:left w:val="none" w:sz="0" w:space="0" w:color="auto"/>
                    <w:bottom w:val="none" w:sz="0" w:space="0" w:color="auto"/>
                    <w:right w:val="none" w:sz="0" w:space="0" w:color="auto"/>
                  </w:divBdr>
                  <w:divsChild>
                    <w:div w:id="184833757">
                      <w:marLeft w:val="0"/>
                      <w:marRight w:val="0"/>
                      <w:marTop w:val="0"/>
                      <w:marBottom w:val="0"/>
                      <w:divBdr>
                        <w:top w:val="none" w:sz="0" w:space="0" w:color="auto"/>
                        <w:left w:val="none" w:sz="0" w:space="0" w:color="auto"/>
                        <w:bottom w:val="none" w:sz="0" w:space="0" w:color="auto"/>
                        <w:right w:val="none" w:sz="0" w:space="0" w:color="auto"/>
                      </w:divBdr>
                      <w:divsChild>
                        <w:div w:id="926303367">
                          <w:marLeft w:val="0"/>
                          <w:marRight w:val="0"/>
                          <w:marTop w:val="0"/>
                          <w:marBottom w:val="0"/>
                          <w:divBdr>
                            <w:top w:val="none" w:sz="0" w:space="0" w:color="auto"/>
                            <w:left w:val="none" w:sz="0" w:space="0" w:color="auto"/>
                            <w:bottom w:val="none" w:sz="0" w:space="0" w:color="auto"/>
                            <w:right w:val="none" w:sz="0" w:space="0" w:color="auto"/>
                          </w:divBdr>
                          <w:divsChild>
                            <w:div w:id="1208176453">
                              <w:marLeft w:val="0"/>
                              <w:marRight w:val="0"/>
                              <w:marTop w:val="0"/>
                              <w:marBottom w:val="0"/>
                              <w:divBdr>
                                <w:top w:val="none" w:sz="0" w:space="0" w:color="auto"/>
                                <w:left w:val="none" w:sz="0" w:space="0" w:color="auto"/>
                                <w:bottom w:val="none" w:sz="0" w:space="0" w:color="auto"/>
                                <w:right w:val="none" w:sz="0" w:space="0" w:color="auto"/>
                              </w:divBdr>
                              <w:divsChild>
                                <w:div w:id="979968014">
                                  <w:marLeft w:val="0"/>
                                  <w:marRight w:val="0"/>
                                  <w:marTop w:val="0"/>
                                  <w:marBottom w:val="0"/>
                                  <w:divBdr>
                                    <w:top w:val="none" w:sz="0" w:space="0" w:color="auto"/>
                                    <w:left w:val="none" w:sz="0" w:space="0" w:color="auto"/>
                                    <w:bottom w:val="none" w:sz="0" w:space="0" w:color="auto"/>
                                    <w:right w:val="none" w:sz="0" w:space="0" w:color="auto"/>
                                  </w:divBdr>
                                  <w:divsChild>
                                    <w:div w:id="1959407627">
                                      <w:marLeft w:val="0"/>
                                      <w:marRight w:val="0"/>
                                      <w:marTop w:val="0"/>
                                      <w:marBottom w:val="0"/>
                                      <w:divBdr>
                                        <w:top w:val="none" w:sz="0" w:space="0" w:color="auto"/>
                                        <w:left w:val="none" w:sz="0" w:space="0" w:color="auto"/>
                                        <w:bottom w:val="none" w:sz="0" w:space="0" w:color="auto"/>
                                        <w:right w:val="none" w:sz="0" w:space="0" w:color="auto"/>
                                      </w:divBdr>
                                      <w:divsChild>
                                        <w:div w:id="769859309">
                                          <w:marLeft w:val="0"/>
                                          <w:marRight w:val="0"/>
                                          <w:marTop w:val="0"/>
                                          <w:marBottom w:val="0"/>
                                          <w:divBdr>
                                            <w:top w:val="none" w:sz="0" w:space="0" w:color="auto"/>
                                            <w:left w:val="none" w:sz="0" w:space="0" w:color="auto"/>
                                            <w:bottom w:val="none" w:sz="0" w:space="0" w:color="auto"/>
                                            <w:right w:val="none" w:sz="0" w:space="0" w:color="auto"/>
                                          </w:divBdr>
                                          <w:divsChild>
                                            <w:div w:id="1373727846">
                                              <w:marLeft w:val="0"/>
                                              <w:marRight w:val="0"/>
                                              <w:marTop w:val="0"/>
                                              <w:marBottom w:val="0"/>
                                              <w:divBdr>
                                                <w:top w:val="none" w:sz="0" w:space="0" w:color="auto"/>
                                                <w:left w:val="none" w:sz="0" w:space="0" w:color="auto"/>
                                                <w:bottom w:val="none" w:sz="0" w:space="0" w:color="auto"/>
                                                <w:right w:val="none" w:sz="0" w:space="0" w:color="auto"/>
                                              </w:divBdr>
                                              <w:divsChild>
                                                <w:div w:id="17130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6694007">
      <w:bodyDiv w:val="1"/>
      <w:marLeft w:val="0"/>
      <w:marRight w:val="0"/>
      <w:marTop w:val="0"/>
      <w:marBottom w:val="0"/>
      <w:divBdr>
        <w:top w:val="none" w:sz="0" w:space="0" w:color="auto"/>
        <w:left w:val="none" w:sz="0" w:space="0" w:color="auto"/>
        <w:bottom w:val="none" w:sz="0" w:space="0" w:color="auto"/>
        <w:right w:val="none" w:sz="0" w:space="0" w:color="auto"/>
      </w:divBdr>
    </w:div>
    <w:div w:id="1971589338">
      <w:bodyDiv w:val="1"/>
      <w:marLeft w:val="0"/>
      <w:marRight w:val="0"/>
      <w:marTop w:val="0"/>
      <w:marBottom w:val="0"/>
      <w:divBdr>
        <w:top w:val="none" w:sz="0" w:space="0" w:color="auto"/>
        <w:left w:val="none" w:sz="0" w:space="0" w:color="auto"/>
        <w:bottom w:val="none" w:sz="0" w:space="0" w:color="auto"/>
        <w:right w:val="none" w:sz="0" w:space="0" w:color="auto"/>
      </w:divBdr>
    </w:div>
    <w:div w:id="2005622572">
      <w:bodyDiv w:val="1"/>
      <w:marLeft w:val="0"/>
      <w:marRight w:val="0"/>
      <w:marTop w:val="0"/>
      <w:marBottom w:val="0"/>
      <w:divBdr>
        <w:top w:val="none" w:sz="0" w:space="0" w:color="auto"/>
        <w:left w:val="none" w:sz="0" w:space="0" w:color="auto"/>
        <w:bottom w:val="none" w:sz="0" w:space="0" w:color="auto"/>
        <w:right w:val="none" w:sz="0" w:space="0" w:color="auto"/>
      </w:divBdr>
    </w:div>
    <w:div w:id="2111316959">
      <w:bodyDiv w:val="1"/>
      <w:marLeft w:val="0"/>
      <w:marRight w:val="0"/>
      <w:marTop w:val="0"/>
      <w:marBottom w:val="0"/>
      <w:divBdr>
        <w:top w:val="none" w:sz="0" w:space="0" w:color="auto"/>
        <w:left w:val="none" w:sz="0" w:space="0" w:color="auto"/>
        <w:bottom w:val="none" w:sz="0" w:space="0" w:color="auto"/>
        <w:right w:val="none" w:sz="0" w:space="0" w:color="auto"/>
      </w:divBdr>
    </w:div>
    <w:div w:id="21278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jrj.jus.br/documents/10136/1583270/FRM-DGPES-066-02-REV-1.doc" TargetMode="External"/><Relationship Id="rId21" Type="http://schemas.openxmlformats.org/officeDocument/2006/relationships/hyperlink" Target="mailto:sgpes.demag@tjrj.jus.br" TargetMode="External"/><Relationship Id="rId42" Type="http://schemas.openxmlformats.org/officeDocument/2006/relationships/hyperlink" Target="https://www.tjrj.jus.br/documents/10136/313309/RAD-DGPES-013-REV-4.pdf" TargetMode="External"/><Relationship Id="rId63" Type="http://schemas.openxmlformats.org/officeDocument/2006/relationships/hyperlink" Target="https://www.tjrj.jus.br/documents/10136/208826233/FRM-SGPES-034-02-REV-6.xlsx" TargetMode="External"/><Relationship Id="rId84" Type="http://schemas.openxmlformats.org/officeDocument/2006/relationships/hyperlink" Target="https://www.tjrj.jus.br/documents/10136/2810634/FRM-DGPES-052-05-REV-3.xlsx" TargetMode="External"/><Relationship Id="rId138" Type="http://schemas.openxmlformats.org/officeDocument/2006/relationships/hyperlink" Target="https://www.tjrj.jus.br/documents/10136/9493372/RAD-DGPES-076-REV-1.pdf" TargetMode="External"/><Relationship Id="rId107" Type="http://schemas.openxmlformats.org/officeDocument/2006/relationships/hyperlink" Target="https://www.tjrj.jus.br/documents/10136/4446572/FRM-DGPES-063-01-REV-0.doc" TargetMode="External"/><Relationship Id="rId11" Type="http://schemas.openxmlformats.org/officeDocument/2006/relationships/hyperlink" Target="mailto:sgpes@tjrj.jus.br" TargetMode="External"/><Relationship Id="rId32" Type="http://schemas.openxmlformats.org/officeDocument/2006/relationships/hyperlink" Target="https://www.tjrj.jus.br/documents/10136/313229/RAD-DGPES-005-REV-7.pdf" TargetMode="External"/><Relationship Id="rId53" Type="http://schemas.openxmlformats.org/officeDocument/2006/relationships/hyperlink" Target="https://www.tjrj.jus.br/documents/10136/313397/RAD-DGPES-025-REV-4.pdf" TargetMode="External"/><Relationship Id="rId74" Type="http://schemas.openxmlformats.org/officeDocument/2006/relationships/hyperlink" Target="https://www.tjrj.jus.br/documents/10136/1674770/FRM-SGPES-037-09-REV-9.doc" TargetMode="External"/><Relationship Id="rId128" Type="http://schemas.openxmlformats.org/officeDocument/2006/relationships/hyperlink" Target="https://www.tjrj.jus.br/documents/10136/1942085/RAD-DGPES-071-REV-7.pdf" TargetMode="External"/><Relationship Id="rId149" Type="http://schemas.openxmlformats.org/officeDocument/2006/relationships/footer" Target="footer3.xml"/><Relationship Id="rId5" Type="http://schemas.openxmlformats.org/officeDocument/2006/relationships/webSettings" Target="webSettings.xml"/><Relationship Id="rId95" Type="http://schemas.openxmlformats.org/officeDocument/2006/relationships/hyperlink" Target="https://www.tjrj.jus.br/documents/10136/1412017/FRM-DGPES-058-03-REV-0.doc" TargetMode="External"/><Relationship Id="rId22" Type="http://schemas.openxmlformats.org/officeDocument/2006/relationships/hyperlink" Target="mailto:desau@tjrj.jus.br" TargetMode="External"/><Relationship Id="rId27" Type="http://schemas.openxmlformats.org/officeDocument/2006/relationships/hyperlink" Target="https://www.tjrj.jus.br/documents/10136/313197/RAD-DGPES-003-REV-6.pdf" TargetMode="External"/><Relationship Id="rId43" Type="http://schemas.openxmlformats.org/officeDocument/2006/relationships/hyperlink" Target="https://www.tjrj.jus.br/documents/10136/313317/FRM-DGPES-013-01-REV-4.doc" TargetMode="External"/><Relationship Id="rId48" Type="http://schemas.openxmlformats.org/officeDocument/2006/relationships/hyperlink" Target="https://www.tjrj.jus.br/documents/10136/313357/RAD-DGPES-021-REV-5.pdf" TargetMode="External"/><Relationship Id="rId64" Type="http://schemas.openxmlformats.org/officeDocument/2006/relationships/hyperlink" Target="https://www.tjrj.jus.br/documents/10136/208827760/FRM-SGPES-034-03-REV-4.doc" TargetMode="External"/><Relationship Id="rId69" Type="http://schemas.openxmlformats.org/officeDocument/2006/relationships/hyperlink" Target="https://www.tjrj.jus.br/documents/10136/197938034/FRM-SGPES-035-04-REV-5.xlsx" TargetMode="External"/><Relationship Id="rId113" Type="http://schemas.openxmlformats.org/officeDocument/2006/relationships/hyperlink" Target="https://www.tjrj.jus.br/documents/10136/4446889/FRM-DGPES-036-07-REV-0.doc" TargetMode="External"/><Relationship Id="rId118" Type="http://schemas.openxmlformats.org/officeDocument/2006/relationships/hyperlink" Target="https://www.tjrj.jus.br/documents/10136/1583278/FRM-DGPES-066-03-REV-1.doc" TargetMode="External"/><Relationship Id="rId134" Type="http://schemas.openxmlformats.org/officeDocument/2006/relationships/hyperlink" Target="https://www.tjrj.jus.br/documents/10136/1976956/FRM-DGPES-073-01-REV-1.doc" TargetMode="External"/><Relationship Id="rId139" Type="http://schemas.openxmlformats.org/officeDocument/2006/relationships/hyperlink" Target="https://www.tjrj.jus.br/documents/10136/9493390/FRM-DGPES-076-01-REV-0.doc" TargetMode="External"/><Relationship Id="rId80" Type="http://schemas.openxmlformats.org/officeDocument/2006/relationships/hyperlink" Target="https://www.tjrj.jus.br/documents/10136/314045/RAD-DGPES-052-REV-19.pdf" TargetMode="External"/><Relationship Id="rId85" Type="http://schemas.openxmlformats.org/officeDocument/2006/relationships/hyperlink" Target="https://www.tjrj.jus.br/documents/10136/314077/RAD-DGPES-053-REV-3.pdf" TargetMode="External"/><Relationship Id="rId150" Type="http://schemas.openxmlformats.org/officeDocument/2006/relationships/header" Target="header3.xml"/><Relationship Id="rId12" Type="http://schemas.openxmlformats.org/officeDocument/2006/relationships/image" Target="media/image2.emf"/><Relationship Id="rId17" Type="http://schemas.openxmlformats.org/officeDocument/2006/relationships/hyperlink" Target="mailto:sgpes.desau@tjrj.jus.br" TargetMode="External"/><Relationship Id="rId33" Type="http://schemas.openxmlformats.org/officeDocument/2006/relationships/hyperlink" Target="https://www.tjrj.jus.br/documents/10136/313237/FRM-DGPES-005-01-REV-6.doc" TargetMode="External"/><Relationship Id="rId38" Type="http://schemas.openxmlformats.org/officeDocument/2006/relationships/hyperlink" Target="https://www.tjrj.jus.br/documents/10136/313277/FRM-DGPES-007-05-REV-4.doc" TargetMode="External"/><Relationship Id="rId59" Type="http://schemas.openxmlformats.org/officeDocument/2006/relationships/hyperlink" Target="https://www.tjrj.jus.br/documents/10136/313445/RAD-DGPES-032-REV-5.pdf" TargetMode="External"/><Relationship Id="rId103" Type="http://schemas.openxmlformats.org/officeDocument/2006/relationships/hyperlink" Target="https://www.tjrj.jus.br/documents/10136/1515408/FRM-SGPES-062-01-REV-5.doc" TargetMode="External"/><Relationship Id="rId108" Type="http://schemas.openxmlformats.org/officeDocument/2006/relationships/hyperlink" Target="https://www.tjrj.jus.br/documents/10136/4446592/FRM-DGPES-063-02-REV-0.doc" TargetMode="External"/><Relationship Id="rId124" Type="http://schemas.openxmlformats.org/officeDocument/2006/relationships/hyperlink" Target="https://www.tjrj.jus.br/documents/10136/1988668/FRM-DGPES-068-02-REV-4.xlsx" TargetMode="External"/><Relationship Id="rId129" Type="http://schemas.openxmlformats.org/officeDocument/2006/relationships/hyperlink" Target="https://www.tjrj.jus.br/documents/10136/1942304/FRM-DGPES-071-01-REV-6.docx" TargetMode="External"/><Relationship Id="rId54" Type="http://schemas.openxmlformats.org/officeDocument/2006/relationships/hyperlink" Target="https://www.tjrj.jus.br/documents/10136/313405/RAD-DGPES-027-REV-7.pdf" TargetMode="External"/><Relationship Id="rId70" Type="http://schemas.openxmlformats.org/officeDocument/2006/relationships/hyperlink" Target="https://www.tjrj.jus.br/documents/10136/197939256/FRM-SGPES-035-05-REV-1.xlsx" TargetMode="External"/><Relationship Id="rId75" Type="http://schemas.openxmlformats.org/officeDocument/2006/relationships/hyperlink" Target="https://www.tjrj.jus.br/documents/10136/6479884/FRM-SGPES-037-10-REV-1.doc" TargetMode="External"/><Relationship Id="rId91" Type="http://schemas.openxmlformats.org/officeDocument/2006/relationships/hyperlink" Target="https://www.tjrj.jus.br/documents/10136/314149/FRM-DGPES-056-01-REV-3.docx" TargetMode="External"/><Relationship Id="rId96" Type="http://schemas.openxmlformats.org/officeDocument/2006/relationships/hyperlink" Target="https://www.tjrj.jus.br/documents/10136/1412025/FRM-DGPES-058-04-REV-0.doc" TargetMode="External"/><Relationship Id="rId140" Type="http://schemas.openxmlformats.org/officeDocument/2006/relationships/hyperlink" Target="https://www.tjrj.jus.br/documents/10136/129821410/FRM-DGPES-076-02-REV-0.docx"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deaps@tjrj.jus.br" TargetMode="External"/><Relationship Id="rId28" Type="http://schemas.openxmlformats.org/officeDocument/2006/relationships/hyperlink" Target="https://www.tjrj.jus.br/documents/10136/313205/FRM-DGPES-003-01-REV-12.doc" TargetMode="External"/><Relationship Id="rId49" Type="http://schemas.openxmlformats.org/officeDocument/2006/relationships/hyperlink" Target="https://www.tjrj.jus.br/documents/10136/313365/RAD-DGPES-023-REV-5.pdf" TargetMode="External"/><Relationship Id="rId114" Type="http://schemas.openxmlformats.org/officeDocument/2006/relationships/hyperlink" Target="https://www.tjrj.jus.br/documents/10136/4446905/FRM-DGPES-063-08-REV-1.doc" TargetMode="External"/><Relationship Id="rId119" Type="http://schemas.openxmlformats.org/officeDocument/2006/relationships/hyperlink" Target="https://www.tjrj.jus.br/documents/10136/6247385/FRM-DGPES-066-04-REV-0.doc" TargetMode="External"/><Relationship Id="rId44" Type="http://schemas.openxmlformats.org/officeDocument/2006/relationships/hyperlink" Target="https://www.tjrj.jus.br/documents/10136/313325/RAD-DGPES-014-REV-4.pdf" TargetMode="External"/><Relationship Id="rId60" Type="http://schemas.openxmlformats.org/officeDocument/2006/relationships/hyperlink" Target="https://www.tjrj.jus.br/documents/10136/313453/FRM-DGPES-032-01-REV-6.doc" TargetMode="External"/><Relationship Id="rId65" Type="http://schemas.openxmlformats.org/officeDocument/2006/relationships/hyperlink" Target="https://www.tjrj.jus.br/documents/10136/208828620/FRM-SGPES-034-04-REV-2.doc" TargetMode="External"/><Relationship Id="rId81" Type="http://schemas.openxmlformats.org/officeDocument/2006/relationships/hyperlink" Target="https://www.tjrj.jus.br/documents/10136/314053/FRM-DGPES-052-01-REV-1.doc" TargetMode="External"/><Relationship Id="rId86" Type="http://schemas.openxmlformats.org/officeDocument/2006/relationships/hyperlink" Target="https://www.tjrj.jus.br/documents/10136/314085/FRM-DGPES-053-01-REV-3.doc" TargetMode="External"/><Relationship Id="rId130" Type="http://schemas.openxmlformats.org/officeDocument/2006/relationships/hyperlink" Target="https://www.tjrj.jus.br/documents/10136/1959676/RAD-DGPES-072-REV-7.pdf" TargetMode="External"/><Relationship Id="rId135" Type="http://schemas.openxmlformats.org/officeDocument/2006/relationships/hyperlink" Target="https://www.tjrj.jus.br/documents/10136/6480258/RAD-SGPES-075-REV-2.pdf" TargetMode="External"/><Relationship Id="rId151" Type="http://schemas.openxmlformats.org/officeDocument/2006/relationships/footer" Target="footer4.xml"/><Relationship Id="rId13" Type="http://schemas.openxmlformats.org/officeDocument/2006/relationships/hyperlink" Target="mailto:sgpes.dedep@tjrj.jus.br" TargetMode="External"/><Relationship Id="rId18" Type="http://schemas.openxmlformats.org/officeDocument/2006/relationships/hyperlink" Target="mailto:sgpes.secretaria@tjrj.jus.br" TargetMode="External"/><Relationship Id="rId39" Type="http://schemas.openxmlformats.org/officeDocument/2006/relationships/hyperlink" Target="https://www.tjrj.jus.br/documents/10136/313285/RAD-DGPES-012-REV-5.pdf" TargetMode="External"/><Relationship Id="rId109" Type="http://schemas.openxmlformats.org/officeDocument/2006/relationships/hyperlink" Target="https://www.tjrj.jus.br/documents/10136/4446809/FRM-DGPES-063-03-REV-0.doc" TargetMode="External"/><Relationship Id="rId34" Type="http://schemas.openxmlformats.org/officeDocument/2006/relationships/hyperlink" Target="https://www.tjrj.jus.br/documents/10136/313245/FRM-DGPES-005-02-REV-5.doc" TargetMode="External"/><Relationship Id="rId50" Type="http://schemas.openxmlformats.org/officeDocument/2006/relationships/hyperlink" Target="https://www.tjrj.jus.br/documents/10136/313373/FRM-DGPES-023-01-REV-4.doc" TargetMode="External"/><Relationship Id="rId55" Type="http://schemas.openxmlformats.org/officeDocument/2006/relationships/hyperlink" Target="https://www.tjrj.jus.br/documents/10136/313413/FRM-DGPES-027-01-REV-4.doc" TargetMode="External"/><Relationship Id="rId76" Type="http://schemas.openxmlformats.org/officeDocument/2006/relationships/hyperlink" Target="https://www.tjrj.jus.br/documents/10136/314005/RAD-DGPES-051-REV-16.pdf" TargetMode="External"/><Relationship Id="rId97" Type="http://schemas.openxmlformats.org/officeDocument/2006/relationships/hyperlink" Target="https://www.tjrj.jus.br/documents/10136/1504493/RAD-DGPES-059-REV-1.pdf" TargetMode="External"/><Relationship Id="rId104" Type="http://schemas.openxmlformats.org/officeDocument/2006/relationships/hyperlink" Target="https://www.tjrj.jus.br/documents/10136/1515416/FRM-SGPES-062-02-REV-3.doc" TargetMode="External"/><Relationship Id="rId120" Type="http://schemas.openxmlformats.org/officeDocument/2006/relationships/hyperlink" Target="https://www.tjrj.jus.br/documents/10136/1622361/RAD-DGPES-067-REV-7.pdf" TargetMode="External"/><Relationship Id="rId125" Type="http://schemas.openxmlformats.org/officeDocument/2006/relationships/hyperlink" Target="https://www.tjrj.jus.br/documents/10136/6211294/FRM-DGPES-068-03-REV-1.docx" TargetMode="External"/><Relationship Id="rId141" Type="http://schemas.openxmlformats.org/officeDocument/2006/relationships/hyperlink" Target="https://www.tjrj.jus.br/documents/10136/19726961/RAD-DGPES-077-REV-0.pdf" TargetMode="External"/><Relationship Id="rId14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tjrj.jus.br/documents/10136/197940450/FRM-SGPES-035-06-REV-0.xlsx" TargetMode="External"/><Relationship Id="rId92" Type="http://schemas.openxmlformats.org/officeDocument/2006/relationships/hyperlink" Target="https://www.tjrj.jus.br/documents/10136/1412033/RAD-DGPES-058-REV-0.pdf" TargetMode="External"/><Relationship Id="rId2" Type="http://schemas.openxmlformats.org/officeDocument/2006/relationships/numbering" Target="numbering.xml"/><Relationship Id="rId29" Type="http://schemas.openxmlformats.org/officeDocument/2006/relationships/hyperlink" Target="https://www.tjrj.jus.br/documents/10136/313213/FRM-DGPES-003-02-REV-4.doc" TargetMode="External"/><Relationship Id="rId24" Type="http://schemas.openxmlformats.org/officeDocument/2006/relationships/hyperlink" Target="mailto:dgpes.dibep@tjrj.jus.br" TargetMode="External"/><Relationship Id="rId40" Type="http://schemas.openxmlformats.org/officeDocument/2006/relationships/hyperlink" Target="https://www.tjrj.jus.br/documents/10136/313293/FRM-DGPES-012-01-REV-5.doc" TargetMode="External"/><Relationship Id="rId45" Type="http://schemas.openxmlformats.org/officeDocument/2006/relationships/hyperlink" Target="https://www.tjrj.jus.br/documents/10136/313333/FRM-DGPES-014-01-REV-5.doc" TargetMode="External"/><Relationship Id="rId66" Type="http://schemas.openxmlformats.org/officeDocument/2006/relationships/hyperlink" Target="https://www.tjrj.jus.br/documents/10136/208829753/FRM-SGPES-034-05-REV-2.doc" TargetMode="External"/><Relationship Id="rId87" Type="http://schemas.openxmlformats.org/officeDocument/2006/relationships/hyperlink" Target="https://www.tjrj.jus.br/documents/10136/314093/FRM-DGPES-053-03-REV-4.doc" TargetMode="External"/><Relationship Id="rId110" Type="http://schemas.openxmlformats.org/officeDocument/2006/relationships/hyperlink" Target="https://www.tjrj.jus.br/documents/10136/4446823/FRM-DGPES-063-04-REV-0.doc" TargetMode="External"/><Relationship Id="rId115" Type="http://schemas.openxmlformats.org/officeDocument/2006/relationships/hyperlink" Target="https://www.tjrj.jus.br/documents/10136/1583254/RAD-DGPES-066-REV-8.pdf" TargetMode="External"/><Relationship Id="rId131" Type="http://schemas.openxmlformats.org/officeDocument/2006/relationships/hyperlink" Target="https://www.tjrj.jus.br/documents/10136/1959634/FRM-DGPES-072-01-REV-2.xlsx" TargetMode="External"/><Relationship Id="rId136" Type="http://schemas.openxmlformats.org/officeDocument/2006/relationships/hyperlink" Target="https://www.tjrj.jus.br/documents/10136/6480226/FRM-DGPES-075-01-REV-1.doc" TargetMode="External"/><Relationship Id="rId61" Type="http://schemas.openxmlformats.org/officeDocument/2006/relationships/hyperlink" Target="https://www.tjrj.jus.br/documents/10136/208822302/RAD-SGPES-034-REV-20.pdf" TargetMode="External"/><Relationship Id="rId82" Type="http://schemas.openxmlformats.org/officeDocument/2006/relationships/hyperlink" Target="https://www.tjrj.jus.br/documents/10136/314061/FRM-DGPES-052-02-REV-4.xls" TargetMode="External"/><Relationship Id="rId152" Type="http://schemas.openxmlformats.org/officeDocument/2006/relationships/fontTable" Target="fontTable.xml"/><Relationship Id="rId19" Type="http://schemas.openxmlformats.org/officeDocument/2006/relationships/hyperlink" Target="mailto:sgpes@tjrj.jus.br" TargetMode="External"/><Relationship Id="rId14" Type="http://schemas.openxmlformats.org/officeDocument/2006/relationships/hyperlink" Target="mailto:sgpes.demag@tjrj.jus.br" TargetMode="External"/><Relationship Id="rId30" Type="http://schemas.openxmlformats.org/officeDocument/2006/relationships/hyperlink" Target="https://www.tjrj.jus.br/documents/10136/1413505/FRM-DGPES-003-04-REV-2.doc" TargetMode="External"/><Relationship Id="rId35" Type="http://schemas.openxmlformats.org/officeDocument/2006/relationships/hyperlink" Target="https://www.tjrj.jus.br/documents/10136/313253/RAD-DGPES-007-REV-21.pdf" TargetMode="External"/><Relationship Id="rId56" Type="http://schemas.openxmlformats.org/officeDocument/2006/relationships/hyperlink" Target="https://www.tjrj.jus.br/documents/10136/313421/RAD-DGPES-028-REV-7.pdf" TargetMode="External"/><Relationship Id="rId77" Type="http://schemas.openxmlformats.org/officeDocument/2006/relationships/hyperlink" Target="https://www.tjrj.jus.br/documents/10136/314013/FRM-DGPES-051-01-REV-4.doc" TargetMode="External"/><Relationship Id="rId100" Type="http://schemas.openxmlformats.org/officeDocument/2006/relationships/hyperlink" Target="https://www.tjrj.jus.br/documents/10136/1504817/FRM-DGPES-059-03-REV-4.docx" TargetMode="External"/><Relationship Id="rId105" Type="http://schemas.openxmlformats.org/officeDocument/2006/relationships/hyperlink" Target="https://www.tjrj.jus.br/documents/10136/2532437/FRM-SGPES-062-03-REV-2.doc" TargetMode="External"/><Relationship Id="rId126" Type="http://schemas.openxmlformats.org/officeDocument/2006/relationships/hyperlink" Target="https://www.tjrj.jus.br/documents/10136/6858730/FRM-DGPES-068-04-REV-1.xls" TargetMode="External"/><Relationship Id="rId147" Type="http://schemas.openxmlformats.org/officeDocument/2006/relationships/image" Target="media/image6.emf"/><Relationship Id="rId8" Type="http://schemas.openxmlformats.org/officeDocument/2006/relationships/image" Target="media/image1.png"/><Relationship Id="rId51" Type="http://schemas.openxmlformats.org/officeDocument/2006/relationships/hyperlink" Target="https://www.tjrj.jus.br/documents/10136/313381/RAD-DGPES-024-REV-7.pdf" TargetMode="External"/><Relationship Id="rId72" Type="http://schemas.openxmlformats.org/officeDocument/2006/relationships/hyperlink" Target="https://www.tjrj.jus.br/documents/10136/313573/RAD-SGPES-037-REV-21.pdf" TargetMode="External"/><Relationship Id="rId93" Type="http://schemas.openxmlformats.org/officeDocument/2006/relationships/hyperlink" Target="https://www.tjrj.jus.br/documents/10136/1412001/FRM-DGPES-058-01-REV-0.doc" TargetMode="External"/><Relationship Id="rId98" Type="http://schemas.openxmlformats.org/officeDocument/2006/relationships/hyperlink" Target="https://www.tjrj.jus.br/documents/10136/1504801/FRM-DGPES-059-01-REV-4.docx" TargetMode="External"/><Relationship Id="rId121" Type="http://schemas.openxmlformats.org/officeDocument/2006/relationships/hyperlink" Target="https://www.tjrj.jus.br/documents/10136/1683407/FRM-DGPES-067-01-REV-2.docx" TargetMode="External"/><Relationship Id="rId142" Type="http://schemas.openxmlformats.org/officeDocument/2006/relationships/image" Target="media/image3.png"/><Relationship Id="rId3" Type="http://schemas.openxmlformats.org/officeDocument/2006/relationships/styles" Target="styles.xml"/><Relationship Id="rId25" Type="http://schemas.openxmlformats.org/officeDocument/2006/relationships/hyperlink" Target="mailto:dicad@tjrj.jus.br" TargetMode="External"/><Relationship Id="rId46" Type="http://schemas.openxmlformats.org/officeDocument/2006/relationships/hyperlink" Target="https://www.tjrj.jus.br/documents/10136/313341/FRM-DGPES-014-02-REV-2.doc" TargetMode="External"/><Relationship Id="rId67" Type="http://schemas.openxmlformats.org/officeDocument/2006/relationships/hyperlink" Target="https://www.tjrj.jus.br/documents/10136/197935326/RAD-SGPES-035-REV-24.pdf" TargetMode="External"/><Relationship Id="rId116" Type="http://schemas.openxmlformats.org/officeDocument/2006/relationships/hyperlink" Target="https://www.tjrj.jus.br/documents/10136/1583262/FRM-DGPES-066-01-REV-2.doc" TargetMode="External"/><Relationship Id="rId137" Type="http://schemas.openxmlformats.org/officeDocument/2006/relationships/hyperlink" Target="https://www.tjrj.jus.br/documents/10136/6480242/MAN-DGPES-075-01-REV-2.pdf" TargetMode="External"/><Relationship Id="rId20" Type="http://schemas.openxmlformats.org/officeDocument/2006/relationships/hyperlink" Target="mailto:dedep@tjrj.jus.br" TargetMode="External"/><Relationship Id="rId41" Type="http://schemas.openxmlformats.org/officeDocument/2006/relationships/hyperlink" Target="https://www.tjrj.jus.br/documents/10136/313301/FRM-DGPES-012-02-REV-1.doc" TargetMode="External"/><Relationship Id="rId62" Type="http://schemas.openxmlformats.org/officeDocument/2006/relationships/hyperlink" Target="https://www.tjrj.jus.br/documents/10136/208824028/FRM-SGPES-034-01-REV-5.doc" TargetMode="External"/><Relationship Id="rId83" Type="http://schemas.openxmlformats.org/officeDocument/2006/relationships/hyperlink" Target="https://www.tjrj.jus.br/documents/10136/314069/FRM-DGPES-052-03-REV-8.docx" TargetMode="External"/><Relationship Id="rId88" Type="http://schemas.openxmlformats.org/officeDocument/2006/relationships/hyperlink" Target="https://www.tjrj.jus.br/documents/10136/314101/RAD-DGPES-054-REV-1.pdf" TargetMode="External"/><Relationship Id="rId111" Type="http://schemas.openxmlformats.org/officeDocument/2006/relationships/hyperlink" Target="https://www.tjrj.jus.br/documents/10136/4446859/FRM-DGPES-036-05-REV-0.doc" TargetMode="External"/><Relationship Id="rId132" Type="http://schemas.openxmlformats.org/officeDocument/2006/relationships/hyperlink" Target="https://www.tjrj.jus.br/documents/10136/3436075/FRM-DGPES-072-02-REV-0.docx" TargetMode="External"/><Relationship Id="rId153" Type="http://schemas.openxmlformats.org/officeDocument/2006/relationships/theme" Target="theme/theme1.xml"/><Relationship Id="rId15" Type="http://schemas.openxmlformats.org/officeDocument/2006/relationships/hyperlink" Target="mailto:sgpes.deaps@tjrj.jus.br" TargetMode="External"/><Relationship Id="rId36" Type="http://schemas.openxmlformats.org/officeDocument/2006/relationships/hyperlink" Target="https://www.tjrj.jus.br/documents/10136/313261/FRM-DGPES-007-01-REV-2.doc" TargetMode="External"/><Relationship Id="rId57" Type="http://schemas.openxmlformats.org/officeDocument/2006/relationships/hyperlink" Target="https://www.tjrj.jus.br/documents/10136/313429/FRM-DGPES-028-01-REV-8.doc" TargetMode="External"/><Relationship Id="rId106" Type="http://schemas.openxmlformats.org/officeDocument/2006/relationships/hyperlink" Target="https://www.tjrj.jus.br/documents/10136/1515424/RAD-DGPES-063-REV-5.pdf" TargetMode="External"/><Relationship Id="rId127" Type="http://schemas.openxmlformats.org/officeDocument/2006/relationships/hyperlink" Target="https://www.tjrj.jus.br/documents/10136/2028574/RAD-DGPES-069-REV-8.pdf" TargetMode="External"/><Relationship Id="rId10" Type="http://schemas.openxmlformats.org/officeDocument/2006/relationships/hyperlink" Target="mailto:sgpes.secretaria@tjrj.jus.br" TargetMode="External"/><Relationship Id="rId31" Type="http://schemas.openxmlformats.org/officeDocument/2006/relationships/hyperlink" Target="javascript:siga.exibirMensagemAlerta('FRM-DGPES-003-05','Em%20revis%C3%A3o.%20Utilize%20%20o%20FRM-DGPES-014-01');" TargetMode="External"/><Relationship Id="rId52" Type="http://schemas.openxmlformats.org/officeDocument/2006/relationships/hyperlink" Target="https://www.tjrj.jus.br/documents/10136/313389/FRM-DGPES-024-01-REV-11.doc" TargetMode="External"/><Relationship Id="rId73" Type="http://schemas.openxmlformats.org/officeDocument/2006/relationships/hyperlink" Target="https://www.tjrj.jus.br/documents/10136/313589/FRM-SGPES-037-02-REV-2.doc" TargetMode="External"/><Relationship Id="rId78" Type="http://schemas.openxmlformats.org/officeDocument/2006/relationships/hyperlink" Target="https://www.tjrj.jus.br/documents/10136/314021/FRM-DGPES-051-02-REV-4.doc" TargetMode="External"/><Relationship Id="rId94" Type="http://schemas.openxmlformats.org/officeDocument/2006/relationships/hyperlink" Target="https://www.tjrj.jus.br/documents/10136/1412009/FRM-DGPES-058-02-REV-0.doc" TargetMode="External"/><Relationship Id="rId99" Type="http://schemas.openxmlformats.org/officeDocument/2006/relationships/hyperlink" Target="https://www.tjrj.jus.br/documents/10136/1504809/FRM-DGPES-059-02-REV-2.doc" TargetMode="External"/><Relationship Id="rId101" Type="http://schemas.openxmlformats.org/officeDocument/2006/relationships/hyperlink" Target="https://www.tjrj.jus.br/documents/10136/1504825/FRM-DGPES-059-04-REV-1.doc" TargetMode="External"/><Relationship Id="rId122" Type="http://schemas.openxmlformats.org/officeDocument/2006/relationships/hyperlink" Target="https://www.tjrj.jus.br/documents/10136/1988640/RAD-DGPES-068-REV-8.pdf" TargetMode="External"/><Relationship Id="rId143" Type="http://schemas.openxmlformats.org/officeDocument/2006/relationships/image" Target="media/image4.png"/><Relationship Id="rId148"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tjrj.jus.br/web/guest/secretaria-geral-de-gestao-de-pessoas-sgpes-" TargetMode="External"/><Relationship Id="rId26" Type="http://schemas.openxmlformats.org/officeDocument/2006/relationships/hyperlink" Target="https://www.tjrj.jus.br/documents/10136/313189/RAD-DGPES-002-REV-6.pdf" TargetMode="External"/><Relationship Id="rId47" Type="http://schemas.openxmlformats.org/officeDocument/2006/relationships/hyperlink" Target="https://www.tjrj.jus.br/documents/10136/313349/RAD-DGPES-020-REV-3.pdf" TargetMode="External"/><Relationship Id="rId68" Type="http://schemas.openxmlformats.org/officeDocument/2006/relationships/hyperlink" Target="https://www.tjrj.jus.br/documents/10136/197935687/FRM-SGPES-035-01-REV-4.doc" TargetMode="External"/><Relationship Id="rId89" Type="http://schemas.openxmlformats.org/officeDocument/2006/relationships/hyperlink" Target="https://www.tjrj.jus.br/documents/10136/314109/FRM-DGPES-054-01-REV-5.doc" TargetMode="External"/><Relationship Id="rId112" Type="http://schemas.openxmlformats.org/officeDocument/2006/relationships/hyperlink" Target="https://www.tjrj.jus.br/documents/10136/4446875/FRM-DGPES-036-06-REV-0.doc" TargetMode="External"/><Relationship Id="rId133" Type="http://schemas.openxmlformats.org/officeDocument/2006/relationships/hyperlink" Target="https://www.tjrj.jus.br/documents/10136/1976942/RAD-DGPES-073-REV-3.pdf" TargetMode="External"/><Relationship Id="rId16" Type="http://schemas.openxmlformats.org/officeDocument/2006/relationships/hyperlink" Target="mailto:sgpes.deaps.ceape@tjrj.jus.br" TargetMode="External"/><Relationship Id="rId37" Type="http://schemas.openxmlformats.org/officeDocument/2006/relationships/hyperlink" Target="https://www.tjrj.jus.br/documents/10136/313269/FRM-DGPES-007-04-REV-6.doc" TargetMode="External"/><Relationship Id="rId58" Type="http://schemas.openxmlformats.org/officeDocument/2006/relationships/hyperlink" Target="https://www.tjrj.jus.br/documents/10136/313437/RAD-DGPES-029-REV-4.pdf" TargetMode="External"/><Relationship Id="rId79" Type="http://schemas.openxmlformats.org/officeDocument/2006/relationships/hyperlink" Target="https://www.tjrj.jus.br/documents/10136/6247356/FRM-DGPES-051-06-REV-0.doc" TargetMode="External"/><Relationship Id="rId102" Type="http://schemas.openxmlformats.org/officeDocument/2006/relationships/hyperlink" Target="https://www.tjrj.jus.br/documents/10136/1513200/RAD-DGPES-062-REV-8.pdf" TargetMode="External"/><Relationship Id="rId123" Type="http://schemas.openxmlformats.org/officeDocument/2006/relationships/hyperlink" Target="https://www.tjrj.jus.br/documents/10136/1988654/FRM-DGPES-068-01-REV-6.docx" TargetMode="External"/><Relationship Id="rId144" Type="http://schemas.openxmlformats.org/officeDocument/2006/relationships/header" Target="header1.xml"/><Relationship Id="rId90" Type="http://schemas.openxmlformats.org/officeDocument/2006/relationships/hyperlink" Target="https://www.tjrj.jus.br/documents/10136/314141/RAD-DGPES-056-REV-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cid:image001.png@01CF1C61.40DFADC0" TargetMode="External"/><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BC59-CB80-4D1C-B4AA-10181817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35</Pages>
  <Words>9191</Words>
  <Characters>49632</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Vieira</dc:creator>
  <cp:keywords/>
  <dc:description/>
  <cp:lastModifiedBy>Deborah Martins de Carvalho</cp:lastModifiedBy>
  <cp:revision>15</cp:revision>
  <cp:lastPrinted>2023-08-09T19:17:00Z</cp:lastPrinted>
  <dcterms:created xsi:type="dcterms:W3CDTF">2024-02-21T17:51:00Z</dcterms:created>
  <dcterms:modified xsi:type="dcterms:W3CDTF">2024-07-31T21:32:00Z</dcterms:modified>
</cp:coreProperties>
</file>